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54"/>
        <w:gridCol w:w="766"/>
        <w:gridCol w:w="1287"/>
        <w:gridCol w:w="1820"/>
      </w:tblGrid>
      <w:tr w:rsidR="00331D56" w:rsidRPr="000763B6" w14:paraId="4B748FF7" w14:textId="77777777" w:rsidTr="000763B6">
        <w:trPr>
          <w:trHeight w:val="302"/>
          <w:jc w:val="center"/>
        </w:trPr>
        <w:tc>
          <w:tcPr>
            <w:tcW w:w="9827" w:type="dxa"/>
            <w:gridSpan w:val="4"/>
          </w:tcPr>
          <w:p w14:paraId="7676ED25" w14:textId="46B96F97" w:rsidR="00331D56"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Docente</w:t>
            </w:r>
            <w:r w:rsidR="00446419">
              <w:rPr>
                <w:rFonts w:ascii="Times New Roman" w:hAnsi="Times New Roman" w:cs="Times New Roman"/>
                <w:b/>
                <w:sz w:val="22"/>
                <w:szCs w:val="22"/>
              </w:rPr>
              <w:t xml:space="preserve"> Carlos Alejandro Trujillo Anaya</w:t>
            </w:r>
          </w:p>
        </w:tc>
      </w:tr>
      <w:tr w:rsidR="000B23F5" w:rsidRPr="000763B6" w14:paraId="5E2B5979" w14:textId="77777777" w:rsidTr="000763B6">
        <w:trPr>
          <w:trHeight w:val="281"/>
          <w:jc w:val="center"/>
        </w:trPr>
        <w:tc>
          <w:tcPr>
            <w:tcW w:w="9827" w:type="dxa"/>
            <w:gridSpan w:val="4"/>
          </w:tcPr>
          <w:p w14:paraId="51C3C362" w14:textId="10756438" w:rsidR="00446419" w:rsidRPr="000763B6" w:rsidRDefault="000B23F5" w:rsidP="00581636">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Programa académico</w:t>
            </w:r>
            <w:r w:rsidR="00446419">
              <w:rPr>
                <w:rFonts w:ascii="Times New Roman" w:hAnsi="Times New Roman" w:cs="Times New Roman"/>
                <w:b/>
                <w:sz w:val="22"/>
                <w:szCs w:val="22"/>
              </w:rPr>
              <w:t xml:space="preserve">: </w:t>
            </w:r>
            <w:r w:rsidR="00581636" w:rsidRPr="00581636">
              <w:rPr>
                <w:rFonts w:ascii="Times New Roman" w:hAnsi="Times New Roman" w:cs="Times New Roman"/>
                <w:b/>
                <w:sz w:val="22"/>
                <w:szCs w:val="22"/>
              </w:rPr>
              <w:t>Maestría en Automatización y Control Industrial</w:t>
            </w:r>
          </w:p>
        </w:tc>
      </w:tr>
      <w:tr w:rsidR="000B23F5" w:rsidRPr="000763B6" w14:paraId="6BBD44A2" w14:textId="77777777" w:rsidTr="000763B6">
        <w:trPr>
          <w:trHeight w:val="259"/>
          <w:jc w:val="center"/>
        </w:trPr>
        <w:tc>
          <w:tcPr>
            <w:tcW w:w="5954" w:type="dxa"/>
          </w:tcPr>
          <w:p w14:paraId="40144CC0" w14:textId="16102612" w:rsidR="000B23F5"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Asignatura</w:t>
            </w:r>
            <w:r w:rsidR="00DF025F">
              <w:rPr>
                <w:rFonts w:ascii="Times New Roman" w:hAnsi="Times New Roman" w:cs="Times New Roman"/>
                <w:b/>
                <w:sz w:val="22"/>
                <w:szCs w:val="22"/>
              </w:rPr>
              <w:t xml:space="preserve"> </w:t>
            </w:r>
            <w:r w:rsidR="00581636" w:rsidRPr="00581636">
              <w:rPr>
                <w:rFonts w:ascii="Times New Roman" w:hAnsi="Times New Roman" w:cs="Times New Roman"/>
                <w:b/>
                <w:sz w:val="22"/>
                <w:szCs w:val="22"/>
              </w:rPr>
              <w:t>Tópicos avanzados de aprendizaje de máquina</w:t>
            </w:r>
            <w:r w:rsidR="00DF025F">
              <w:rPr>
                <w:rFonts w:ascii="Times New Roman" w:hAnsi="Times New Roman" w:cs="Times New Roman"/>
                <w:b/>
                <w:sz w:val="22"/>
                <w:szCs w:val="22"/>
              </w:rPr>
              <w:t xml:space="preserve"> </w:t>
            </w:r>
          </w:p>
        </w:tc>
        <w:tc>
          <w:tcPr>
            <w:tcW w:w="2053" w:type="dxa"/>
            <w:gridSpan w:val="2"/>
          </w:tcPr>
          <w:p w14:paraId="65D13AC3" w14:textId="5C6C4A41" w:rsidR="000B23F5"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 xml:space="preserve">Código </w:t>
            </w:r>
            <w:r w:rsidR="00FA3F2A">
              <w:rPr>
                <w:rFonts w:ascii="Times New Roman" w:hAnsi="Times New Roman" w:cs="Times New Roman"/>
                <w:b/>
                <w:sz w:val="22"/>
                <w:szCs w:val="22"/>
              </w:rPr>
              <w:t>MATA04</w:t>
            </w:r>
          </w:p>
        </w:tc>
        <w:tc>
          <w:tcPr>
            <w:tcW w:w="1820" w:type="dxa"/>
          </w:tcPr>
          <w:p w14:paraId="26C842F4" w14:textId="4AB2F6C4" w:rsidR="000B23F5" w:rsidRPr="000763B6" w:rsidRDefault="00FA3F2A" w:rsidP="00FA3F2A">
            <w:pPr>
              <w:spacing w:line="360" w:lineRule="auto"/>
              <w:rPr>
                <w:rFonts w:ascii="Times New Roman" w:hAnsi="Times New Roman" w:cs="Times New Roman"/>
                <w:b/>
                <w:sz w:val="22"/>
                <w:szCs w:val="22"/>
              </w:rPr>
            </w:pPr>
            <w:r>
              <w:rPr>
                <w:rFonts w:ascii="Times New Roman" w:hAnsi="Times New Roman" w:cs="Times New Roman"/>
                <w:b/>
                <w:sz w:val="22"/>
                <w:szCs w:val="22"/>
              </w:rPr>
              <w:t>Grupo 1</w:t>
            </w:r>
          </w:p>
        </w:tc>
      </w:tr>
      <w:tr w:rsidR="00331D56" w:rsidRPr="000763B6" w14:paraId="031303B4" w14:textId="77777777" w:rsidTr="00423AD2">
        <w:trPr>
          <w:jc w:val="center"/>
        </w:trPr>
        <w:tc>
          <w:tcPr>
            <w:tcW w:w="6720" w:type="dxa"/>
            <w:gridSpan w:val="2"/>
          </w:tcPr>
          <w:p w14:paraId="56FEEB51" w14:textId="74BF6695" w:rsidR="00331D56"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 xml:space="preserve">Período </w:t>
            </w:r>
            <w:r w:rsidR="00446419" w:rsidRPr="000763B6">
              <w:rPr>
                <w:rFonts w:ascii="Times New Roman" w:hAnsi="Times New Roman" w:cs="Times New Roman"/>
                <w:b/>
                <w:sz w:val="22"/>
                <w:szCs w:val="22"/>
              </w:rPr>
              <w:t>académico</w:t>
            </w:r>
            <w:r w:rsidR="00446419">
              <w:rPr>
                <w:rFonts w:ascii="Times New Roman" w:hAnsi="Times New Roman" w:cs="Times New Roman"/>
                <w:b/>
                <w:sz w:val="22"/>
                <w:szCs w:val="22"/>
              </w:rPr>
              <w:t xml:space="preserve"> 2019</w:t>
            </w:r>
            <w:r w:rsidR="00F12815">
              <w:rPr>
                <w:rFonts w:ascii="Times New Roman" w:hAnsi="Times New Roman" w:cs="Times New Roman"/>
                <w:b/>
                <w:sz w:val="22"/>
                <w:szCs w:val="22"/>
              </w:rPr>
              <w:t>-</w:t>
            </w:r>
            <w:r w:rsidR="009B748F">
              <w:rPr>
                <w:rFonts w:ascii="Times New Roman" w:hAnsi="Times New Roman" w:cs="Times New Roman"/>
                <w:b/>
                <w:sz w:val="22"/>
                <w:szCs w:val="22"/>
              </w:rPr>
              <w:t>I</w:t>
            </w:r>
          </w:p>
        </w:tc>
        <w:tc>
          <w:tcPr>
            <w:tcW w:w="3107" w:type="dxa"/>
            <w:gridSpan w:val="2"/>
          </w:tcPr>
          <w:p w14:paraId="0C9674FF" w14:textId="461CAA83" w:rsidR="00331D56" w:rsidRPr="000763B6" w:rsidRDefault="00446419" w:rsidP="009B748F">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Fecha</w:t>
            </w:r>
            <w:r w:rsidR="00581636">
              <w:rPr>
                <w:rFonts w:ascii="Times New Roman" w:hAnsi="Times New Roman" w:cs="Times New Roman"/>
                <w:b/>
                <w:sz w:val="22"/>
                <w:szCs w:val="22"/>
              </w:rPr>
              <w:t>: 12</w:t>
            </w:r>
            <w:r w:rsidR="00607FB6">
              <w:rPr>
                <w:rFonts w:ascii="Times New Roman" w:hAnsi="Times New Roman" w:cs="Times New Roman"/>
                <w:b/>
                <w:sz w:val="22"/>
                <w:szCs w:val="22"/>
              </w:rPr>
              <w:t xml:space="preserve"> </w:t>
            </w:r>
            <w:r w:rsidR="00644265">
              <w:rPr>
                <w:rFonts w:ascii="Times New Roman" w:hAnsi="Times New Roman" w:cs="Times New Roman"/>
                <w:b/>
                <w:sz w:val="22"/>
                <w:szCs w:val="22"/>
              </w:rPr>
              <w:t>de febrero</w:t>
            </w:r>
            <w:r w:rsidR="009B748F">
              <w:rPr>
                <w:rFonts w:ascii="Times New Roman" w:hAnsi="Times New Roman" w:cs="Times New Roman"/>
                <w:b/>
                <w:sz w:val="22"/>
                <w:szCs w:val="22"/>
              </w:rPr>
              <w:t xml:space="preserve"> de 201</w:t>
            </w:r>
            <w:r w:rsidR="00644265">
              <w:rPr>
                <w:rFonts w:ascii="Times New Roman" w:hAnsi="Times New Roman" w:cs="Times New Roman"/>
                <w:b/>
                <w:sz w:val="22"/>
                <w:szCs w:val="22"/>
              </w:rPr>
              <w:t>9</w:t>
            </w:r>
          </w:p>
        </w:tc>
      </w:tr>
    </w:tbl>
    <w:p w14:paraId="0B81B230" w14:textId="77777777" w:rsidR="0074244F" w:rsidRDefault="0074244F" w:rsidP="00106935">
      <w:pPr>
        <w:jc w:val="both"/>
        <w:rPr>
          <w:rFonts w:ascii="Times New Roman" w:hAnsi="Times New Roman" w:cs="Times New Roman"/>
          <w:sz w:val="22"/>
          <w:szCs w:val="22"/>
        </w:rPr>
      </w:pPr>
    </w:p>
    <w:p w14:paraId="099D8BD9" w14:textId="2E64BA78" w:rsidR="000B23F5" w:rsidRPr="000763B6" w:rsidRDefault="000B23F5" w:rsidP="00106935">
      <w:pPr>
        <w:jc w:val="both"/>
        <w:rPr>
          <w:rFonts w:ascii="Times New Roman" w:hAnsi="Times New Roman" w:cs="Times New Roman"/>
          <w:sz w:val="22"/>
          <w:szCs w:val="22"/>
        </w:rPr>
      </w:pPr>
      <w:r w:rsidRPr="000763B6">
        <w:rPr>
          <w:rFonts w:ascii="Times New Roman" w:hAnsi="Times New Roman" w:cs="Times New Roman"/>
          <w:sz w:val="22"/>
          <w:szCs w:val="22"/>
        </w:rPr>
        <w:t xml:space="preserve">En la primera semana de clases el docente </w:t>
      </w:r>
      <w:r w:rsidR="00B26881" w:rsidRPr="000763B6">
        <w:rPr>
          <w:rFonts w:ascii="Times New Roman" w:hAnsi="Times New Roman" w:cs="Times New Roman"/>
          <w:sz w:val="22"/>
          <w:szCs w:val="22"/>
        </w:rPr>
        <w:t>presenta a</w:t>
      </w:r>
      <w:r w:rsidRPr="000763B6">
        <w:rPr>
          <w:rFonts w:ascii="Times New Roman" w:hAnsi="Times New Roman" w:cs="Times New Roman"/>
          <w:sz w:val="22"/>
          <w:szCs w:val="22"/>
        </w:rPr>
        <w:t xml:space="preserve"> los estudiantes el </w:t>
      </w:r>
      <w:proofErr w:type="spellStart"/>
      <w:r w:rsidR="00B26881" w:rsidRPr="000763B6">
        <w:rPr>
          <w:rFonts w:ascii="Times New Roman" w:hAnsi="Times New Roman" w:cs="Times New Roman"/>
          <w:sz w:val="22"/>
          <w:szCs w:val="22"/>
        </w:rPr>
        <w:t>M</w:t>
      </w:r>
      <w:r w:rsidRPr="000763B6">
        <w:rPr>
          <w:rFonts w:ascii="Times New Roman" w:hAnsi="Times New Roman" w:cs="Times New Roman"/>
          <w:sz w:val="22"/>
          <w:szCs w:val="22"/>
        </w:rPr>
        <w:t>icrocurrículo</w:t>
      </w:r>
      <w:proofErr w:type="spellEnd"/>
      <w:r w:rsidRPr="000763B6">
        <w:rPr>
          <w:rFonts w:ascii="Times New Roman" w:hAnsi="Times New Roman" w:cs="Times New Roman"/>
          <w:sz w:val="22"/>
          <w:szCs w:val="22"/>
        </w:rPr>
        <w:t xml:space="preserve"> de la asignatura (</w:t>
      </w:r>
      <w:r w:rsidR="00B85F6A" w:rsidRPr="000763B6">
        <w:rPr>
          <w:rFonts w:ascii="Times New Roman" w:hAnsi="Times New Roman" w:cs="Times New Roman"/>
          <w:sz w:val="22"/>
          <w:szCs w:val="22"/>
        </w:rPr>
        <w:t>c</w:t>
      </w:r>
      <w:r w:rsidRPr="000763B6">
        <w:rPr>
          <w:rFonts w:ascii="Times New Roman" w:hAnsi="Times New Roman" w:cs="Times New Roman"/>
          <w:sz w:val="22"/>
          <w:szCs w:val="22"/>
        </w:rPr>
        <w:t xml:space="preserve">ompetencias, </w:t>
      </w:r>
      <w:r w:rsidR="00D83CDE" w:rsidRPr="000763B6">
        <w:rPr>
          <w:rFonts w:ascii="Times New Roman" w:hAnsi="Times New Roman" w:cs="Times New Roman"/>
          <w:color w:val="000000"/>
          <w:sz w:val="22"/>
          <w:szCs w:val="22"/>
        </w:rPr>
        <w:t xml:space="preserve">Contenido temático </w:t>
      </w:r>
      <w:r w:rsidRPr="000763B6">
        <w:rPr>
          <w:rFonts w:ascii="Times New Roman" w:hAnsi="Times New Roman" w:cs="Times New Roman"/>
          <w:sz w:val="22"/>
          <w:szCs w:val="22"/>
        </w:rPr>
        <w:t>y los indicadores de logro)</w:t>
      </w:r>
      <w:r w:rsidR="00C421B4" w:rsidRPr="000763B6">
        <w:rPr>
          <w:rFonts w:ascii="Times New Roman" w:hAnsi="Times New Roman" w:cs="Times New Roman"/>
          <w:sz w:val="22"/>
          <w:szCs w:val="22"/>
        </w:rPr>
        <w:t xml:space="preserve">; informa la programación de talleres institucionales; asimismo </w:t>
      </w:r>
      <w:r w:rsidR="00F723D9" w:rsidRPr="000763B6">
        <w:rPr>
          <w:rFonts w:ascii="Times New Roman" w:hAnsi="Times New Roman" w:cs="Times New Roman"/>
          <w:sz w:val="22"/>
          <w:szCs w:val="22"/>
        </w:rPr>
        <w:t xml:space="preserve">la </w:t>
      </w:r>
      <w:r w:rsidR="0073176E" w:rsidRPr="000763B6">
        <w:rPr>
          <w:rFonts w:ascii="Times New Roman" w:hAnsi="Times New Roman" w:cs="Times New Roman"/>
          <w:sz w:val="22"/>
          <w:szCs w:val="22"/>
        </w:rPr>
        <w:t>programación de</w:t>
      </w:r>
      <w:r w:rsidR="00F723D9" w:rsidRPr="000763B6">
        <w:rPr>
          <w:rFonts w:ascii="Times New Roman" w:hAnsi="Times New Roman" w:cs="Times New Roman"/>
          <w:sz w:val="22"/>
          <w:szCs w:val="22"/>
        </w:rPr>
        <w:t xml:space="preserve"> </w:t>
      </w:r>
      <w:r w:rsidR="00C421B4" w:rsidRPr="000763B6">
        <w:rPr>
          <w:rFonts w:ascii="Times New Roman" w:hAnsi="Times New Roman" w:cs="Times New Roman"/>
          <w:sz w:val="22"/>
          <w:szCs w:val="22"/>
        </w:rPr>
        <w:t>la evaluación de la asignatura</w:t>
      </w:r>
      <w:r w:rsidR="003904C5">
        <w:rPr>
          <w:rFonts w:ascii="Times New Roman" w:hAnsi="Times New Roman" w:cs="Times New Roman"/>
          <w:sz w:val="22"/>
          <w:szCs w:val="22"/>
        </w:rPr>
        <w:t>.</w:t>
      </w:r>
    </w:p>
    <w:p w14:paraId="7C0AB4F9" w14:textId="77777777" w:rsidR="0073176E" w:rsidRDefault="0073176E" w:rsidP="00C421B4">
      <w:pPr>
        <w:jc w:val="both"/>
        <w:rPr>
          <w:rFonts w:ascii="Times New Roman" w:hAnsi="Times New Roman" w:cs="Times New Roman"/>
          <w:sz w:val="22"/>
          <w:szCs w:val="22"/>
        </w:rPr>
      </w:pPr>
    </w:p>
    <w:p w14:paraId="420C5763" w14:textId="6DB39BDC" w:rsidR="00FC73D8" w:rsidRDefault="00FA3F2A" w:rsidP="00FC73D8">
      <w:pPr>
        <w:jc w:val="both"/>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Descripción</w:t>
      </w:r>
      <w:r w:rsidR="00AC30F8" w:rsidRPr="00234EA5">
        <w:rPr>
          <w:rFonts w:ascii="Times New Roman" w:hAnsi="Times New Roman" w:cs="Times New Roman"/>
          <w:b/>
          <w:color w:val="000000" w:themeColor="text1"/>
          <w:sz w:val="22"/>
          <w:szCs w:val="22"/>
        </w:rPr>
        <w:t xml:space="preserve">: </w:t>
      </w:r>
    </w:p>
    <w:p w14:paraId="0B08B7ED" w14:textId="77777777" w:rsidR="00FA3F2A" w:rsidRDefault="00FA3F2A" w:rsidP="00FA3F2A">
      <w:pPr>
        <w:jc w:val="both"/>
        <w:rPr>
          <w:rStyle w:val="fontstyle01"/>
          <w:color w:val="auto"/>
        </w:rPr>
      </w:pPr>
    </w:p>
    <w:p w14:paraId="7188656A" w14:textId="3D4B40FB" w:rsidR="00FA3F2A" w:rsidRDefault="00FA3F2A" w:rsidP="00FA3F2A">
      <w:pPr>
        <w:jc w:val="both"/>
        <w:rPr>
          <w:rStyle w:val="fontstyle01"/>
          <w:color w:val="auto"/>
        </w:rPr>
      </w:pPr>
      <w:r w:rsidRPr="00FA3F2A">
        <w:rPr>
          <w:rStyle w:val="fontstyle01"/>
          <w:color w:val="auto"/>
        </w:rPr>
        <w:t>En la Maestría en Automatización y Control Industrial, la línea en inteligencia computacional se enfoca en el estudio y desarrollo de técnicas y sistemas automáticos para el análisis y procesamiento de datos, fundamentándose en funciones de bajo nivel de la inteligencia como la percepción, el reconocimiento de objetos, el análisis de señales, y la identificac</w:t>
      </w:r>
      <w:r>
        <w:rPr>
          <w:rStyle w:val="fontstyle01"/>
          <w:color w:val="auto"/>
        </w:rPr>
        <w:t>ión de estructuras o patrones.</w:t>
      </w:r>
    </w:p>
    <w:p w14:paraId="1639AA69" w14:textId="77777777" w:rsidR="00FA3F2A" w:rsidRPr="00FA3F2A" w:rsidRDefault="00FA3F2A" w:rsidP="00FA3F2A">
      <w:pPr>
        <w:jc w:val="both"/>
        <w:rPr>
          <w:rStyle w:val="fontstyle01"/>
          <w:color w:val="auto"/>
        </w:rPr>
      </w:pPr>
    </w:p>
    <w:p w14:paraId="0A352D11" w14:textId="4BA8EE85" w:rsidR="000763B6" w:rsidRPr="000763B6" w:rsidRDefault="00FA3F2A" w:rsidP="00FA3F2A">
      <w:pPr>
        <w:jc w:val="both"/>
        <w:rPr>
          <w:rFonts w:ascii="Times New Roman" w:hAnsi="Times New Roman" w:cs="Times New Roman"/>
          <w:sz w:val="22"/>
          <w:szCs w:val="22"/>
        </w:rPr>
      </w:pPr>
      <w:r w:rsidRPr="00FA3F2A">
        <w:rPr>
          <w:rStyle w:val="fontstyle01"/>
          <w:color w:val="auto"/>
        </w:rPr>
        <w:t>Las tendencias del aprendizaje de máquina presentan un crecimiento constante al pasar de los años, al ritmo de los avances de hardware y software. Bajo esta premisa, se presenta el curso de Tópicos Avanzados de Aprendizaje de máquinas, el cual proporcionará los conceptos, demostraciones y aplicaciones de los últimos métodos y tendencias en las técnicas de aprendizaje de máquina.</w:t>
      </w:r>
    </w:p>
    <w:p w14:paraId="2AD3438D" w14:textId="77777777" w:rsidR="00FA3F2A" w:rsidRDefault="00FA3F2A" w:rsidP="00423AD2">
      <w:pPr>
        <w:spacing w:line="360" w:lineRule="auto"/>
        <w:jc w:val="both"/>
        <w:rPr>
          <w:rFonts w:ascii="Times New Roman" w:hAnsi="Times New Roman" w:cs="Times New Roman"/>
          <w:b/>
          <w:sz w:val="22"/>
          <w:szCs w:val="22"/>
        </w:rPr>
      </w:pPr>
    </w:p>
    <w:p w14:paraId="350EA3D1" w14:textId="77777777" w:rsidR="0073176E" w:rsidRPr="000763B6" w:rsidRDefault="00423AD2" w:rsidP="00423AD2">
      <w:pPr>
        <w:spacing w:line="360" w:lineRule="auto"/>
        <w:jc w:val="both"/>
        <w:rPr>
          <w:rFonts w:ascii="Times New Roman" w:hAnsi="Times New Roman" w:cs="Times New Roman"/>
          <w:b/>
          <w:sz w:val="22"/>
          <w:szCs w:val="22"/>
        </w:rPr>
      </w:pPr>
      <w:r w:rsidRPr="000763B6">
        <w:rPr>
          <w:rFonts w:ascii="Times New Roman" w:hAnsi="Times New Roman" w:cs="Times New Roman"/>
          <w:b/>
          <w:sz w:val="22"/>
          <w:szCs w:val="22"/>
        </w:rPr>
        <w:t>Evaluación del curso (capítulo XII del Reglamento Estudiantil - RE)</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1"/>
        <w:gridCol w:w="1402"/>
        <w:gridCol w:w="1904"/>
      </w:tblGrid>
      <w:tr w:rsidR="00423AD2" w:rsidRPr="000763B6" w14:paraId="3CA77A05" w14:textId="77777777" w:rsidTr="00E400A1">
        <w:trPr>
          <w:jc w:val="center"/>
        </w:trPr>
        <w:tc>
          <w:tcPr>
            <w:tcW w:w="7321" w:type="dxa"/>
          </w:tcPr>
          <w:p w14:paraId="0DAF5D13" w14:textId="77777777" w:rsidR="00423AD2" w:rsidRPr="000763B6" w:rsidRDefault="00423AD2" w:rsidP="00E9023F">
            <w:pPr>
              <w:jc w:val="center"/>
              <w:rPr>
                <w:rFonts w:ascii="Times New Roman" w:hAnsi="Times New Roman" w:cs="Times New Roman"/>
                <w:b/>
                <w:sz w:val="22"/>
                <w:szCs w:val="22"/>
              </w:rPr>
            </w:pPr>
            <w:r w:rsidRPr="000763B6">
              <w:rPr>
                <w:rFonts w:ascii="Times New Roman" w:hAnsi="Times New Roman" w:cs="Times New Roman"/>
                <w:b/>
                <w:sz w:val="22"/>
                <w:szCs w:val="22"/>
              </w:rPr>
              <w:t xml:space="preserve">Eventos evaluativos </w:t>
            </w:r>
          </w:p>
        </w:tc>
        <w:tc>
          <w:tcPr>
            <w:tcW w:w="1402" w:type="dxa"/>
          </w:tcPr>
          <w:p w14:paraId="1B9254B5" w14:textId="77777777" w:rsidR="00423AD2" w:rsidRPr="000763B6" w:rsidRDefault="00423AD2" w:rsidP="000763B6">
            <w:pPr>
              <w:jc w:val="center"/>
              <w:rPr>
                <w:rFonts w:ascii="Times New Roman" w:hAnsi="Times New Roman" w:cs="Times New Roman"/>
                <w:b/>
                <w:sz w:val="22"/>
                <w:szCs w:val="22"/>
              </w:rPr>
            </w:pPr>
            <w:r w:rsidRPr="000763B6">
              <w:rPr>
                <w:rFonts w:ascii="Times New Roman" w:hAnsi="Times New Roman" w:cs="Times New Roman"/>
                <w:b/>
                <w:sz w:val="22"/>
                <w:szCs w:val="22"/>
              </w:rPr>
              <w:t>Ponderación</w:t>
            </w:r>
            <w:r w:rsidR="000763B6" w:rsidRPr="000763B6">
              <w:rPr>
                <w:rFonts w:ascii="Times New Roman" w:hAnsi="Times New Roman" w:cs="Times New Roman"/>
                <w:b/>
                <w:sz w:val="22"/>
                <w:szCs w:val="22"/>
              </w:rPr>
              <w:t xml:space="preserve"> (</w:t>
            </w:r>
            <w:r w:rsidRPr="000763B6">
              <w:rPr>
                <w:rFonts w:ascii="Times New Roman" w:hAnsi="Times New Roman" w:cs="Times New Roman"/>
                <w:b/>
                <w:sz w:val="22"/>
                <w:szCs w:val="22"/>
              </w:rPr>
              <w:t>%)</w:t>
            </w:r>
          </w:p>
        </w:tc>
        <w:tc>
          <w:tcPr>
            <w:tcW w:w="1904" w:type="dxa"/>
          </w:tcPr>
          <w:p w14:paraId="57C85D13" w14:textId="77777777" w:rsidR="00423AD2" w:rsidRPr="000763B6" w:rsidRDefault="00423AD2" w:rsidP="00E9023F">
            <w:pPr>
              <w:jc w:val="center"/>
              <w:rPr>
                <w:rFonts w:ascii="Times New Roman" w:hAnsi="Times New Roman" w:cs="Times New Roman"/>
                <w:b/>
                <w:sz w:val="22"/>
                <w:szCs w:val="22"/>
              </w:rPr>
            </w:pPr>
            <w:r w:rsidRPr="000763B6">
              <w:rPr>
                <w:rFonts w:ascii="Times New Roman" w:hAnsi="Times New Roman" w:cs="Times New Roman"/>
                <w:b/>
                <w:sz w:val="22"/>
                <w:szCs w:val="22"/>
              </w:rPr>
              <w:t>Fecha</w:t>
            </w:r>
          </w:p>
        </w:tc>
      </w:tr>
      <w:tr w:rsidR="00B0128B" w:rsidRPr="000763B6" w14:paraId="208680EE" w14:textId="77777777" w:rsidTr="00E400A1">
        <w:trPr>
          <w:jc w:val="center"/>
        </w:trPr>
        <w:tc>
          <w:tcPr>
            <w:tcW w:w="7321" w:type="dxa"/>
            <w:vAlign w:val="center"/>
          </w:tcPr>
          <w:p w14:paraId="12C370DC" w14:textId="774C942F" w:rsidR="00B0128B" w:rsidRPr="000763B6" w:rsidRDefault="0072383A" w:rsidP="0072383A">
            <w:pPr>
              <w:rPr>
                <w:rFonts w:ascii="Times New Roman" w:hAnsi="Times New Roman" w:cs="Times New Roman"/>
                <w:sz w:val="22"/>
                <w:szCs w:val="22"/>
              </w:rPr>
            </w:pPr>
            <w:r>
              <w:rPr>
                <w:rFonts w:ascii="Times New Roman" w:hAnsi="Times New Roman" w:cs="Times New Roman"/>
                <w:sz w:val="22"/>
                <w:szCs w:val="22"/>
              </w:rPr>
              <w:t xml:space="preserve">Exámenes </w:t>
            </w:r>
            <w:r w:rsidR="00122C4B">
              <w:rPr>
                <w:rFonts w:ascii="Times New Roman" w:hAnsi="Times New Roman" w:cs="Times New Roman"/>
                <w:sz w:val="22"/>
                <w:szCs w:val="22"/>
              </w:rPr>
              <w:t xml:space="preserve">(3) </w:t>
            </w:r>
            <w:r>
              <w:rPr>
                <w:rFonts w:ascii="Times New Roman" w:hAnsi="Times New Roman" w:cs="Times New Roman"/>
                <w:sz w:val="22"/>
                <w:szCs w:val="22"/>
              </w:rPr>
              <w:t>para evaluar el conocimiento teórico</w:t>
            </w:r>
          </w:p>
        </w:tc>
        <w:tc>
          <w:tcPr>
            <w:tcW w:w="1402" w:type="dxa"/>
            <w:vAlign w:val="center"/>
          </w:tcPr>
          <w:p w14:paraId="6ECD6044" w14:textId="67A4C628" w:rsidR="00B0128B" w:rsidRPr="000763B6" w:rsidRDefault="001A51F5" w:rsidP="00E9023F">
            <w:pPr>
              <w:jc w:val="center"/>
              <w:rPr>
                <w:rFonts w:ascii="Times New Roman" w:hAnsi="Times New Roman" w:cs="Times New Roman"/>
                <w:sz w:val="22"/>
                <w:szCs w:val="22"/>
              </w:rPr>
            </w:pPr>
            <w:r>
              <w:rPr>
                <w:rFonts w:ascii="Times New Roman" w:hAnsi="Times New Roman" w:cs="Times New Roman"/>
                <w:sz w:val="22"/>
                <w:szCs w:val="22"/>
              </w:rPr>
              <w:t>20%</w:t>
            </w:r>
          </w:p>
        </w:tc>
        <w:tc>
          <w:tcPr>
            <w:tcW w:w="1904" w:type="dxa"/>
            <w:vAlign w:val="center"/>
          </w:tcPr>
          <w:p w14:paraId="3F0B2F4C" w14:textId="717F8778" w:rsidR="00B0128B" w:rsidRDefault="007B7F0D" w:rsidP="00644265">
            <w:pPr>
              <w:jc w:val="center"/>
              <w:rPr>
                <w:rFonts w:ascii="Times New Roman" w:hAnsi="Times New Roman" w:cs="Times New Roman"/>
                <w:sz w:val="22"/>
                <w:szCs w:val="22"/>
              </w:rPr>
            </w:pPr>
            <w:r>
              <w:rPr>
                <w:rFonts w:ascii="Times New Roman" w:hAnsi="Times New Roman" w:cs="Times New Roman"/>
                <w:sz w:val="22"/>
                <w:szCs w:val="22"/>
              </w:rPr>
              <w:t>5 de Marzo</w:t>
            </w:r>
          </w:p>
          <w:p w14:paraId="2B2255FF" w14:textId="13B57354" w:rsidR="007B7F0D" w:rsidRDefault="007B7F0D" w:rsidP="00644265">
            <w:pPr>
              <w:jc w:val="center"/>
              <w:rPr>
                <w:rFonts w:ascii="Times New Roman" w:hAnsi="Times New Roman" w:cs="Times New Roman"/>
                <w:sz w:val="22"/>
                <w:szCs w:val="22"/>
              </w:rPr>
            </w:pPr>
            <w:r>
              <w:rPr>
                <w:rFonts w:ascii="Times New Roman" w:hAnsi="Times New Roman" w:cs="Times New Roman"/>
                <w:sz w:val="22"/>
                <w:szCs w:val="22"/>
              </w:rPr>
              <w:t>26 de Marzo</w:t>
            </w:r>
          </w:p>
          <w:p w14:paraId="57F30152" w14:textId="05EFD10B" w:rsidR="007B7F0D" w:rsidRPr="000763B6" w:rsidRDefault="007B7F0D" w:rsidP="007B7F0D">
            <w:pPr>
              <w:jc w:val="center"/>
              <w:rPr>
                <w:rFonts w:ascii="Times New Roman" w:hAnsi="Times New Roman" w:cs="Times New Roman"/>
                <w:sz w:val="22"/>
                <w:szCs w:val="22"/>
              </w:rPr>
            </w:pPr>
            <w:r>
              <w:rPr>
                <w:rFonts w:ascii="Times New Roman" w:hAnsi="Times New Roman" w:cs="Times New Roman"/>
                <w:sz w:val="22"/>
                <w:szCs w:val="22"/>
              </w:rPr>
              <w:t>16 de Abril</w:t>
            </w:r>
          </w:p>
        </w:tc>
      </w:tr>
      <w:tr w:rsidR="00B0128B" w:rsidRPr="000763B6" w14:paraId="2CD090B3" w14:textId="77777777" w:rsidTr="00E400A1">
        <w:trPr>
          <w:jc w:val="center"/>
        </w:trPr>
        <w:tc>
          <w:tcPr>
            <w:tcW w:w="7321" w:type="dxa"/>
            <w:vAlign w:val="center"/>
          </w:tcPr>
          <w:p w14:paraId="69BAE22D" w14:textId="5F49D3E1" w:rsidR="00B0128B" w:rsidRPr="000763B6" w:rsidRDefault="0072383A" w:rsidP="006D6476">
            <w:pPr>
              <w:rPr>
                <w:rFonts w:ascii="Times New Roman" w:hAnsi="Times New Roman" w:cs="Times New Roman"/>
                <w:sz w:val="22"/>
                <w:szCs w:val="22"/>
              </w:rPr>
            </w:pPr>
            <w:r>
              <w:rPr>
                <w:rFonts w:ascii="Times New Roman" w:hAnsi="Times New Roman" w:cs="Times New Roman"/>
                <w:sz w:val="22"/>
                <w:szCs w:val="22"/>
              </w:rPr>
              <w:t xml:space="preserve">Implementación de algoritmos </w:t>
            </w:r>
            <w:r w:rsidR="00122C4B">
              <w:rPr>
                <w:rFonts w:ascii="Times New Roman" w:hAnsi="Times New Roman" w:cs="Times New Roman"/>
                <w:sz w:val="22"/>
                <w:szCs w:val="22"/>
              </w:rPr>
              <w:t xml:space="preserve">(3) </w:t>
            </w:r>
            <w:r>
              <w:rPr>
                <w:rFonts w:ascii="Times New Roman" w:hAnsi="Times New Roman" w:cs="Times New Roman"/>
                <w:sz w:val="22"/>
                <w:szCs w:val="22"/>
              </w:rPr>
              <w:t>de aprendizaje de máquina</w:t>
            </w:r>
          </w:p>
        </w:tc>
        <w:tc>
          <w:tcPr>
            <w:tcW w:w="1402" w:type="dxa"/>
            <w:vAlign w:val="center"/>
          </w:tcPr>
          <w:p w14:paraId="4183CAC3" w14:textId="030E9CF2" w:rsidR="00B0128B" w:rsidRPr="000763B6" w:rsidRDefault="001A51F5" w:rsidP="00E9023F">
            <w:pPr>
              <w:jc w:val="center"/>
              <w:rPr>
                <w:rFonts w:ascii="Times New Roman" w:hAnsi="Times New Roman" w:cs="Times New Roman"/>
                <w:sz w:val="22"/>
                <w:szCs w:val="22"/>
              </w:rPr>
            </w:pPr>
            <w:r>
              <w:rPr>
                <w:rFonts w:ascii="Times New Roman" w:hAnsi="Times New Roman" w:cs="Times New Roman"/>
                <w:sz w:val="22"/>
                <w:szCs w:val="22"/>
              </w:rPr>
              <w:t>20%</w:t>
            </w:r>
          </w:p>
        </w:tc>
        <w:tc>
          <w:tcPr>
            <w:tcW w:w="1904" w:type="dxa"/>
            <w:vAlign w:val="center"/>
          </w:tcPr>
          <w:p w14:paraId="543559C0" w14:textId="44F7B40B" w:rsidR="007B7F0D" w:rsidRDefault="007B7F0D" w:rsidP="007B7F0D">
            <w:pPr>
              <w:jc w:val="center"/>
              <w:rPr>
                <w:rFonts w:ascii="Times New Roman" w:hAnsi="Times New Roman" w:cs="Times New Roman"/>
                <w:sz w:val="22"/>
                <w:szCs w:val="22"/>
              </w:rPr>
            </w:pPr>
            <w:r>
              <w:rPr>
                <w:rFonts w:ascii="Times New Roman" w:hAnsi="Times New Roman" w:cs="Times New Roman"/>
                <w:sz w:val="22"/>
                <w:szCs w:val="22"/>
              </w:rPr>
              <w:t xml:space="preserve">26 </w:t>
            </w:r>
            <w:r>
              <w:rPr>
                <w:rFonts w:ascii="Times New Roman" w:hAnsi="Times New Roman" w:cs="Times New Roman"/>
                <w:sz w:val="22"/>
                <w:szCs w:val="22"/>
              </w:rPr>
              <w:t xml:space="preserve">de </w:t>
            </w:r>
            <w:r>
              <w:rPr>
                <w:rFonts w:ascii="Times New Roman" w:hAnsi="Times New Roman" w:cs="Times New Roman"/>
                <w:sz w:val="22"/>
                <w:szCs w:val="22"/>
              </w:rPr>
              <w:t>Febrero</w:t>
            </w:r>
          </w:p>
          <w:p w14:paraId="1DC0FF9B" w14:textId="6ABF227D" w:rsidR="007B7F0D" w:rsidRDefault="007B7F0D" w:rsidP="007B7F0D">
            <w:pPr>
              <w:jc w:val="center"/>
              <w:rPr>
                <w:rFonts w:ascii="Times New Roman" w:hAnsi="Times New Roman" w:cs="Times New Roman"/>
                <w:sz w:val="22"/>
                <w:szCs w:val="22"/>
              </w:rPr>
            </w:pPr>
            <w:r>
              <w:rPr>
                <w:rFonts w:ascii="Times New Roman" w:hAnsi="Times New Roman" w:cs="Times New Roman"/>
                <w:sz w:val="22"/>
                <w:szCs w:val="22"/>
              </w:rPr>
              <w:t>19</w:t>
            </w:r>
            <w:r>
              <w:rPr>
                <w:rFonts w:ascii="Times New Roman" w:hAnsi="Times New Roman" w:cs="Times New Roman"/>
                <w:sz w:val="22"/>
                <w:szCs w:val="22"/>
              </w:rPr>
              <w:t xml:space="preserve"> de Marzo</w:t>
            </w:r>
          </w:p>
          <w:p w14:paraId="780682B0" w14:textId="545D7790" w:rsidR="00B0128B" w:rsidRPr="000763B6" w:rsidRDefault="007B7F0D" w:rsidP="007B7F0D">
            <w:pPr>
              <w:jc w:val="center"/>
              <w:rPr>
                <w:rFonts w:ascii="Times New Roman" w:hAnsi="Times New Roman" w:cs="Times New Roman"/>
                <w:sz w:val="22"/>
                <w:szCs w:val="22"/>
              </w:rPr>
            </w:pPr>
            <w:r>
              <w:rPr>
                <w:rFonts w:ascii="Times New Roman" w:hAnsi="Times New Roman" w:cs="Times New Roman"/>
                <w:sz w:val="22"/>
                <w:szCs w:val="22"/>
              </w:rPr>
              <w:t>9</w:t>
            </w:r>
            <w:r>
              <w:rPr>
                <w:rFonts w:ascii="Times New Roman" w:hAnsi="Times New Roman" w:cs="Times New Roman"/>
                <w:sz w:val="22"/>
                <w:szCs w:val="22"/>
              </w:rPr>
              <w:t xml:space="preserve"> de Abril</w:t>
            </w:r>
          </w:p>
        </w:tc>
      </w:tr>
      <w:tr w:rsidR="00B0128B" w:rsidRPr="000763B6" w14:paraId="4947E268" w14:textId="77777777" w:rsidTr="00E400A1">
        <w:trPr>
          <w:jc w:val="center"/>
        </w:trPr>
        <w:tc>
          <w:tcPr>
            <w:tcW w:w="7321" w:type="dxa"/>
            <w:vAlign w:val="center"/>
          </w:tcPr>
          <w:p w14:paraId="1B48F1E0" w14:textId="5CEE8148" w:rsidR="00B0128B" w:rsidRPr="000763B6" w:rsidRDefault="0072383A" w:rsidP="001A51F5">
            <w:pPr>
              <w:rPr>
                <w:rFonts w:ascii="Times New Roman" w:hAnsi="Times New Roman" w:cs="Times New Roman"/>
                <w:sz w:val="22"/>
                <w:szCs w:val="22"/>
              </w:rPr>
            </w:pPr>
            <w:r>
              <w:rPr>
                <w:rFonts w:ascii="Times New Roman" w:hAnsi="Times New Roman" w:cs="Times New Roman"/>
                <w:sz w:val="22"/>
                <w:szCs w:val="22"/>
              </w:rPr>
              <w:t>Revisión de literatura</w:t>
            </w:r>
            <w:r w:rsidR="00122C4B">
              <w:rPr>
                <w:rFonts w:ascii="Times New Roman" w:hAnsi="Times New Roman" w:cs="Times New Roman"/>
                <w:sz w:val="22"/>
                <w:szCs w:val="22"/>
              </w:rPr>
              <w:t xml:space="preserve"> (2)</w:t>
            </w:r>
            <w:r>
              <w:rPr>
                <w:rFonts w:ascii="Times New Roman" w:hAnsi="Times New Roman" w:cs="Times New Roman"/>
                <w:sz w:val="22"/>
                <w:szCs w:val="22"/>
              </w:rPr>
              <w:t xml:space="preserve"> – Clasificación, Regresión y </w:t>
            </w:r>
            <w:proofErr w:type="spellStart"/>
            <w:r w:rsidRPr="0072383A">
              <w:rPr>
                <w:rFonts w:ascii="Times New Roman" w:hAnsi="Times New Roman" w:cs="Times New Roman"/>
                <w:i/>
                <w:sz w:val="22"/>
                <w:szCs w:val="22"/>
              </w:rPr>
              <w:t>clustering</w:t>
            </w:r>
            <w:proofErr w:type="spellEnd"/>
          </w:p>
        </w:tc>
        <w:tc>
          <w:tcPr>
            <w:tcW w:w="1402" w:type="dxa"/>
            <w:vAlign w:val="center"/>
          </w:tcPr>
          <w:p w14:paraId="5873E15C" w14:textId="351A4D33" w:rsidR="00B0128B" w:rsidRPr="000763B6" w:rsidRDefault="0072383A" w:rsidP="00E9023F">
            <w:pPr>
              <w:jc w:val="center"/>
              <w:rPr>
                <w:rFonts w:ascii="Times New Roman" w:hAnsi="Times New Roman" w:cs="Times New Roman"/>
                <w:sz w:val="22"/>
                <w:szCs w:val="22"/>
              </w:rPr>
            </w:pPr>
            <w:r>
              <w:rPr>
                <w:rFonts w:ascii="Times New Roman" w:hAnsi="Times New Roman" w:cs="Times New Roman"/>
                <w:sz w:val="22"/>
                <w:szCs w:val="22"/>
              </w:rPr>
              <w:t>15</w:t>
            </w:r>
            <w:r w:rsidR="001A51F5">
              <w:rPr>
                <w:rFonts w:ascii="Times New Roman" w:hAnsi="Times New Roman" w:cs="Times New Roman"/>
                <w:sz w:val="22"/>
                <w:szCs w:val="22"/>
              </w:rPr>
              <w:t>%</w:t>
            </w:r>
          </w:p>
        </w:tc>
        <w:tc>
          <w:tcPr>
            <w:tcW w:w="1904" w:type="dxa"/>
            <w:vAlign w:val="center"/>
          </w:tcPr>
          <w:p w14:paraId="084ED3B0" w14:textId="77777777" w:rsidR="00B0128B" w:rsidRDefault="008F6E9C" w:rsidP="00644265">
            <w:pPr>
              <w:jc w:val="center"/>
              <w:rPr>
                <w:rFonts w:ascii="Times New Roman" w:hAnsi="Times New Roman" w:cs="Times New Roman"/>
                <w:sz w:val="22"/>
                <w:szCs w:val="22"/>
              </w:rPr>
            </w:pPr>
            <w:r>
              <w:rPr>
                <w:rFonts w:ascii="Times New Roman" w:hAnsi="Times New Roman" w:cs="Times New Roman"/>
                <w:sz w:val="22"/>
                <w:szCs w:val="22"/>
              </w:rPr>
              <w:t>12 de Marzo</w:t>
            </w:r>
          </w:p>
          <w:p w14:paraId="70996F18" w14:textId="6A667F32" w:rsidR="008F6E9C" w:rsidRPr="000763B6" w:rsidRDefault="008F6E9C" w:rsidP="00644265">
            <w:pPr>
              <w:jc w:val="center"/>
              <w:rPr>
                <w:rFonts w:ascii="Times New Roman" w:hAnsi="Times New Roman" w:cs="Times New Roman"/>
                <w:sz w:val="22"/>
                <w:szCs w:val="22"/>
              </w:rPr>
            </w:pPr>
            <w:r>
              <w:rPr>
                <w:rFonts w:ascii="Times New Roman" w:hAnsi="Times New Roman" w:cs="Times New Roman"/>
                <w:sz w:val="22"/>
                <w:szCs w:val="22"/>
              </w:rPr>
              <w:t>2 de Abril</w:t>
            </w:r>
          </w:p>
        </w:tc>
      </w:tr>
      <w:tr w:rsidR="001A51F5" w:rsidRPr="000763B6" w14:paraId="04D5E798" w14:textId="77777777" w:rsidTr="00E400A1">
        <w:trPr>
          <w:jc w:val="center"/>
        </w:trPr>
        <w:tc>
          <w:tcPr>
            <w:tcW w:w="7321" w:type="dxa"/>
            <w:vAlign w:val="center"/>
          </w:tcPr>
          <w:p w14:paraId="2105A481" w14:textId="531BBE75" w:rsidR="001A51F5" w:rsidRDefault="0072383A" w:rsidP="00E9023F">
            <w:pPr>
              <w:rPr>
                <w:rFonts w:ascii="Times New Roman" w:hAnsi="Times New Roman" w:cs="Times New Roman"/>
                <w:sz w:val="22"/>
                <w:szCs w:val="22"/>
              </w:rPr>
            </w:pPr>
            <w:r>
              <w:rPr>
                <w:rFonts w:ascii="Times New Roman" w:hAnsi="Times New Roman" w:cs="Times New Roman"/>
                <w:sz w:val="22"/>
                <w:szCs w:val="22"/>
              </w:rPr>
              <w:t>Exposiciones</w:t>
            </w:r>
            <w:r w:rsidR="00122C4B">
              <w:rPr>
                <w:rFonts w:ascii="Times New Roman" w:hAnsi="Times New Roman" w:cs="Times New Roman"/>
                <w:sz w:val="22"/>
                <w:szCs w:val="22"/>
              </w:rPr>
              <w:t xml:space="preserve"> (2) </w:t>
            </w:r>
            <w:r>
              <w:rPr>
                <w:rFonts w:ascii="Times New Roman" w:hAnsi="Times New Roman" w:cs="Times New Roman"/>
                <w:sz w:val="22"/>
                <w:szCs w:val="22"/>
              </w:rPr>
              <w:t xml:space="preserve">– Clasificación, Regresión y </w:t>
            </w:r>
            <w:proofErr w:type="spellStart"/>
            <w:r w:rsidRPr="0072383A">
              <w:rPr>
                <w:rFonts w:ascii="Times New Roman" w:hAnsi="Times New Roman" w:cs="Times New Roman"/>
                <w:i/>
                <w:sz w:val="22"/>
                <w:szCs w:val="22"/>
              </w:rPr>
              <w:t>clustering</w:t>
            </w:r>
            <w:proofErr w:type="spellEnd"/>
          </w:p>
        </w:tc>
        <w:tc>
          <w:tcPr>
            <w:tcW w:w="1402" w:type="dxa"/>
            <w:vAlign w:val="center"/>
          </w:tcPr>
          <w:p w14:paraId="70849F7C" w14:textId="0AEE4C44" w:rsidR="001A51F5" w:rsidRDefault="0072383A" w:rsidP="00E9023F">
            <w:pPr>
              <w:jc w:val="center"/>
              <w:rPr>
                <w:rFonts w:ascii="Times New Roman" w:hAnsi="Times New Roman" w:cs="Times New Roman"/>
                <w:sz w:val="22"/>
                <w:szCs w:val="22"/>
              </w:rPr>
            </w:pPr>
            <w:r>
              <w:rPr>
                <w:rFonts w:ascii="Times New Roman" w:hAnsi="Times New Roman" w:cs="Times New Roman"/>
                <w:sz w:val="22"/>
                <w:szCs w:val="22"/>
              </w:rPr>
              <w:t>15</w:t>
            </w:r>
            <w:r w:rsidR="001A51F5">
              <w:rPr>
                <w:rFonts w:ascii="Times New Roman" w:hAnsi="Times New Roman" w:cs="Times New Roman"/>
                <w:sz w:val="22"/>
                <w:szCs w:val="22"/>
              </w:rPr>
              <w:t>%</w:t>
            </w:r>
          </w:p>
        </w:tc>
        <w:tc>
          <w:tcPr>
            <w:tcW w:w="1904" w:type="dxa"/>
            <w:vAlign w:val="center"/>
          </w:tcPr>
          <w:p w14:paraId="7E374D8E" w14:textId="77777777" w:rsidR="001A3AC0" w:rsidRDefault="001A3AC0" w:rsidP="001A3AC0">
            <w:pPr>
              <w:jc w:val="center"/>
              <w:rPr>
                <w:rFonts w:ascii="Times New Roman" w:hAnsi="Times New Roman" w:cs="Times New Roman"/>
                <w:sz w:val="22"/>
                <w:szCs w:val="22"/>
              </w:rPr>
            </w:pPr>
            <w:r>
              <w:rPr>
                <w:rFonts w:ascii="Times New Roman" w:hAnsi="Times New Roman" w:cs="Times New Roman"/>
                <w:sz w:val="22"/>
                <w:szCs w:val="22"/>
              </w:rPr>
              <w:t>12 de Marzo</w:t>
            </w:r>
          </w:p>
          <w:p w14:paraId="2AE741D9" w14:textId="2AA73A6C" w:rsidR="001A51F5" w:rsidRPr="000763B6" w:rsidRDefault="001A3AC0" w:rsidP="001A3AC0">
            <w:pPr>
              <w:jc w:val="center"/>
              <w:rPr>
                <w:rFonts w:ascii="Times New Roman" w:hAnsi="Times New Roman" w:cs="Times New Roman"/>
                <w:sz w:val="22"/>
                <w:szCs w:val="22"/>
              </w:rPr>
            </w:pPr>
            <w:r>
              <w:rPr>
                <w:rFonts w:ascii="Times New Roman" w:hAnsi="Times New Roman" w:cs="Times New Roman"/>
                <w:sz w:val="22"/>
                <w:szCs w:val="22"/>
              </w:rPr>
              <w:t>2 de Abril</w:t>
            </w:r>
          </w:p>
        </w:tc>
      </w:tr>
      <w:tr w:rsidR="00B0128B" w:rsidRPr="000763B6" w14:paraId="0ADA19BE" w14:textId="77777777" w:rsidTr="00E400A1">
        <w:trPr>
          <w:jc w:val="center"/>
        </w:trPr>
        <w:tc>
          <w:tcPr>
            <w:tcW w:w="7321" w:type="dxa"/>
            <w:vAlign w:val="center"/>
          </w:tcPr>
          <w:p w14:paraId="6307769E" w14:textId="7A6848DC" w:rsidR="00B0128B" w:rsidRPr="000763B6" w:rsidRDefault="0072383A" w:rsidP="000038C4">
            <w:pPr>
              <w:rPr>
                <w:rFonts w:ascii="Times New Roman" w:hAnsi="Times New Roman" w:cs="Times New Roman"/>
                <w:sz w:val="22"/>
                <w:szCs w:val="22"/>
              </w:rPr>
            </w:pPr>
            <w:r>
              <w:rPr>
                <w:rFonts w:ascii="Times New Roman" w:hAnsi="Times New Roman" w:cs="Times New Roman"/>
                <w:sz w:val="22"/>
                <w:szCs w:val="22"/>
              </w:rPr>
              <w:t>Revisión de literatura</w:t>
            </w:r>
            <w:r w:rsidR="00122C4B">
              <w:rPr>
                <w:rFonts w:ascii="Times New Roman" w:hAnsi="Times New Roman" w:cs="Times New Roman"/>
                <w:sz w:val="22"/>
                <w:szCs w:val="22"/>
              </w:rPr>
              <w:t xml:space="preserve"> (</w:t>
            </w:r>
            <w:r w:rsidR="000038C4">
              <w:rPr>
                <w:rFonts w:ascii="Times New Roman" w:hAnsi="Times New Roman" w:cs="Times New Roman"/>
                <w:sz w:val="22"/>
                <w:szCs w:val="22"/>
              </w:rPr>
              <w:t>3</w:t>
            </w:r>
            <w:r w:rsidR="00122C4B">
              <w:rPr>
                <w:rFonts w:ascii="Times New Roman" w:hAnsi="Times New Roman" w:cs="Times New Roman"/>
                <w:sz w:val="22"/>
                <w:szCs w:val="22"/>
              </w:rPr>
              <w:t>)</w:t>
            </w:r>
            <w:r>
              <w:rPr>
                <w:rFonts w:ascii="Times New Roman" w:hAnsi="Times New Roman" w:cs="Times New Roman"/>
                <w:sz w:val="22"/>
                <w:szCs w:val="22"/>
              </w:rPr>
              <w:t xml:space="preserve"> – </w:t>
            </w:r>
            <w:r>
              <w:rPr>
                <w:rFonts w:ascii="Times New Roman" w:hAnsi="Times New Roman" w:cs="Times New Roman"/>
                <w:sz w:val="22"/>
                <w:szCs w:val="22"/>
              </w:rPr>
              <w:t>Aplicaciones</w:t>
            </w:r>
          </w:p>
        </w:tc>
        <w:tc>
          <w:tcPr>
            <w:tcW w:w="1402" w:type="dxa"/>
            <w:vAlign w:val="center"/>
          </w:tcPr>
          <w:p w14:paraId="305E68AF" w14:textId="6C41D93C" w:rsidR="00B0128B" w:rsidRPr="000763B6" w:rsidRDefault="0072383A" w:rsidP="00E9023F">
            <w:pPr>
              <w:jc w:val="center"/>
              <w:rPr>
                <w:rFonts w:ascii="Times New Roman" w:hAnsi="Times New Roman" w:cs="Times New Roman"/>
                <w:sz w:val="22"/>
                <w:szCs w:val="22"/>
              </w:rPr>
            </w:pPr>
            <w:r>
              <w:rPr>
                <w:rFonts w:ascii="Times New Roman" w:hAnsi="Times New Roman" w:cs="Times New Roman"/>
                <w:sz w:val="22"/>
                <w:szCs w:val="22"/>
              </w:rPr>
              <w:t>15</w:t>
            </w:r>
            <w:r w:rsidR="001A51F5">
              <w:rPr>
                <w:rFonts w:ascii="Times New Roman" w:hAnsi="Times New Roman" w:cs="Times New Roman"/>
                <w:sz w:val="22"/>
                <w:szCs w:val="22"/>
              </w:rPr>
              <w:t>%</w:t>
            </w:r>
          </w:p>
        </w:tc>
        <w:tc>
          <w:tcPr>
            <w:tcW w:w="1904" w:type="dxa"/>
            <w:vAlign w:val="center"/>
          </w:tcPr>
          <w:p w14:paraId="314D2C19" w14:textId="77777777" w:rsidR="00B0128B" w:rsidRDefault="00DF2305" w:rsidP="00E34EDF">
            <w:pPr>
              <w:jc w:val="center"/>
              <w:rPr>
                <w:rFonts w:ascii="Times New Roman" w:hAnsi="Times New Roman" w:cs="Times New Roman"/>
                <w:sz w:val="22"/>
                <w:szCs w:val="22"/>
              </w:rPr>
            </w:pPr>
            <w:r>
              <w:rPr>
                <w:rFonts w:ascii="Times New Roman" w:hAnsi="Times New Roman" w:cs="Times New Roman"/>
                <w:sz w:val="22"/>
                <w:szCs w:val="22"/>
              </w:rPr>
              <w:t>30 de Abril</w:t>
            </w:r>
          </w:p>
          <w:p w14:paraId="67BBABD9" w14:textId="77777777" w:rsidR="00DF2305" w:rsidRDefault="00DF2305" w:rsidP="00E34EDF">
            <w:pPr>
              <w:jc w:val="center"/>
              <w:rPr>
                <w:rFonts w:ascii="Times New Roman" w:hAnsi="Times New Roman" w:cs="Times New Roman"/>
                <w:sz w:val="22"/>
                <w:szCs w:val="22"/>
              </w:rPr>
            </w:pPr>
            <w:r>
              <w:rPr>
                <w:rFonts w:ascii="Times New Roman" w:hAnsi="Times New Roman" w:cs="Times New Roman"/>
                <w:sz w:val="22"/>
                <w:szCs w:val="22"/>
              </w:rPr>
              <w:t>14 de Mayo</w:t>
            </w:r>
          </w:p>
          <w:p w14:paraId="30E2E0E2" w14:textId="70CB6550" w:rsidR="00DF2305" w:rsidRPr="000763B6" w:rsidRDefault="004B3D37" w:rsidP="00E34EDF">
            <w:pPr>
              <w:jc w:val="center"/>
              <w:rPr>
                <w:rFonts w:ascii="Times New Roman" w:hAnsi="Times New Roman" w:cs="Times New Roman"/>
                <w:sz w:val="22"/>
                <w:szCs w:val="22"/>
              </w:rPr>
            </w:pPr>
            <w:r>
              <w:rPr>
                <w:rFonts w:ascii="Times New Roman" w:hAnsi="Times New Roman" w:cs="Times New Roman"/>
                <w:sz w:val="22"/>
                <w:szCs w:val="22"/>
              </w:rPr>
              <w:t>28</w:t>
            </w:r>
            <w:r w:rsidR="00DF2305">
              <w:rPr>
                <w:rFonts w:ascii="Times New Roman" w:hAnsi="Times New Roman" w:cs="Times New Roman"/>
                <w:sz w:val="22"/>
                <w:szCs w:val="22"/>
              </w:rPr>
              <w:t xml:space="preserve"> de Mayo</w:t>
            </w:r>
          </w:p>
        </w:tc>
      </w:tr>
      <w:tr w:rsidR="00423AD2" w:rsidRPr="000763B6" w14:paraId="73E7831E" w14:textId="77777777" w:rsidTr="00E400A1">
        <w:trPr>
          <w:jc w:val="center"/>
        </w:trPr>
        <w:tc>
          <w:tcPr>
            <w:tcW w:w="7321" w:type="dxa"/>
            <w:vAlign w:val="center"/>
          </w:tcPr>
          <w:p w14:paraId="704E1211" w14:textId="25BC88EA" w:rsidR="00423AD2" w:rsidRPr="000763B6" w:rsidRDefault="0072383A" w:rsidP="0072383A">
            <w:pPr>
              <w:rPr>
                <w:rFonts w:ascii="Times New Roman" w:hAnsi="Times New Roman" w:cs="Times New Roman"/>
                <w:sz w:val="22"/>
                <w:szCs w:val="22"/>
              </w:rPr>
            </w:pPr>
            <w:r>
              <w:rPr>
                <w:rFonts w:ascii="Times New Roman" w:hAnsi="Times New Roman" w:cs="Times New Roman"/>
                <w:sz w:val="22"/>
                <w:szCs w:val="22"/>
              </w:rPr>
              <w:t>Exposiciones</w:t>
            </w:r>
            <w:r w:rsidR="00122C4B">
              <w:rPr>
                <w:rFonts w:ascii="Times New Roman" w:hAnsi="Times New Roman" w:cs="Times New Roman"/>
                <w:sz w:val="22"/>
                <w:szCs w:val="22"/>
              </w:rPr>
              <w:t xml:space="preserve"> (</w:t>
            </w:r>
            <w:r w:rsidR="000038C4">
              <w:rPr>
                <w:rFonts w:ascii="Times New Roman" w:hAnsi="Times New Roman" w:cs="Times New Roman"/>
                <w:sz w:val="22"/>
                <w:szCs w:val="22"/>
              </w:rPr>
              <w:t>3</w:t>
            </w:r>
            <w:r w:rsidR="00122C4B">
              <w:rPr>
                <w:rFonts w:ascii="Times New Roman" w:hAnsi="Times New Roman" w:cs="Times New Roman"/>
                <w:sz w:val="22"/>
                <w:szCs w:val="22"/>
              </w:rPr>
              <w:t xml:space="preserve">) </w:t>
            </w:r>
            <w:r>
              <w:rPr>
                <w:rFonts w:ascii="Times New Roman" w:hAnsi="Times New Roman" w:cs="Times New Roman"/>
                <w:sz w:val="22"/>
                <w:szCs w:val="22"/>
              </w:rPr>
              <w:t xml:space="preserve">– </w:t>
            </w:r>
            <w:r>
              <w:rPr>
                <w:rFonts w:ascii="Times New Roman" w:hAnsi="Times New Roman" w:cs="Times New Roman"/>
                <w:sz w:val="22"/>
                <w:szCs w:val="22"/>
              </w:rPr>
              <w:t>Aplicaciones</w:t>
            </w:r>
          </w:p>
        </w:tc>
        <w:tc>
          <w:tcPr>
            <w:tcW w:w="1402" w:type="dxa"/>
            <w:vAlign w:val="center"/>
          </w:tcPr>
          <w:p w14:paraId="7E180D75" w14:textId="40E5F054" w:rsidR="00423AD2" w:rsidRPr="000763B6" w:rsidRDefault="002125CF" w:rsidP="00E9023F">
            <w:pPr>
              <w:jc w:val="center"/>
              <w:rPr>
                <w:rFonts w:ascii="Times New Roman" w:hAnsi="Times New Roman" w:cs="Times New Roman"/>
                <w:sz w:val="22"/>
                <w:szCs w:val="22"/>
              </w:rPr>
            </w:pPr>
            <w:r>
              <w:rPr>
                <w:rFonts w:ascii="Times New Roman" w:hAnsi="Times New Roman" w:cs="Times New Roman"/>
                <w:sz w:val="22"/>
                <w:szCs w:val="22"/>
              </w:rPr>
              <w:t>1</w:t>
            </w:r>
            <w:r w:rsidR="00F12815">
              <w:rPr>
                <w:rFonts w:ascii="Times New Roman" w:hAnsi="Times New Roman" w:cs="Times New Roman"/>
                <w:sz w:val="22"/>
                <w:szCs w:val="22"/>
              </w:rPr>
              <w:t>5</w:t>
            </w:r>
            <w:r w:rsidR="001A51F5">
              <w:rPr>
                <w:rFonts w:ascii="Times New Roman" w:hAnsi="Times New Roman" w:cs="Times New Roman"/>
                <w:sz w:val="22"/>
                <w:szCs w:val="22"/>
              </w:rPr>
              <w:t>%</w:t>
            </w:r>
          </w:p>
        </w:tc>
        <w:tc>
          <w:tcPr>
            <w:tcW w:w="1904" w:type="dxa"/>
            <w:vAlign w:val="center"/>
          </w:tcPr>
          <w:p w14:paraId="7A5DE2FA" w14:textId="77777777" w:rsidR="00DF2305" w:rsidRDefault="00DF2305" w:rsidP="00DF2305">
            <w:pPr>
              <w:jc w:val="center"/>
              <w:rPr>
                <w:rFonts w:ascii="Times New Roman" w:hAnsi="Times New Roman" w:cs="Times New Roman"/>
                <w:sz w:val="22"/>
                <w:szCs w:val="22"/>
              </w:rPr>
            </w:pPr>
            <w:r>
              <w:rPr>
                <w:rFonts w:ascii="Times New Roman" w:hAnsi="Times New Roman" w:cs="Times New Roman"/>
                <w:sz w:val="22"/>
                <w:szCs w:val="22"/>
              </w:rPr>
              <w:t>30 de Abril</w:t>
            </w:r>
          </w:p>
          <w:p w14:paraId="7ED9936B" w14:textId="77777777" w:rsidR="00DF2305" w:rsidRDefault="00DF2305" w:rsidP="00DF2305">
            <w:pPr>
              <w:jc w:val="center"/>
              <w:rPr>
                <w:rFonts w:ascii="Times New Roman" w:hAnsi="Times New Roman" w:cs="Times New Roman"/>
                <w:sz w:val="22"/>
                <w:szCs w:val="22"/>
              </w:rPr>
            </w:pPr>
            <w:r>
              <w:rPr>
                <w:rFonts w:ascii="Times New Roman" w:hAnsi="Times New Roman" w:cs="Times New Roman"/>
                <w:sz w:val="22"/>
                <w:szCs w:val="22"/>
              </w:rPr>
              <w:t>14 de Mayo</w:t>
            </w:r>
          </w:p>
          <w:p w14:paraId="7BC9484C" w14:textId="2C4B22B2" w:rsidR="00423AD2" w:rsidRPr="000763B6" w:rsidRDefault="004B3D37" w:rsidP="00DF2305">
            <w:pPr>
              <w:jc w:val="center"/>
              <w:rPr>
                <w:rFonts w:ascii="Times New Roman" w:hAnsi="Times New Roman" w:cs="Times New Roman"/>
                <w:sz w:val="22"/>
                <w:szCs w:val="22"/>
              </w:rPr>
            </w:pPr>
            <w:r>
              <w:rPr>
                <w:rFonts w:ascii="Times New Roman" w:hAnsi="Times New Roman" w:cs="Times New Roman"/>
                <w:sz w:val="22"/>
                <w:szCs w:val="22"/>
              </w:rPr>
              <w:t>28</w:t>
            </w:r>
            <w:r w:rsidR="00DF2305">
              <w:rPr>
                <w:rFonts w:ascii="Times New Roman" w:hAnsi="Times New Roman" w:cs="Times New Roman"/>
                <w:sz w:val="22"/>
                <w:szCs w:val="22"/>
              </w:rPr>
              <w:t xml:space="preserve"> de Mayo</w:t>
            </w:r>
          </w:p>
        </w:tc>
      </w:tr>
    </w:tbl>
    <w:p w14:paraId="052469AC" w14:textId="77777777" w:rsidR="00423AD2" w:rsidRPr="000763B6" w:rsidRDefault="00423AD2" w:rsidP="00106935">
      <w:pPr>
        <w:jc w:val="both"/>
        <w:rPr>
          <w:rFonts w:ascii="Times New Roman" w:hAnsi="Times New Roman" w:cs="Times New Roman"/>
          <w:sz w:val="22"/>
          <w:szCs w:val="22"/>
        </w:rPr>
      </w:pPr>
      <w:r w:rsidRPr="000763B6">
        <w:rPr>
          <w:rFonts w:ascii="Times New Roman" w:hAnsi="Times New Roman" w:cs="Times New Roman"/>
          <w:sz w:val="22"/>
          <w:szCs w:val="22"/>
        </w:rPr>
        <w:lastRenderedPageBreak/>
        <w:t xml:space="preserve">El registro </w:t>
      </w:r>
      <w:r w:rsidR="00106935" w:rsidRPr="000763B6">
        <w:rPr>
          <w:rFonts w:ascii="Times New Roman" w:hAnsi="Times New Roman" w:cs="Times New Roman"/>
          <w:sz w:val="22"/>
          <w:szCs w:val="22"/>
        </w:rPr>
        <w:t xml:space="preserve">de </w:t>
      </w:r>
      <w:r w:rsidR="00106935" w:rsidRPr="008847D6">
        <w:rPr>
          <w:rFonts w:ascii="Times New Roman" w:hAnsi="Times New Roman" w:cs="Times New Roman"/>
          <w:b/>
          <w:color w:val="C00000"/>
          <w:sz w:val="22"/>
          <w:szCs w:val="22"/>
        </w:rPr>
        <w:t xml:space="preserve">faltas de asistencia </w:t>
      </w:r>
      <w:r w:rsidR="00106935" w:rsidRPr="000763B6">
        <w:rPr>
          <w:rFonts w:ascii="Times New Roman" w:hAnsi="Times New Roman" w:cs="Times New Roman"/>
          <w:sz w:val="22"/>
          <w:szCs w:val="22"/>
        </w:rPr>
        <w:t xml:space="preserve">y el ingreso de notas </w:t>
      </w:r>
      <w:r w:rsidRPr="000763B6">
        <w:rPr>
          <w:rFonts w:ascii="Times New Roman" w:hAnsi="Times New Roman" w:cs="Times New Roman"/>
          <w:sz w:val="22"/>
          <w:szCs w:val="22"/>
        </w:rPr>
        <w:t xml:space="preserve">se hará tal como se especifica en el </w:t>
      </w:r>
      <w:r w:rsidR="00106935" w:rsidRPr="000763B6">
        <w:rPr>
          <w:rFonts w:ascii="Times New Roman" w:hAnsi="Times New Roman" w:cs="Times New Roman"/>
          <w:sz w:val="22"/>
          <w:szCs w:val="22"/>
        </w:rPr>
        <w:t>Reglamento Estudiantil vigente</w:t>
      </w:r>
      <w:r w:rsidRPr="000763B6">
        <w:rPr>
          <w:rFonts w:ascii="Times New Roman" w:hAnsi="Times New Roman" w:cs="Times New Roman"/>
          <w:sz w:val="22"/>
          <w:szCs w:val="22"/>
        </w:rPr>
        <w:t>.</w:t>
      </w:r>
    </w:p>
    <w:p w14:paraId="60F69CA3" w14:textId="77777777" w:rsidR="00106935" w:rsidRPr="000763B6" w:rsidRDefault="00106935" w:rsidP="00106935">
      <w:pPr>
        <w:jc w:val="both"/>
        <w:rPr>
          <w:rFonts w:ascii="Times New Roman" w:hAnsi="Times New Roman" w:cs="Times New Roman"/>
          <w:color w:val="FF0000"/>
          <w:sz w:val="22"/>
          <w:szCs w:val="22"/>
        </w:rPr>
      </w:pPr>
    </w:p>
    <w:p w14:paraId="6FE3F90C" w14:textId="46B16AB4" w:rsidR="00423AD2" w:rsidRDefault="00423AD2" w:rsidP="00423AD2">
      <w:pPr>
        <w:jc w:val="both"/>
        <w:rPr>
          <w:rFonts w:ascii="Times New Roman" w:hAnsi="Times New Roman" w:cs="Times New Roman"/>
          <w:b/>
          <w:sz w:val="22"/>
          <w:szCs w:val="22"/>
        </w:rPr>
      </w:pPr>
      <w:r w:rsidRPr="000763B6">
        <w:rPr>
          <w:rFonts w:ascii="Times New Roman" w:hAnsi="Times New Roman" w:cs="Times New Roman"/>
          <w:b/>
          <w:sz w:val="22"/>
          <w:szCs w:val="22"/>
        </w:rPr>
        <w:t>Condiciones para el desarrollo del curso:</w:t>
      </w:r>
    </w:p>
    <w:p w14:paraId="1F57451F" w14:textId="77777777" w:rsidR="00FD5FDC" w:rsidRPr="000763B6" w:rsidRDefault="00FD5FDC" w:rsidP="00423AD2">
      <w:pPr>
        <w:jc w:val="both"/>
        <w:rPr>
          <w:rFonts w:ascii="Times New Roman" w:hAnsi="Times New Roman" w:cs="Times New Roman"/>
          <w:b/>
          <w:sz w:val="22"/>
          <w:szCs w:val="22"/>
        </w:rPr>
      </w:pPr>
    </w:p>
    <w:p w14:paraId="1D9FDC0E" w14:textId="77777777" w:rsidR="008847D6" w:rsidRDefault="008847D6" w:rsidP="008979C1">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 xml:space="preserve">El material práctico del curso será elaborado en el lenguaje de programación </w:t>
      </w:r>
      <w:proofErr w:type="spellStart"/>
      <w:r w:rsidRPr="008847D6">
        <w:rPr>
          <w:rFonts w:ascii="Times New Roman" w:hAnsi="Times New Roman" w:cs="Times New Roman"/>
          <w:sz w:val="22"/>
          <w:szCs w:val="22"/>
          <w:lang w:val="es-CO"/>
        </w:rPr>
        <w:t>Python</w:t>
      </w:r>
      <w:proofErr w:type="spellEnd"/>
      <w:r w:rsidRPr="008847D6">
        <w:rPr>
          <w:rFonts w:ascii="Times New Roman" w:hAnsi="Times New Roman" w:cs="Times New Roman"/>
          <w:sz w:val="22"/>
          <w:szCs w:val="22"/>
          <w:lang w:val="es-CO"/>
        </w:rPr>
        <w:t>, sin embargo, para el desarrollo de trabajos puede utilizar la tecnología con la que esté familiarizado.</w:t>
      </w:r>
      <w:r>
        <w:rPr>
          <w:rFonts w:ascii="Times New Roman" w:hAnsi="Times New Roman" w:cs="Times New Roman"/>
          <w:sz w:val="22"/>
          <w:szCs w:val="22"/>
          <w:lang w:val="es-CO"/>
        </w:rPr>
        <w:t xml:space="preserve"> </w:t>
      </w:r>
    </w:p>
    <w:p w14:paraId="02E32E82" w14:textId="77777777" w:rsidR="00A966E6" w:rsidRDefault="008847D6" w:rsidP="00A966E6">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Es responsabilidad del estudiante revisar periódicamente su correo institucional para estar al tanto del cronograma y las informaciones enviadas por el profesor vía e-mail.</w:t>
      </w:r>
      <w:r>
        <w:rPr>
          <w:rFonts w:ascii="Times New Roman" w:hAnsi="Times New Roman" w:cs="Times New Roman"/>
          <w:sz w:val="22"/>
          <w:szCs w:val="22"/>
          <w:lang w:val="es-CO"/>
        </w:rPr>
        <w:t xml:space="preserve"> </w:t>
      </w:r>
      <w:r w:rsidR="00A966E6" w:rsidRPr="008847D6">
        <w:rPr>
          <w:rFonts w:ascii="Times New Roman" w:hAnsi="Times New Roman" w:cs="Times New Roman"/>
          <w:sz w:val="22"/>
          <w:szCs w:val="22"/>
          <w:lang w:val="es-CO"/>
        </w:rPr>
        <w:t>El principal medio de comunicación entre estudiantes y docente será el correo electrónico institucional.</w:t>
      </w:r>
    </w:p>
    <w:p w14:paraId="68EB24F1" w14:textId="11295B1B" w:rsidR="00E400A1" w:rsidRDefault="008847D6" w:rsidP="00391FCB">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Para ser calificados, los programas o algoritmos desarrollados deben ser sustentados al docente durante el tiempo de clase o en el momento de la entrega. Programas o algoritmos no sustentados recibirán una nota de 0.</w:t>
      </w:r>
    </w:p>
    <w:p w14:paraId="36FF9813" w14:textId="2B753A88" w:rsidR="003D75E6" w:rsidRPr="003D75E6" w:rsidRDefault="003D75E6" w:rsidP="00391FCB">
      <w:pPr>
        <w:pStyle w:val="Prrafodelista"/>
        <w:numPr>
          <w:ilvl w:val="0"/>
          <w:numId w:val="3"/>
        </w:numPr>
        <w:jc w:val="both"/>
        <w:rPr>
          <w:rFonts w:ascii="Times New Roman" w:hAnsi="Times New Roman" w:cs="Times New Roman"/>
          <w:b/>
          <w:sz w:val="22"/>
          <w:szCs w:val="22"/>
          <w:lang w:val="es-CO"/>
        </w:rPr>
      </w:pPr>
      <w:r>
        <w:rPr>
          <w:rFonts w:ascii="Times New Roman" w:hAnsi="Times New Roman" w:cs="Times New Roman"/>
          <w:sz w:val="22"/>
          <w:szCs w:val="22"/>
          <w:lang w:val="es-CO"/>
        </w:rPr>
        <w:t xml:space="preserve">La entrega de las actividades (exámenes, códigos, revisión de literatura y exposiciones) no debe superar la fecha estipulada. </w:t>
      </w:r>
      <w:r w:rsidRPr="003D75E6">
        <w:rPr>
          <w:rFonts w:ascii="Times New Roman" w:hAnsi="Times New Roman" w:cs="Times New Roman"/>
          <w:b/>
          <w:sz w:val="22"/>
          <w:szCs w:val="22"/>
          <w:lang w:val="es-CO"/>
        </w:rPr>
        <w:t>En caso no entregar la actividad en la fecha estipulada se asignará una nota de 0.</w:t>
      </w:r>
    </w:p>
    <w:p w14:paraId="50CC22EC" w14:textId="77777777" w:rsidR="008847D6" w:rsidRPr="008847D6" w:rsidRDefault="008847D6" w:rsidP="008847D6">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Los reclamos por notas serán admitidos durante los 5 días hábiles siguientes a la entrega de la misma.</w:t>
      </w:r>
    </w:p>
    <w:p w14:paraId="26B02BE5" w14:textId="77777777" w:rsidR="008847D6" w:rsidRPr="008847D6" w:rsidRDefault="008847D6" w:rsidP="008847D6">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Las fechas pueden variar debido a las posibles modificaciones del programa durante el semestre. En caso de una modificación, la nueva fecha de entrega de un taller se asignará como mínimo una semana antes de dicho evento.</w:t>
      </w:r>
    </w:p>
    <w:p w14:paraId="72369996" w14:textId="52F60304" w:rsidR="008847D6" w:rsidRPr="00A966E6" w:rsidRDefault="008847D6" w:rsidP="00032CA3">
      <w:pPr>
        <w:pStyle w:val="Prrafodelista"/>
        <w:numPr>
          <w:ilvl w:val="0"/>
          <w:numId w:val="3"/>
        </w:numPr>
        <w:jc w:val="both"/>
        <w:rPr>
          <w:rFonts w:ascii="Times New Roman" w:hAnsi="Times New Roman" w:cs="Times New Roman"/>
          <w:sz w:val="22"/>
          <w:szCs w:val="22"/>
          <w:lang w:val="es-CO"/>
        </w:rPr>
      </w:pPr>
      <w:r w:rsidRPr="00A966E6">
        <w:rPr>
          <w:rFonts w:ascii="Times New Roman" w:hAnsi="Times New Roman" w:cs="Times New Roman"/>
          <w:sz w:val="22"/>
          <w:szCs w:val="22"/>
          <w:lang w:val="es-CO"/>
        </w:rPr>
        <w:t>El uso de lenguaje indebido en clase es está estrictamente prohibido.</w:t>
      </w:r>
      <w:r w:rsidR="00A966E6">
        <w:rPr>
          <w:rFonts w:ascii="Times New Roman" w:hAnsi="Times New Roman" w:cs="Times New Roman"/>
          <w:sz w:val="22"/>
          <w:szCs w:val="22"/>
          <w:lang w:val="es-CO"/>
        </w:rPr>
        <w:t xml:space="preserve"> </w:t>
      </w:r>
      <w:r w:rsidRPr="00A966E6">
        <w:rPr>
          <w:rFonts w:ascii="Times New Roman" w:hAnsi="Times New Roman" w:cs="Times New Roman"/>
          <w:sz w:val="22"/>
          <w:szCs w:val="22"/>
          <w:lang w:val="es-CO"/>
        </w:rPr>
        <w:t>Tratar con respeto y amabilidad a sus compañeros y docente.</w:t>
      </w:r>
    </w:p>
    <w:p w14:paraId="5A147E36" w14:textId="790326DB" w:rsidR="008847D6" w:rsidRPr="008847D6" w:rsidRDefault="008847D6" w:rsidP="00A25D09">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Evitar al máximo el uso de dispositivos móviles en el horario de clase y recordar utilizar el modo silencio antes de comenzar la clase.</w:t>
      </w:r>
      <w:r>
        <w:rPr>
          <w:rFonts w:ascii="Times New Roman" w:hAnsi="Times New Roman" w:cs="Times New Roman"/>
          <w:sz w:val="22"/>
          <w:szCs w:val="22"/>
          <w:lang w:val="es-CO"/>
        </w:rPr>
        <w:t xml:space="preserve"> </w:t>
      </w:r>
      <w:r w:rsidRPr="008847D6">
        <w:rPr>
          <w:rFonts w:ascii="Times New Roman" w:hAnsi="Times New Roman" w:cs="Times New Roman"/>
          <w:sz w:val="22"/>
          <w:szCs w:val="22"/>
          <w:lang w:val="es-CO"/>
        </w:rPr>
        <w:t>En caso de ser necesario contestar una llamada o mensaje, por favor retirarse del salón para ello.</w:t>
      </w:r>
    </w:p>
    <w:p w14:paraId="39D87A43" w14:textId="5F3AC192" w:rsidR="008847D6" w:rsidRPr="008847D6" w:rsidRDefault="008847D6" w:rsidP="008847D6">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El estudiante es responsable de hacer el uso adecuado de la bibliografía del curso para complementar el contenido entregado en clase (se recomienda consultar la bibliografía en inglés).</w:t>
      </w:r>
    </w:p>
    <w:p w14:paraId="16B3B1DC" w14:textId="77777777" w:rsidR="00387B5E" w:rsidRDefault="00387B5E" w:rsidP="00C421B4">
      <w:pPr>
        <w:jc w:val="both"/>
        <w:rPr>
          <w:rFonts w:ascii="Times New Roman" w:hAnsi="Times New Roman" w:cs="Times New Roman"/>
          <w:b/>
          <w:color w:val="C00000"/>
          <w:sz w:val="22"/>
          <w:szCs w:val="22"/>
          <w:lang w:val="es-CO"/>
        </w:rPr>
      </w:pPr>
    </w:p>
    <w:p w14:paraId="63EDE1AA" w14:textId="77777777" w:rsidR="00331D56" w:rsidRPr="000763B6" w:rsidRDefault="00331D56" w:rsidP="00331D56">
      <w:pPr>
        <w:jc w:val="both"/>
        <w:rPr>
          <w:rFonts w:ascii="Times New Roman" w:hAnsi="Times New Roman" w:cs="Times New Roman"/>
          <w:b/>
          <w:sz w:val="22"/>
          <w:szCs w:val="22"/>
        </w:rPr>
      </w:pPr>
      <w:r w:rsidRPr="000763B6">
        <w:rPr>
          <w:rFonts w:ascii="Times New Roman" w:hAnsi="Times New Roman" w:cs="Times New Roman"/>
          <w:b/>
          <w:sz w:val="22"/>
          <w:szCs w:val="22"/>
        </w:rPr>
        <w:t>Estudiantes</w:t>
      </w:r>
      <w:r w:rsidR="00400364" w:rsidRPr="000763B6">
        <w:rPr>
          <w:rFonts w:ascii="Times New Roman" w:hAnsi="Times New Roman" w:cs="Times New Roman"/>
          <w:b/>
          <w:sz w:val="22"/>
          <w:szCs w:val="22"/>
        </w:rPr>
        <w:t xml:space="preserve"> del Grupo</w:t>
      </w:r>
      <w:r w:rsidR="00106935" w:rsidRPr="000763B6">
        <w:rPr>
          <w:rFonts w:ascii="Times New Roman" w:hAnsi="Times New Roman" w:cs="Times New Roman"/>
          <w:b/>
          <w:sz w:val="22"/>
          <w:szCs w:val="22"/>
        </w:rPr>
        <w:t>:</w:t>
      </w:r>
    </w:p>
    <w:p w14:paraId="37F720B5" w14:textId="77777777" w:rsidR="00106935" w:rsidRPr="000763B6" w:rsidRDefault="00106935" w:rsidP="00331D56">
      <w:pPr>
        <w:jc w:val="both"/>
        <w:rPr>
          <w:rFonts w:ascii="Times New Roman" w:hAnsi="Times New Roman" w:cs="Times New Roman"/>
          <w:b/>
          <w:sz w:val="22"/>
          <w:szCs w:val="22"/>
        </w:rPr>
      </w:pPr>
    </w:p>
    <w:tbl>
      <w:tblPr>
        <w:tblStyle w:val="Tablaconcuadrcula"/>
        <w:tblW w:w="0" w:type="auto"/>
        <w:tblInd w:w="108" w:type="dxa"/>
        <w:tblLook w:val="04A0" w:firstRow="1" w:lastRow="0" w:firstColumn="1" w:lastColumn="0" w:noHBand="0" w:noVBand="1"/>
      </w:tblPr>
      <w:tblGrid>
        <w:gridCol w:w="477"/>
        <w:gridCol w:w="4867"/>
        <w:gridCol w:w="2678"/>
        <w:gridCol w:w="1834"/>
      </w:tblGrid>
      <w:tr w:rsidR="00E9023F" w:rsidRPr="000763B6" w14:paraId="0C26DF8A" w14:textId="77777777" w:rsidTr="00CE1D7F">
        <w:trPr>
          <w:tblHeader/>
        </w:trPr>
        <w:tc>
          <w:tcPr>
            <w:tcW w:w="477" w:type="dxa"/>
            <w:shd w:val="clear" w:color="auto" w:fill="D9D9D9" w:themeFill="background1" w:themeFillShade="D9"/>
          </w:tcPr>
          <w:p w14:paraId="1EAE9373" w14:textId="77777777" w:rsidR="00E9023F" w:rsidRPr="000763B6" w:rsidRDefault="00E9023F" w:rsidP="00400364">
            <w:pPr>
              <w:rPr>
                <w:rFonts w:ascii="Times New Roman" w:hAnsi="Times New Roman" w:cs="Times New Roman"/>
                <w:b/>
                <w:sz w:val="22"/>
                <w:szCs w:val="22"/>
              </w:rPr>
            </w:pPr>
          </w:p>
        </w:tc>
        <w:tc>
          <w:tcPr>
            <w:tcW w:w="4867" w:type="dxa"/>
            <w:shd w:val="clear" w:color="auto" w:fill="D9D9D9" w:themeFill="background1" w:themeFillShade="D9"/>
          </w:tcPr>
          <w:p w14:paraId="2A5B787F" w14:textId="77777777" w:rsidR="00E9023F" w:rsidRPr="000763B6" w:rsidRDefault="00E9023F" w:rsidP="00400364">
            <w:pPr>
              <w:jc w:val="center"/>
              <w:rPr>
                <w:rFonts w:ascii="Times New Roman" w:hAnsi="Times New Roman" w:cs="Times New Roman"/>
                <w:b/>
                <w:sz w:val="22"/>
                <w:szCs w:val="22"/>
              </w:rPr>
            </w:pPr>
            <w:r w:rsidRPr="000763B6">
              <w:rPr>
                <w:rFonts w:ascii="Times New Roman" w:hAnsi="Times New Roman" w:cs="Times New Roman"/>
                <w:b/>
                <w:sz w:val="22"/>
                <w:szCs w:val="22"/>
              </w:rPr>
              <w:t>Nombre Completo</w:t>
            </w:r>
          </w:p>
        </w:tc>
        <w:tc>
          <w:tcPr>
            <w:tcW w:w="2678" w:type="dxa"/>
            <w:shd w:val="clear" w:color="auto" w:fill="D9D9D9" w:themeFill="background1" w:themeFillShade="D9"/>
          </w:tcPr>
          <w:p w14:paraId="122A7230" w14:textId="77777777" w:rsidR="00E9023F" w:rsidRPr="000763B6" w:rsidRDefault="00E9023F" w:rsidP="00400364">
            <w:pPr>
              <w:jc w:val="center"/>
              <w:rPr>
                <w:rFonts w:ascii="Times New Roman" w:hAnsi="Times New Roman" w:cs="Times New Roman"/>
                <w:b/>
                <w:sz w:val="22"/>
                <w:szCs w:val="22"/>
              </w:rPr>
            </w:pPr>
            <w:r w:rsidRPr="000763B6">
              <w:rPr>
                <w:rFonts w:ascii="Times New Roman" w:hAnsi="Times New Roman" w:cs="Times New Roman"/>
                <w:b/>
                <w:sz w:val="22"/>
                <w:szCs w:val="22"/>
              </w:rPr>
              <w:t>Documento</w:t>
            </w:r>
          </w:p>
        </w:tc>
        <w:tc>
          <w:tcPr>
            <w:tcW w:w="1834" w:type="dxa"/>
            <w:shd w:val="clear" w:color="auto" w:fill="D9D9D9" w:themeFill="background1" w:themeFillShade="D9"/>
          </w:tcPr>
          <w:p w14:paraId="016B4AF2" w14:textId="77777777" w:rsidR="00E9023F" w:rsidRPr="000763B6" w:rsidRDefault="00E9023F" w:rsidP="00400364">
            <w:pPr>
              <w:jc w:val="center"/>
              <w:rPr>
                <w:rFonts w:ascii="Times New Roman" w:hAnsi="Times New Roman" w:cs="Times New Roman"/>
                <w:b/>
                <w:sz w:val="22"/>
                <w:szCs w:val="22"/>
              </w:rPr>
            </w:pPr>
            <w:r w:rsidRPr="000763B6">
              <w:rPr>
                <w:rFonts w:ascii="Times New Roman" w:hAnsi="Times New Roman" w:cs="Times New Roman"/>
                <w:b/>
                <w:sz w:val="22"/>
                <w:szCs w:val="22"/>
              </w:rPr>
              <w:t>Teléfono</w:t>
            </w:r>
          </w:p>
        </w:tc>
      </w:tr>
      <w:tr w:rsidR="00E9023F" w:rsidRPr="000763B6" w14:paraId="6D1760FA" w14:textId="77777777" w:rsidTr="00CE1D7F">
        <w:tc>
          <w:tcPr>
            <w:tcW w:w="477" w:type="dxa"/>
          </w:tcPr>
          <w:p w14:paraId="4A5A5865"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06FE06EE" w14:textId="77777777" w:rsidR="00E9023F" w:rsidRPr="000763B6" w:rsidRDefault="00E9023F" w:rsidP="00400364">
            <w:pPr>
              <w:jc w:val="both"/>
              <w:rPr>
                <w:rFonts w:ascii="Times New Roman" w:hAnsi="Times New Roman" w:cs="Times New Roman"/>
                <w:b/>
                <w:sz w:val="22"/>
                <w:szCs w:val="22"/>
              </w:rPr>
            </w:pPr>
          </w:p>
        </w:tc>
        <w:tc>
          <w:tcPr>
            <w:tcW w:w="2678" w:type="dxa"/>
          </w:tcPr>
          <w:p w14:paraId="5A5C875D" w14:textId="77777777" w:rsidR="00E9023F" w:rsidRPr="000763B6" w:rsidRDefault="00E9023F" w:rsidP="00331D56">
            <w:pPr>
              <w:jc w:val="both"/>
              <w:rPr>
                <w:rFonts w:ascii="Times New Roman" w:hAnsi="Times New Roman" w:cs="Times New Roman"/>
                <w:b/>
                <w:sz w:val="22"/>
                <w:szCs w:val="22"/>
              </w:rPr>
            </w:pPr>
          </w:p>
        </w:tc>
        <w:tc>
          <w:tcPr>
            <w:tcW w:w="1834" w:type="dxa"/>
          </w:tcPr>
          <w:p w14:paraId="2AC1EFC0" w14:textId="77777777" w:rsidR="00E9023F" w:rsidRPr="000763B6" w:rsidRDefault="00E9023F" w:rsidP="00331D56">
            <w:pPr>
              <w:jc w:val="both"/>
              <w:rPr>
                <w:rFonts w:ascii="Times New Roman" w:hAnsi="Times New Roman" w:cs="Times New Roman"/>
                <w:b/>
                <w:sz w:val="22"/>
                <w:szCs w:val="22"/>
              </w:rPr>
            </w:pPr>
          </w:p>
        </w:tc>
      </w:tr>
      <w:tr w:rsidR="00E9023F" w:rsidRPr="000763B6" w14:paraId="5B46D3FC" w14:textId="77777777" w:rsidTr="00CE1D7F">
        <w:tc>
          <w:tcPr>
            <w:tcW w:w="477" w:type="dxa"/>
          </w:tcPr>
          <w:p w14:paraId="34F05AEB"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03DCCC35" w14:textId="77777777" w:rsidR="00E9023F" w:rsidRPr="000763B6" w:rsidRDefault="00E9023F" w:rsidP="00331D56">
            <w:pPr>
              <w:jc w:val="both"/>
              <w:rPr>
                <w:rFonts w:ascii="Times New Roman" w:hAnsi="Times New Roman" w:cs="Times New Roman"/>
                <w:b/>
                <w:sz w:val="22"/>
                <w:szCs w:val="22"/>
              </w:rPr>
            </w:pPr>
          </w:p>
        </w:tc>
        <w:tc>
          <w:tcPr>
            <w:tcW w:w="2678" w:type="dxa"/>
          </w:tcPr>
          <w:p w14:paraId="4892B0C5" w14:textId="77777777" w:rsidR="00E9023F" w:rsidRPr="000763B6" w:rsidRDefault="00E9023F" w:rsidP="00331D56">
            <w:pPr>
              <w:jc w:val="both"/>
              <w:rPr>
                <w:rFonts w:ascii="Times New Roman" w:hAnsi="Times New Roman" w:cs="Times New Roman"/>
                <w:b/>
                <w:sz w:val="22"/>
                <w:szCs w:val="22"/>
              </w:rPr>
            </w:pPr>
          </w:p>
        </w:tc>
        <w:tc>
          <w:tcPr>
            <w:tcW w:w="1834" w:type="dxa"/>
          </w:tcPr>
          <w:p w14:paraId="3E945327" w14:textId="77777777" w:rsidR="00E9023F" w:rsidRPr="000763B6" w:rsidRDefault="00E9023F" w:rsidP="00331D56">
            <w:pPr>
              <w:jc w:val="both"/>
              <w:rPr>
                <w:rFonts w:ascii="Times New Roman" w:hAnsi="Times New Roman" w:cs="Times New Roman"/>
                <w:b/>
                <w:sz w:val="22"/>
                <w:szCs w:val="22"/>
              </w:rPr>
            </w:pPr>
          </w:p>
        </w:tc>
      </w:tr>
      <w:tr w:rsidR="00E9023F" w:rsidRPr="000763B6" w14:paraId="73E8D11F" w14:textId="77777777" w:rsidTr="00CE1D7F">
        <w:tc>
          <w:tcPr>
            <w:tcW w:w="477" w:type="dxa"/>
          </w:tcPr>
          <w:p w14:paraId="473F5C10"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64BBB2C5" w14:textId="77777777" w:rsidR="00E9023F" w:rsidRPr="000763B6" w:rsidRDefault="00E9023F" w:rsidP="00331D56">
            <w:pPr>
              <w:jc w:val="both"/>
              <w:rPr>
                <w:rFonts w:ascii="Times New Roman" w:hAnsi="Times New Roman" w:cs="Times New Roman"/>
                <w:b/>
                <w:sz w:val="22"/>
                <w:szCs w:val="22"/>
              </w:rPr>
            </w:pPr>
          </w:p>
        </w:tc>
        <w:tc>
          <w:tcPr>
            <w:tcW w:w="2678" w:type="dxa"/>
          </w:tcPr>
          <w:p w14:paraId="0FC60B0F" w14:textId="77777777" w:rsidR="00E9023F" w:rsidRPr="000763B6" w:rsidRDefault="00E9023F" w:rsidP="00331D56">
            <w:pPr>
              <w:jc w:val="both"/>
              <w:rPr>
                <w:rFonts w:ascii="Times New Roman" w:hAnsi="Times New Roman" w:cs="Times New Roman"/>
                <w:b/>
                <w:sz w:val="22"/>
                <w:szCs w:val="22"/>
              </w:rPr>
            </w:pPr>
          </w:p>
        </w:tc>
        <w:tc>
          <w:tcPr>
            <w:tcW w:w="1834" w:type="dxa"/>
          </w:tcPr>
          <w:p w14:paraId="3BA2E99C" w14:textId="77777777" w:rsidR="00E9023F" w:rsidRPr="000763B6" w:rsidRDefault="00E9023F" w:rsidP="00331D56">
            <w:pPr>
              <w:jc w:val="both"/>
              <w:rPr>
                <w:rFonts w:ascii="Times New Roman" w:hAnsi="Times New Roman" w:cs="Times New Roman"/>
                <w:b/>
                <w:sz w:val="22"/>
                <w:szCs w:val="22"/>
              </w:rPr>
            </w:pPr>
          </w:p>
        </w:tc>
      </w:tr>
      <w:tr w:rsidR="00E9023F" w:rsidRPr="000763B6" w14:paraId="180787BB" w14:textId="77777777" w:rsidTr="00CE1D7F">
        <w:tc>
          <w:tcPr>
            <w:tcW w:w="477" w:type="dxa"/>
          </w:tcPr>
          <w:p w14:paraId="45AB8F18"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619D56DF" w14:textId="77777777" w:rsidR="00E9023F" w:rsidRPr="000763B6" w:rsidRDefault="00E9023F" w:rsidP="00331D56">
            <w:pPr>
              <w:jc w:val="both"/>
              <w:rPr>
                <w:rFonts w:ascii="Times New Roman" w:hAnsi="Times New Roman" w:cs="Times New Roman"/>
                <w:b/>
                <w:sz w:val="22"/>
                <w:szCs w:val="22"/>
              </w:rPr>
            </w:pPr>
          </w:p>
        </w:tc>
        <w:tc>
          <w:tcPr>
            <w:tcW w:w="2678" w:type="dxa"/>
          </w:tcPr>
          <w:p w14:paraId="6C1A89F7" w14:textId="77777777" w:rsidR="00E9023F" w:rsidRPr="000763B6" w:rsidRDefault="00E9023F" w:rsidP="00331D56">
            <w:pPr>
              <w:jc w:val="both"/>
              <w:rPr>
                <w:rFonts w:ascii="Times New Roman" w:hAnsi="Times New Roman" w:cs="Times New Roman"/>
                <w:b/>
                <w:sz w:val="22"/>
                <w:szCs w:val="22"/>
              </w:rPr>
            </w:pPr>
          </w:p>
        </w:tc>
        <w:tc>
          <w:tcPr>
            <w:tcW w:w="1834" w:type="dxa"/>
          </w:tcPr>
          <w:p w14:paraId="512BCA95" w14:textId="77777777" w:rsidR="00E9023F" w:rsidRPr="000763B6" w:rsidRDefault="00E9023F" w:rsidP="00331D56">
            <w:pPr>
              <w:jc w:val="both"/>
              <w:rPr>
                <w:rFonts w:ascii="Times New Roman" w:hAnsi="Times New Roman" w:cs="Times New Roman"/>
                <w:b/>
                <w:sz w:val="22"/>
                <w:szCs w:val="22"/>
              </w:rPr>
            </w:pPr>
          </w:p>
        </w:tc>
      </w:tr>
      <w:tr w:rsidR="00E9023F" w:rsidRPr="000763B6" w14:paraId="4EFC07C8" w14:textId="77777777" w:rsidTr="00CE1D7F">
        <w:tc>
          <w:tcPr>
            <w:tcW w:w="477" w:type="dxa"/>
          </w:tcPr>
          <w:p w14:paraId="73EEBCFD"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28D52E9F" w14:textId="77777777" w:rsidR="00E9023F" w:rsidRPr="000763B6" w:rsidRDefault="00E9023F" w:rsidP="00331D56">
            <w:pPr>
              <w:jc w:val="both"/>
              <w:rPr>
                <w:rFonts w:ascii="Times New Roman" w:hAnsi="Times New Roman" w:cs="Times New Roman"/>
                <w:b/>
                <w:sz w:val="22"/>
                <w:szCs w:val="22"/>
              </w:rPr>
            </w:pPr>
          </w:p>
        </w:tc>
        <w:tc>
          <w:tcPr>
            <w:tcW w:w="2678" w:type="dxa"/>
          </w:tcPr>
          <w:p w14:paraId="156A5538" w14:textId="77777777" w:rsidR="00E9023F" w:rsidRPr="000763B6" w:rsidRDefault="00E9023F" w:rsidP="00331D56">
            <w:pPr>
              <w:jc w:val="both"/>
              <w:rPr>
                <w:rFonts w:ascii="Times New Roman" w:hAnsi="Times New Roman" w:cs="Times New Roman"/>
                <w:b/>
                <w:sz w:val="22"/>
                <w:szCs w:val="22"/>
              </w:rPr>
            </w:pPr>
          </w:p>
        </w:tc>
        <w:tc>
          <w:tcPr>
            <w:tcW w:w="1834" w:type="dxa"/>
          </w:tcPr>
          <w:p w14:paraId="2B53F573" w14:textId="77777777" w:rsidR="00E9023F" w:rsidRPr="000763B6" w:rsidRDefault="00E9023F" w:rsidP="00331D56">
            <w:pPr>
              <w:jc w:val="both"/>
              <w:rPr>
                <w:rFonts w:ascii="Times New Roman" w:hAnsi="Times New Roman" w:cs="Times New Roman"/>
                <w:b/>
                <w:sz w:val="22"/>
                <w:szCs w:val="22"/>
              </w:rPr>
            </w:pPr>
          </w:p>
        </w:tc>
      </w:tr>
      <w:tr w:rsidR="00E9023F" w:rsidRPr="000763B6" w14:paraId="1BA52DCE" w14:textId="77777777" w:rsidTr="00CE1D7F">
        <w:tc>
          <w:tcPr>
            <w:tcW w:w="477" w:type="dxa"/>
          </w:tcPr>
          <w:p w14:paraId="35C356AE"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21E10E94" w14:textId="77777777" w:rsidR="00E9023F" w:rsidRPr="000763B6" w:rsidRDefault="00E9023F" w:rsidP="00331D56">
            <w:pPr>
              <w:jc w:val="both"/>
              <w:rPr>
                <w:rFonts w:ascii="Times New Roman" w:hAnsi="Times New Roman" w:cs="Times New Roman"/>
                <w:b/>
                <w:sz w:val="22"/>
                <w:szCs w:val="22"/>
              </w:rPr>
            </w:pPr>
          </w:p>
        </w:tc>
        <w:tc>
          <w:tcPr>
            <w:tcW w:w="2678" w:type="dxa"/>
          </w:tcPr>
          <w:p w14:paraId="51F9148A" w14:textId="77777777" w:rsidR="00E9023F" w:rsidRPr="000763B6" w:rsidRDefault="00E9023F" w:rsidP="00331D56">
            <w:pPr>
              <w:jc w:val="both"/>
              <w:rPr>
                <w:rFonts w:ascii="Times New Roman" w:hAnsi="Times New Roman" w:cs="Times New Roman"/>
                <w:b/>
                <w:sz w:val="22"/>
                <w:szCs w:val="22"/>
              </w:rPr>
            </w:pPr>
          </w:p>
        </w:tc>
        <w:tc>
          <w:tcPr>
            <w:tcW w:w="1834" w:type="dxa"/>
          </w:tcPr>
          <w:p w14:paraId="5B95C4A1" w14:textId="77777777" w:rsidR="00E9023F" w:rsidRPr="000763B6" w:rsidRDefault="00E9023F" w:rsidP="00331D56">
            <w:pPr>
              <w:jc w:val="both"/>
              <w:rPr>
                <w:rFonts w:ascii="Times New Roman" w:hAnsi="Times New Roman" w:cs="Times New Roman"/>
                <w:b/>
                <w:sz w:val="22"/>
                <w:szCs w:val="22"/>
              </w:rPr>
            </w:pPr>
          </w:p>
        </w:tc>
      </w:tr>
      <w:tr w:rsidR="00E9023F" w:rsidRPr="000763B6" w14:paraId="1999B46E" w14:textId="77777777" w:rsidTr="00CE1D7F">
        <w:tc>
          <w:tcPr>
            <w:tcW w:w="477" w:type="dxa"/>
          </w:tcPr>
          <w:p w14:paraId="2ADAFF18"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2E790B98" w14:textId="77777777" w:rsidR="00E9023F" w:rsidRPr="000763B6" w:rsidRDefault="00E9023F" w:rsidP="00331D56">
            <w:pPr>
              <w:jc w:val="both"/>
              <w:rPr>
                <w:rFonts w:ascii="Times New Roman" w:hAnsi="Times New Roman" w:cs="Times New Roman"/>
                <w:b/>
                <w:sz w:val="22"/>
                <w:szCs w:val="22"/>
              </w:rPr>
            </w:pPr>
          </w:p>
        </w:tc>
        <w:tc>
          <w:tcPr>
            <w:tcW w:w="2678" w:type="dxa"/>
          </w:tcPr>
          <w:p w14:paraId="74BE91D2" w14:textId="77777777" w:rsidR="00E9023F" w:rsidRPr="000763B6" w:rsidRDefault="00E9023F" w:rsidP="00331D56">
            <w:pPr>
              <w:jc w:val="both"/>
              <w:rPr>
                <w:rFonts w:ascii="Times New Roman" w:hAnsi="Times New Roman" w:cs="Times New Roman"/>
                <w:b/>
                <w:sz w:val="22"/>
                <w:szCs w:val="22"/>
              </w:rPr>
            </w:pPr>
          </w:p>
        </w:tc>
        <w:tc>
          <w:tcPr>
            <w:tcW w:w="1834" w:type="dxa"/>
          </w:tcPr>
          <w:p w14:paraId="4DED09B1" w14:textId="77777777" w:rsidR="00E9023F" w:rsidRPr="000763B6" w:rsidRDefault="00E9023F" w:rsidP="00331D56">
            <w:pPr>
              <w:jc w:val="both"/>
              <w:rPr>
                <w:rFonts w:ascii="Times New Roman" w:hAnsi="Times New Roman" w:cs="Times New Roman"/>
                <w:b/>
                <w:sz w:val="22"/>
                <w:szCs w:val="22"/>
              </w:rPr>
            </w:pPr>
          </w:p>
        </w:tc>
      </w:tr>
      <w:tr w:rsidR="00E9023F" w:rsidRPr="000763B6" w14:paraId="79D5983E" w14:textId="77777777" w:rsidTr="00CE1D7F">
        <w:tc>
          <w:tcPr>
            <w:tcW w:w="477" w:type="dxa"/>
          </w:tcPr>
          <w:p w14:paraId="38AB8D5E"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285B2BD6" w14:textId="77777777" w:rsidR="00E9023F" w:rsidRPr="000763B6" w:rsidRDefault="00E9023F" w:rsidP="00400364">
            <w:pPr>
              <w:jc w:val="both"/>
              <w:rPr>
                <w:rFonts w:ascii="Times New Roman" w:hAnsi="Times New Roman" w:cs="Times New Roman"/>
                <w:b/>
                <w:sz w:val="22"/>
                <w:szCs w:val="22"/>
              </w:rPr>
            </w:pPr>
          </w:p>
        </w:tc>
        <w:tc>
          <w:tcPr>
            <w:tcW w:w="2678" w:type="dxa"/>
          </w:tcPr>
          <w:p w14:paraId="4CAD7EAB" w14:textId="77777777" w:rsidR="00E9023F" w:rsidRPr="000763B6" w:rsidRDefault="00E9023F" w:rsidP="00400364">
            <w:pPr>
              <w:jc w:val="both"/>
              <w:rPr>
                <w:rFonts w:ascii="Times New Roman" w:hAnsi="Times New Roman" w:cs="Times New Roman"/>
                <w:b/>
                <w:sz w:val="22"/>
                <w:szCs w:val="22"/>
              </w:rPr>
            </w:pPr>
          </w:p>
        </w:tc>
        <w:tc>
          <w:tcPr>
            <w:tcW w:w="1834" w:type="dxa"/>
          </w:tcPr>
          <w:p w14:paraId="36E13C5D" w14:textId="77777777" w:rsidR="00E9023F" w:rsidRPr="000763B6" w:rsidRDefault="00E9023F" w:rsidP="00400364">
            <w:pPr>
              <w:jc w:val="both"/>
              <w:rPr>
                <w:rFonts w:ascii="Times New Roman" w:hAnsi="Times New Roman" w:cs="Times New Roman"/>
                <w:b/>
                <w:sz w:val="22"/>
                <w:szCs w:val="22"/>
              </w:rPr>
            </w:pPr>
          </w:p>
        </w:tc>
      </w:tr>
      <w:tr w:rsidR="00E9023F" w:rsidRPr="000763B6" w14:paraId="3E00700F" w14:textId="77777777" w:rsidTr="00CE1D7F">
        <w:tc>
          <w:tcPr>
            <w:tcW w:w="477" w:type="dxa"/>
          </w:tcPr>
          <w:p w14:paraId="123E8846"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03FEA1C0" w14:textId="77777777" w:rsidR="00E9023F" w:rsidRPr="000763B6" w:rsidRDefault="00E9023F" w:rsidP="00400364">
            <w:pPr>
              <w:jc w:val="both"/>
              <w:rPr>
                <w:rFonts w:ascii="Times New Roman" w:hAnsi="Times New Roman" w:cs="Times New Roman"/>
                <w:b/>
                <w:sz w:val="22"/>
                <w:szCs w:val="22"/>
              </w:rPr>
            </w:pPr>
          </w:p>
        </w:tc>
        <w:tc>
          <w:tcPr>
            <w:tcW w:w="2678" w:type="dxa"/>
          </w:tcPr>
          <w:p w14:paraId="5A8FFEB1" w14:textId="77777777" w:rsidR="00E9023F" w:rsidRPr="000763B6" w:rsidRDefault="00E9023F" w:rsidP="00400364">
            <w:pPr>
              <w:jc w:val="both"/>
              <w:rPr>
                <w:rFonts w:ascii="Times New Roman" w:hAnsi="Times New Roman" w:cs="Times New Roman"/>
                <w:b/>
                <w:sz w:val="22"/>
                <w:szCs w:val="22"/>
              </w:rPr>
            </w:pPr>
          </w:p>
        </w:tc>
        <w:tc>
          <w:tcPr>
            <w:tcW w:w="1834" w:type="dxa"/>
          </w:tcPr>
          <w:p w14:paraId="612AB220" w14:textId="77777777" w:rsidR="00E9023F" w:rsidRPr="000763B6" w:rsidRDefault="00E9023F" w:rsidP="00400364">
            <w:pPr>
              <w:jc w:val="both"/>
              <w:rPr>
                <w:rFonts w:ascii="Times New Roman" w:hAnsi="Times New Roman" w:cs="Times New Roman"/>
                <w:b/>
                <w:sz w:val="22"/>
                <w:szCs w:val="22"/>
              </w:rPr>
            </w:pPr>
          </w:p>
        </w:tc>
      </w:tr>
      <w:tr w:rsidR="00E9023F" w:rsidRPr="000763B6" w14:paraId="3DA69AA0" w14:textId="77777777" w:rsidTr="00CE1D7F">
        <w:tc>
          <w:tcPr>
            <w:tcW w:w="477" w:type="dxa"/>
          </w:tcPr>
          <w:p w14:paraId="31D7C1A6"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3D2CBABF" w14:textId="77777777" w:rsidR="00E9023F" w:rsidRPr="000763B6" w:rsidRDefault="00E9023F" w:rsidP="00400364">
            <w:pPr>
              <w:jc w:val="both"/>
              <w:rPr>
                <w:rFonts w:ascii="Times New Roman" w:hAnsi="Times New Roman" w:cs="Times New Roman"/>
                <w:b/>
                <w:sz w:val="22"/>
                <w:szCs w:val="22"/>
              </w:rPr>
            </w:pPr>
          </w:p>
        </w:tc>
        <w:tc>
          <w:tcPr>
            <w:tcW w:w="2678" w:type="dxa"/>
          </w:tcPr>
          <w:p w14:paraId="78050920" w14:textId="77777777" w:rsidR="00E9023F" w:rsidRPr="000763B6" w:rsidRDefault="00E9023F" w:rsidP="00400364">
            <w:pPr>
              <w:jc w:val="both"/>
              <w:rPr>
                <w:rFonts w:ascii="Times New Roman" w:hAnsi="Times New Roman" w:cs="Times New Roman"/>
                <w:b/>
                <w:sz w:val="22"/>
                <w:szCs w:val="22"/>
              </w:rPr>
            </w:pPr>
          </w:p>
        </w:tc>
        <w:tc>
          <w:tcPr>
            <w:tcW w:w="1834" w:type="dxa"/>
          </w:tcPr>
          <w:p w14:paraId="743C055C" w14:textId="77777777" w:rsidR="00E9023F" w:rsidRPr="000763B6" w:rsidRDefault="00E9023F" w:rsidP="00400364">
            <w:pPr>
              <w:jc w:val="both"/>
              <w:rPr>
                <w:rFonts w:ascii="Times New Roman" w:hAnsi="Times New Roman" w:cs="Times New Roman"/>
                <w:b/>
                <w:sz w:val="22"/>
                <w:szCs w:val="22"/>
              </w:rPr>
            </w:pPr>
          </w:p>
        </w:tc>
      </w:tr>
      <w:tr w:rsidR="00E9023F" w:rsidRPr="000763B6" w14:paraId="39A86077" w14:textId="77777777" w:rsidTr="00CE1D7F">
        <w:trPr>
          <w:trHeight w:val="726"/>
        </w:trPr>
        <w:tc>
          <w:tcPr>
            <w:tcW w:w="5344" w:type="dxa"/>
            <w:gridSpan w:val="2"/>
          </w:tcPr>
          <w:p w14:paraId="30AE9A53" w14:textId="77777777" w:rsidR="00E9023F" w:rsidRPr="000763B6" w:rsidRDefault="00E9023F" w:rsidP="00400364">
            <w:pPr>
              <w:jc w:val="right"/>
              <w:rPr>
                <w:rFonts w:ascii="Times New Roman" w:hAnsi="Times New Roman" w:cs="Times New Roman"/>
                <w:b/>
                <w:sz w:val="22"/>
                <w:szCs w:val="22"/>
              </w:rPr>
            </w:pPr>
            <w:bookmarkStart w:id="0" w:name="_GoBack"/>
            <w:bookmarkEnd w:id="0"/>
            <w:r w:rsidRPr="000763B6">
              <w:rPr>
                <w:rFonts w:ascii="Times New Roman" w:hAnsi="Times New Roman" w:cs="Times New Roman"/>
                <w:b/>
                <w:sz w:val="22"/>
                <w:szCs w:val="22"/>
              </w:rPr>
              <w:t>Firma del Docente</w:t>
            </w:r>
          </w:p>
        </w:tc>
        <w:tc>
          <w:tcPr>
            <w:tcW w:w="4512" w:type="dxa"/>
            <w:gridSpan w:val="2"/>
          </w:tcPr>
          <w:p w14:paraId="35633300" w14:textId="77777777" w:rsidR="00E9023F" w:rsidRPr="000763B6" w:rsidRDefault="00E9023F" w:rsidP="00331D56">
            <w:pPr>
              <w:jc w:val="both"/>
              <w:rPr>
                <w:rFonts w:ascii="Times New Roman" w:hAnsi="Times New Roman" w:cs="Times New Roman"/>
                <w:b/>
                <w:sz w:val="22"/>
                <w:szCs w:val="22"/>
              </w:rPr>
            </w:pPr>
          </w:p>
        </w:tc>
      </w:tr>
    </w:tbl>
    <w:p w14:paraId="0B898A6D" w14:textId="77777777" w:rsidR="00EF590B" w:rsidRPr="000763B6" w:rsidRDefault="00EF590B" w:rsidP="00400364">
      <w:pPr>
        <w:ind w:right="-1120"/>
        <w:jc w:val="both"/>
        <w:rPr>
          <w:rFonts w:ascii="Times New Roman" w:hAnsi="Times New Roman" w:cs="Times New Roman"/>
          <w:sz w:val="22"/>
          <w:szCs w:val="22"/>
        </w:rPr>
      </w:pPr>
    </w:p>
    <w:sectPr w:rsidR="00EF590B" w:rsidRPr="000763B6" w:rsidSect="00D7532C">
      <w:headerReference w:type="default" r:id="rId8"/>
      <w:footerReference w:type="default" r:id="rId9"/>
      <w:pgSz w:w="12242" w:h="15593" w:code="1259"/>
      <w:pgMar w:top="851" w:right="1134" w:bottom="851" w:left="1134" w:header="1701" w:footer="113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2B53B0" w14:textId="77777777" w:rsidR="00F80482" w:rsidRDefault="00F80482">
      <w:r>
        <w:separator/>
      </w:r>
    </w:p>
  </w:endnote>
  <w:endnote w:type="continuationSeparator" w:id="0">
    <w:p w14:paraId="5EC3B199" w14:textId="77777777" w:rsidR="00F80482" w:rsidRDefault="00F80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horndale">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F39223" w14:textId="0C2ABAF6" w:rsidR="00E9023F" w:rsidRPr="000763B6" w:rsidRDefault="00E9023F" w:rsidP="00400364">
    <w:pPr>
      <w:pStyle w:val="Piedepgina"/>
      <w:jc w:val="center"/>
      <w:rPr>
        <w:rFonts w:asciiTheme="minorHAnsi" w:hAnsiTheme="minorHAnsi"/>
        <w:sz w:val="22"/>
        <w:szCs w:val="22"/>
      </w:rPr>
    </w:pPr>
    <w:r w:rsidRPr="000763B6">
      <w:rPr>
        <w:rFonts w:asciiTheme="minorHAnsi" w:hAnsiTheme="minorHAnsi"/>
        <w:sz w:val="22"/>
        <w:szCs w:val="22"/>
      </w:rPr>
      <w:t xml:space="preserve">Página </w:t>
    </w:r>
    <w:r w:rsidR="00F64EB6" w:rsidRPr="000763B6">
      <w:rPr>
        <w:rFonts w:asciiTheme="minorHAnsi" w:hAnsiTheme="minorHAnsi"/>
        <w:sz w:val="22"/>
        <w:szCs w:val="22"/>
      </w:rPr>
      <w:fldChar w:fldCharType="begin"/>
    </w:r>
    <w:r w:rsidRPr="000763B6">
      <w:rPr>
        <w:rFonts w:asciiTheme="minorHAnsi" w:hAnsiTheme="minorHAnsi"/>
        <w:sz w:val="22"/>
        <w:szCs w:val="22"/>
      </w:rPr>
      <w:instrText xml:space="preserve"> PAGE   \* MERGEFORMAT </w:instrText>
    </w:r>
    <w:r w:rsidR="00F64EB6" w:rsidRPr="000763B6">
      <w:rPr>
        <w:rFonts w:asciiTheme="minorHAnsi" w:hAnsiTheme="minorHAnsi"/>
        <w:sz w:val="22"/>
        <w:szCs w:val="22"/>
      </w:rPr>
      <w:fldChar w:fldCharType="separate"/>
    </w:r>
    <w:r w:rsidR="00CE1D7F">
      <w:rPr>
        <w:rFonts w:asciiTheme="minorHAnsi" w:hAnsiTheme="minorHAnsi"/>
        <w:noProof/>
        <w:sz w:val="22"/>
        <w:szCs w:val="22"/>
      </w:rPr>
      <w:t>2</w:t>
    </w:r>
    <w:r w:rsidR="00F64EB6" w:rsidRPr="000763B6">
      <w:rPr>
        <w:rFonts w:asciiTheme="minorHAnsi" w:hAnsiTheme="minorHAnsi"/>
        <w:sz w:val="22"/>
        <w:szCs w:val="22"/>
      </w:rPr>
      <w:fldChar w:fldCharType="end"/>
    </w:r>
    <w:r w:rsidRPr="000763B6">
      <w:rPr>
        <w:rFonts w:asciiTheme="minorHAnsi" w:hAnsiTheme="minorHAnsi"/>
        <w:sz w:val="22"/>
        <w:szCs w:val="22"/>
      </w:rPr>
      <w:t xml:space="preserve"> de </w:t>
    </w:r>
    <w:r w:rsidR="00E357EC">
      <w:rPr>
        <w:rFonts w:asciiTheme="minorHAnsi" w:hAnsiTheme="minorHAnsi"/>
        <w:noProof/>
        <w:sz w:val="22"/>
        <w:szCs w:val="22"/>
      </w:rPr>
      <w:fldChar w:fldCharType="begin"/>
    </w:r>
    <w:r w:rsidR="00E357EC">
      <w:rPr>
        <w:rFonts w:asciiTheme="minorHAnsi" w:hAnsiTheme="minorHAnsi"/>
        <w:noProof/>
        <w:sz w:val="22"/>
        <w:szCs w:val="22"/>
      </w:rPr>
      <w:instrText xml:space="preserve"> NUMPAGES   \* MERGEFORMAT </w:instrText>
    </w:r>
    <w:r w:rsidR="00E357EC">
      <w:rPr>
        <w:rFonts w:asciiTheme="minorHAnsi" w:hAnsiTheme="minorHAnsi"/>
        <w:noProof/>
        <w:sz w:val="22"/>
        <w:szCs w:val="22"/>
      </w:rPr>
      <w:fldChar w:fldCharType="separate"/>
    </w:r>
    <w:r w:rsidR="00CE1D7F">
      <w:rPr>
        <w:rFonts w:asciiTheme="minorHAnsi" w:hAnsiTheme="minorHAnsi"/>
        <w:noProof/>
        <w:sz w:val="22"/>
        <w:szCs w:val="22"/>
      </w:rPr>
      <w:t>2</w:t>
    </w:r>
    <w:r w:rsidR="00E357EC">
      <w:rPr>
        <w:rFonts w:asciiTheme="minorHAnsi" w:hAnsiTheme="minorHAnsi"/>
        <w:noProof/>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D89FC8" w14:textId="77777777" w:rsidR="00F80482" w:rsidRDefault="00F80482">
      <w:r>
        <w:separator/>
      </w:r>
    </w:p>
  </w:footnote>
  <w:footnote w:type="continuationSeparator" w:id="0">
    <w:p w14:paraId="05EAD67D" w14:textId="77777777" w:rsidR="00F80482" w:rsidRDefault="00F804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5"/>
      <w:gridCol w:w="5578"/>
      <w:gridCol w:w="992"/>
      <w:gridCol w:w="1418"/>
    </w:tblGrid>
    <w:tr w:rsidR="00E9023F" w:rsidRPr="000763B6" w14:paraId="2880E66F" w14:textId="77777777" w:rsidTr="00A349D1">
      <w:trPr>
        <w:trHeight w:val="278"/>
      </w:trPr>
      <w:tc>
        <w:tcPr>
          <w:tcW w:w="1935" w:type="dxa"/>
          <w:vMerge w:val="restart"/>
        </w:tcPr>
        <w:p w14:paraId="49EA124E" w14:textId="77777777" w:rsidR="00E9023F" w:rsidRPr="000763B6" w:rsidRDefault="00E9023F" w:rsidP="006C5CA1">
          <w:pPr>
            <w:rPr>
              <w:rFonts w:ascii="Times New Roman" w:hAnsi="Times New Roman" w:cs="Times New Roman"/>
            </w:rPr>
          </w:pPr>
          <w:r w:rsidRPr="000763B6">
            <w:rPr>
              <w:rFonts w:ascii="Times New Roman" w:hAnsi="Times New Roman" w:cs="Times New Roman"/>
              <w:noProof/>
              <w:lang w:val="es-CO" w:eastAsia="es-CO"/>
            </w:rPr>
            <w:drawing>
              <wp:anchor distT="0" distB="0" distL="114300" distR="114300" simplePos="0" relativeHeight="251659264" behindDoc="0" locked="0" layoutInCell="1" allowOverlap="1" wp14:anchorId="21537FBD" wp14:editId="1B58435D">
                <wp:simplePos x="0" y="0"/>
                <wp:positionH relativeFrom="column">
                  <wp:posOffset>114300</wp:posOffset>
                </wp:positionH>
                <wp:positionV relativeFrom="paragraph">
                  <wp:posOffset>107950</wp:posOffset>
                </wp:positionV>
                <wp:extent cx="800100" cy="375920"/>
                <wp:effectExtent l="1905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800100" cy="375920"/>
                        </a:xfrm>
                        <a:prstGeom prst="rect">
                          <a:avLst/>
                        </a:prstGeom>
                        <a:noFill/>
                        <a:ln w="9525">
                          <a:noFill/>
                          <a:miter lim="800000"/>
                          <a:headEnd/>
                          <a:tailEnd/>
                        </a:ln>
                      </pic:spPr>
                    </pic:pic>
                  </a:graphicData>
                </a:graphic>
              </wp:anchor>
            </w:drawing>
          </w:r>
        </w:p>
      </w:tc>
      <w:tc>
        <w:tcPr>
          <w:tcW w:w="5578" w:type="dxa"/>
          <w:vMerge w:val="restart"/>
          <w:vAlign w:val="center"/>
        </w:tcPr>
        <w:p w14:paraId="33CD0D82" w14:textId="77777777" w:rsidR="00E9023F" w:rsidRPr="000763B6" w:rsidRDefault="00E9023F" w:rsidP="00F723D9">
          <w:pPr>
            <w:jc w:val="center"/>
            <w:rPr>
              <w:rFonts w:ascii="Times New Roman" w:hAnsi="Times New Roman" w:cs="Times New Roman"/>
              <w:b/>
              <w:sz w:val="22"/>
              <w:szCs w:val="22"/>
            </w:rPr>
          </w:pPr>
          <w:r w:rsidRPr="000763B6">
            <w:rPr>
              <w:rFonts w:ascii="Times New Roman" w:hAnsi="Times New Roman" w:cs="Times New Roman"/>
              <w:b/>
              <w:sz w:val="22"/>
              <w:szCs w:val="22"/>
            </w:rPr>
            <w:t>COMPROMISO ACADÉMICO</w:t>
          </w:r>
        </w:p>
      </w:tc>
      <w:tc>
        <w:tcPr>
          <w:tcW w:w="992" w:type="dxa"/>
        </w:tcPr>
        <w:p w14:paraId="5C8BFF87"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Código</w:t>
          </w:r>
        </w:p>
      </w:tc>
      <w:tc>
        <w:tcPr>
          <w:tcW w:w="1418" w:type="dxa"/>
        </w:tcPr>
        <w:p w14:paraId="01D6CCF1" w14:textId="77777777" w:rsidR="00E9023F" w:rsidRPr="000763B6" w:rsidRDefault="00AC30F8" w:rsidP="00D83CDE">
          <w:pPr>
            <w:rPr>
              <w:rFonts w:ascii="Times New Roman" w:hAnsi="Times New Roman" w:cs="Times New Roman"/>
              <w:sz w:val="22"/>
              <w:szCs w:val="22"/>
            </w:rPr>
          </w:pPr>
          <w:r>
            <w:rPr>
              <w:rFonts w:ascii="Times New Roman" w:hAnsi="Times New Roman" w:cs="Times New Roman"/>
              <w:sz w:val="22"/>
              <w:szCs w:val="22"/>
            </w:rPr>
            <w:t>FDE 049</w:t>
          </w:r>
        </w:p>
      </w:tc>
    </w:tr>
    <w:tr w:rsidR="00E9023F" w:rsidRPr="000763B6" w14:paraId="7DE7B71D" w14:textId="77777777" w:rsidTr="00A349D1">
      <w:trPr>
        <w:trHeight w:val="277"/>
      </w:trPr>
      <w:tc>
        <w:tcPr>
          <w:tcW w:w="1935" w:type="dxa"/>
          <w:vMerge/>
        </w:tcPr>
        <w:p w14:paraId="74150298" w14:textId="77777777" w:rsidR="00E9023F" w:rsidRPr="000763B6" w:rsidRDefault="00E9023F" w:rsidP="006C5CA1">
          <w:pPr>
            <w:rPr>
              <w:rFonts w:ascii="Times New Roman" w:hAnsi="Times New Roman" w:cs="Times New Roman"/>
            </w:rPr>
          </w:pPr>
        </w:p>
      </w:tc>
      <w:tc>
        <w:tcPr>
          <w:tcW w:w="5578" w:type="dxa"/>
          <w:vMerge/>
        </w:tcPr>
        <w:p w14:paraId="651182FE" w14:textId="77777777" w:rsidR="00E9023F" w:rsidRPr="000763B6" w:rsidRDefault="00E9023F" w:rsidP="006C5CA1">
          <w:pPr>
            <w:rPr>
              <w:rFonts w:ascii="Times New Roman" w:hAnsi="Times New Roman" w:cs="Times New Roman"/>
              <w:sz w:val="22"/>
              <w:szCs w:val="22"/>
            </w:rPr>
          </w:pPr>
        </w:p>
      </w:tc>
      <w:tc>
        <w:tcPr>
          <w:tcW w:w="992" w:type="dxa"/>
        </w:tcPr>
        <w:p w14:paraId="6BDB3B30"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Versión</w:t>
          </w:r>
        </w:p>
      </w:tc>
      <w:tc>
        <w:tcPr>
          <w:tcW w:w="1418" w:type="dxa"/>
        </w:tcPr>
        <w:p w14:paraId="547A9660" w14:textId="77777777" w:rsidR="00E9023F" w:rsidRPr="000763B6" w:rsidRDefault="00AC30F8" w:rsidP="00B42D87">
          <w:pPr>
            <w:rPr>
              <w:rFonts w:ascii="Times New Roman" w:hAnsi="Times New Roman" w:cs="Times New Roman"/>
              <w:sz w:val="22"/>
              <w:szCs w:val="22"/>
            </w:rPr>
          </w:pPr>
          <w:r>
            <w:rPr>
              <w:rFonts w:ascii="Times New Roman" w:hAnsi="Times New Roman" w:cs="Times New Roman"/>
              <w:sz w:val="22"/>
              <w:szCs w:val="22"/>
            </w:rPr>
            <w:t>04</w:t>
          </w:r>
        </w:p>
      </w:tc>
    </w:tr>
    <w:tr w:rsidR="00E9023F" w:rsidRPr="000763B6" w14:paraId="6CD6090F" w14:textId="77777777" w:rsidTr="00A349D1">
      <w:trPr>
        <w:trHeight w:val="277"/>
      </w:trPr>
      <w:tc>
        <w:tcPr>
          <w:tcW w:w="1935" w:type="dxa"/>
          <w:vMerge/>
        </w:tcPr>
        <w:p w14:paraId="3D68D65C" w14:textId="77777777" w:rsidR="00E9023F" w:rsidRPr="000763B6" w:rsidRDefault="00E9023F" w:rsidP="006C5CA1">
          <w:pPr>
            <w:rPr>
              <w:rFonts w:ascii="Times New Roman" w:hAnsi="Times New Roman" w:cs="Times New Roman"/>
            </w:rPr>
          </w:pPr>
        </w:p>
      </w:tc>
      <w:tc>
        <w:tcPr>
          <w:tcW w:w="5578" w:type="dxa"/>
          <w:vMerge/>
        </w:tcPr>
        <w:p w14:paraId="79F466F4" w14:textId="77777777" w:rsidR="00E9023F" w:rsidRPr="000763B6" w:rsidRDefault="00E9023F" w:rsidP="006C5CA1">
          <w:pPr>
            <w:rPr>
              <w:rFonts w:ascii="Times New Roman" w:hAnsi="Times New Roman" w:cs="Times New Roman"/>
              <w:sz w:val="22"/>
              <w:szCs w:val="22"/>
            </w:rPr>
          </w:pPr>
        </w:p>
      </w:tc>
      <w:tc>
        <w:tcPr>
          <w:tcW w:w="992" w:type="dxa"/>
        </w:tcPr>
        <w:p w14:paraId="301E8F2F"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Fecha</w:t>
          </w:r>
        </w:p>
      </w:tc>
      <w:tc>
        <w:tcPr>
          <w:tcW w:w="1418" w:type="dxa"/>
        </w:tcPr>
        <w:p w14:paraId="1F67D152" w14:textId="77777777" w:rsidR="00E9023F" w:rsidRPr="000763B6" w:rsidRDefault="00AC30F8" w:rsidP="00E9023F">
          <w:pPr>
            <w:rPr>
              <w:rFonts w:ascii="Times New Roman" w:hAnsi="Times New Roman" w:cs="Times New Roman"/>
              <w:sz w:val="22"/>
              <w:szCs w:val="22"/>
            </w:rPr>
          </w:pPr>
          <w:r>
            <w:rPr>
              <w:rFonts w:ascii="Times New Roman" w:hAnsi="Times New Roman" w:cs="Times New Roman"/>
              <w:sz w:val="22"/>
              <w:szCs w:val="22"/>
            </w:rPr>
            <w:t>07-10-2016</w:t>
          </w:r>
        </w:p>
      </w:tc>
    </w:tr>
  </w:tbl>
  <w:p w14:paraId="6A266F38" w14:textId="77777777" w:rsidR="00E9023F" w:rsidRPr="000763B6" w:rsidRDefault="00E9023F" w:rsidP="00EF590B">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90FEA"/>
    <w:multiLevelType w:val="hybridMultilevel"/>
    <w:tmpl w:val="6C5212E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nsid w:val="445F4401"/>
    <w:multiLevelType w:val="hybridMultilevel"/>
    <w:tmpl w:val="1936A104"/>
    <w:lvl w:ilvl="0" w:tplc="96302DCA">
      <w:numFmt w:val="bullet"/>
      <w:lvlText w:val="-"/>
      <w:lvlJc w:val="left"/>
      <w:pPr>
        <w:ind w:left="7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4FC75A5A"/>
    <w:multiLevelType w:val="hybridMultilevel"/>
    <w:tmpl w:val="43104E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G2NDA2Mjc2Nzc3M7JQ0lEKTi0uzszPAykwrAUAS5m7lSwAAAA="/>
  </w:docVars>
  <w:rsids>
    <w:rsidRoot w:val="00B22ACF"/>
    <w:rsid w:val="000038C4"/>
    <w:rsid w:val="00006D4E"/>
    <w:rsid w:val="00037057"/>
    <w:rsid w:val="000763B6"/>
    <w:rsid w:val="00080B41"/>
    <w:rsid w:val="00096E75"/>
    <w:rsid w:val="000B23F5"/>
    <w:rsid w:val="000C74D1"/>
    <w:rsid w:val="000E0614"/>
    <w:rsid w:val="000E0C17"/>
    <w:rsid w:val="00106935"/>
    <w:rsid w:val="00114A7B"/>
    <w:rsid w:val="00122C4B"/>
    <w:rsid w:val="00146289"/>
    <w:rsid w:val="001804CB"/>
    <w:rsid w:val="001909B0"/>
    <w:rsid w:val="001A3AC0"/>
    <w:rsid w:val="001A51F5"/>
    <w:rsid w:val="001B0644"/>
    <w:rsid w:val="001B48D7"/>
    <w:rsid w:val="001B72F2"/>
    <w:rsid w:val="002125CF"/>
    <w:rsid w:val="00221430"/>
    <w:rsid w:val="00234EA5"/>
    <w:rsid w:val="00243EC1"/>
    <w:rsid w:val="002F06FA"/>
    <w:rsid w:val="002F1ED9"/>
    <w:rsid w:val="00331D56"/>
    <w:rsid w:val="0036494A"/>
    <w:rsid w:val="00365FAB"/>
    <w:rsid w:val="00387B5E"/>
    <w:rsid w:val="003904C5"/>
    <w:rsid w:val="00394F95"/>
    <w:rsid w:val="003A7385"/>
    <w:rsid w:val="003B29A4"/>
    <w:rsid w:val="003C3784"/>
    <w:rsid w:val="003D75E6"/>
    <w:rsid w:val="00400364"/>
    <w:rsid w:val="00423AD2"/>
    <w:rsid w:val="00446419"/>
    <w:rsid w:val="004725E4"/>
    <w:rsid w:val="004836B9"/>
    <w:rsid w:val="004B3D37"/>
    <w:rsid w:val="004B64E6"/>
    <w:rsid w:val="004D3009"/>
    <w:rsid w:val="004F40E3"/>
    <w:rsid w:val="00510147"/>
    <w:rsid w:val="00581636"/>
    <w:rsid w:val="00596737"/>
    <w:rsid w:val="005D1F82"/>
    <w:rsid w:val="00607FB6"/>
    <w:rsid w:val="006435AC"/>
    <w:rsid w:val="00644265"/>
    <w:rsid w:val="00645495"/>
    <w:rsid w:val="00692D26"/>
    <w:rsid w:val="006A02B1"/>
    <w:rsid w:val="006A200E"/>
    <w:rsid w:val="006C5CA1"/>
    <w:rsid w:val="006D6476"/>
    <w:rsid w:val="006F1CD6"/>
    <w:rsid w:val="0072383A"/>
    <w:rsid w:val="00724833"/>
    <w:rsid w:val="0073176E"/>
    <w:rsid w:val="00731BCD"/>
    <w:rsid w:val="0074244F"/>
    <w:rsid w:val="00765017"/>
    <w:rsid w:val="00775FD1"/>
    <w:rsid w:val="007B7F0D"/>
    <w:rsid w:val="00823922"/>
    <w:rsid w:val="0083426D"/>
    <w:rsid w:val="008847D6"/>
    <w:rsid w:val="008D2DFA"/>
    <w:rsid w:val="008F6E9C"/>
    <w:rsid w:val="0094487E"/>
    <w:rsid w:val="0096190E"/>
    <w:rsid w:val="009B259E"/>
    <w:rsid w:val="009B748F"/>
    <w:rsid w:val="009D717D"/>
    <w:rsid w:val="00A0225E"/>
    <w:rsid w:val="00A202C0"/>
    <w:rsid w:val="00A349D1"/>
    <w:rsid w:val="00A876CD"/>
    <w:rsid w:val="00A90E4A"/>
    <w:rsid w:val="00A966E6"/>
    <w:rsid w:val="00AA62FA"/>
    <w:rsid w:val="00AC30F8"/>
    <w:rsid w:val="00AD6985"/>
    <w:rsid w:val="00B0068B"/>
    <w:rsid w:val="00B0128B"/>
    <w:rsid w:val="00B22ACF"/>
    <w:rsid w:val="00B26881"/>
    <w:rsid w:val="00B42D87"/>
    <w:rsid w:val="00B67A0B"/>
    <w:rsid w:val="00B724EA"/>
    <w:rsid w:val="00B85F6A"/>
    <w:rsid w:val="00BE784D"/>
    <w:rsid w:val="00BF06A8"/>
    <w:rsid w:val="00C421B4"/>
    <w:rsid w:val="00CA5715"/>
    <w:rsid w:val="00CC4EB3"/>
    <w:rsid w:val="00CE1D7F"/>
    <w:rsid w:val="00CF105E"/>
    <w:rsid w:val="00D345F6"/>
    <w:rsid w:val="00D62101"/>
    <w:rsid w:val="00D7532C"/>
    <w:rsid w:val="00D76294"/>
    <w:rsid w:val="00D83CDE"/>
    <w:rsid w:val="00D941F8"/>
    <w:rsid w:val="00DA0906"/>
    <w:rsid w:val="00DF025F"/>
    <w:rsid w:val="00DF2305"/>
    <w:rsid w:val="00E043C2"/>
    <w:rsid w:val="00E34EDF"/>
    <w:rsid w:val="00E357EC"/>
    <w:rsid w:val="00E400A1"/>
    <w:rsid w:val="00E5603C"/>
    <w:rsid w:val="00E9023F"/>
    <w:rsid w:val="00EA163A"/>
    <w:rsid w:val="00EF590B"/>
    <w:rsid w:val="00EF74BB"/>
    <w:rsid w:val="00F12815"/>
    <w:rsid w:val="00F55737"/>
    <w:rsid w:val="00F64EB6"/>
    <w:rsid w:val="00F71D7D"/>
    <w:rsid w:val="00F723D9"/>
    <w:rsid w:val="00F80482"/>
    <w:rsid w:val="00FA3F2A"/>
    <w:rsid w:val="00FB14C5"/>
    <w:rsid w:val="00FB7968"/>
    <w:rsid w:val="00FC73D8"/>
    <w:rsid w:val="00FD10CF"/>
    <w:rsid w:val="00FD5FDC"/>
    <w:rsid w:val="00FE04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CD7617"/>
  <w15:docId w15:val="{61744CC1-6201-4F28-B905-B88A5938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D56"/>
    <w:rPr>
      <w:rFonts w:ascii="Arial" w:hAnsi="Arial" w:cs="Arial"/>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331D56"/>
    <w:pPr>
      <w:tabs>
        <w:tab w:val="center" w:pos="4252"/>
        <w:tab w:val="right" w:pos="8504"/>
      </w:tabs>
    </w:pPr>
    <w:rPr>
      <w:rFonts w:ascii="Times New Roman" w:hAnsi="Times New Roman" w:cs="Times New Roman"/>
      <w:sz w:val="20"/>
      <w:szCs w:val="20"/>
      <w:lang w:val="es-ES_tradnl"/>
    </w:rPr>
  </w:style>
  <w:style w:type="table" w:styleId="Tablaconcuadrcula">
    <w:name w:val="Table Grid"/>
    <w:basedOn w:val="Tablanormal"/>
    <w:rsid w:val="00331D5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rsid w:val="00775FD1"/>
    <w:pPr>
      <w:tabs>
        <w:tab w:val="center" w:pos="4419"/>
        <w:tab w:val="right" w:pos="8838"/>
      </w:tabs>
    </w:pPr>
  </w:style>
  <w:style w:type="paragraph" w:customStyle="1" w:styleId="Ttulodelatabla">
    <w:name w:val="Título de la tabla"/>
    <w:basedOn w:val="Normal"/>
    <w:rsid w:val="00775FD1"/>
    <w:pPr>
      <w:widowControl w:val="0"/>
      <w:suppressAutoHyphens/>
      <w:spacing w:after="120"/>
      <w:jc w:val="center"/>
    </w:pPr>
    <w:rPr>
      <w:rFonts w:ascii="Thorndale" w:hAnsi="Thorndale" w:cs="Times New Roman"/>
      <w:b/>
      <w:i/>
      <w:color w:val="000000"/>
      <w:szCs w:val="20"/>
    </w:rPr>
  </w:style>
  <w:style w:type="character" w:customStyle="1" w:styleId="PiedepginaCar">
    <w:name w:val="Pie de página Car"/>
    <w:basedOn w:val="Fuentedeprrafopredeter"/>
    <w:link w:val="Piedepgina"/>
    <w:uiPriority w:val="99"/>
    <w:rsid w:val="00CF105E"/>
    <w:rPr>
      <w:rFonts w:ascii="Arial" w:hAnsi="Arial" w:cs="Arial"/>
      <w:sz w:val="24"/>
      <w:szCs w:val="24"/>
      <w:lang w:val="es-ES" w:eastAsia="es-ES"/>
    </w:rPr>
  </w:style>
  <w:style w:type="paragraph" w:styleId="Textonotapie">
    <w:name w:val="footnote text"/>
    <w:basedOn w:val="Normal"/>
    <w:link w:val="TextonotapieCar"/>
    <w:rsid w:val="00C421B4"/>
    <w:rPr>
      <w:sz w:val="20"/>
      <w:szCs w:val="20"/>
    </w:rPr>
  </w:style>
  <w:style w:type="character" w:customStyle="1" w:styleId="TextonotapieCar">
    <w:name w:val="Texto nota pie Car"/>
    <w:basedOn w:val="Fuentedeprrafopredeter"/>
    <w:link w:val="Textonotapie"/>
    <w:rsid w:val="00C421B4"/>
    <w:rPr>
      <w:rFonts w:ascii="Arial" w:hAnsi="Arial" w:cs="Arial"/>
      <w:lang w:val="es-ES" w:eastAsia="es-ES"/>
    </w:rPr>
  </w:style>
  <w:style w:type="character" w:styleId="Refdenotaalpie">
    <w:name w:val="footnote reference"/>
    <w:basedOn w:val="Fuentedeprrafopredeter"/>
    <w:rsid w:val="00C421B4"/>
    <w:rPr>
      <w:vertAlign w:val="superscript"/>
    </w:rPr>
  </w:style>
  <w:style w:type="paragraph" w:styleId="Prrafodelista">
    <w:name w:val="List Paragraph"/>
    <w:basedOn w:val="Normal"/>
    <w:uiPriority w:val="34"/>
    <w:qFormat/>
    <w:rsid w:val="00FC73D8"/>
    <w:pPr>
      <w:ind w:left="720"/>
      <w:contextualSpacing/>
    </w:pPr>
  </w:style>
  <w:style w:type="character" w:customStyle="1" w:styleId="fontstyle01">
    <w:name w:val="fontstyle01"/>
    <w:basedOn w:val="Fuentedeprrafopredeter"/>
    <w:rsid w:val="00FC73D8"/>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704558">
      <w:bodyDiv w:val="1"/>
      <w:marLeft w:val="0"/>
      <w:marRight w:val="0"/>
      <w:marTop w:val="0"/>
      <w:marBottom w:val="0"/>
      <w:divBdr>
        <w:top w:val="none" w:sz="0" w:space="0" w:color="auto"/>
        <w:left w:val="none" w:sz="0" w:space="0" w:color="auto"/>
        <w:bottom w:val="none" w:sz="0" w:space="0" w:color="auto"/>
        <w:right w:val="none" w:sz="0" w:space="0" w:color="auto"/>
      </w:divBdr>
    </w:div>
    <w:div w:id="191524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AF32D8-8E1F-44DA-8C62-CD86129E3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Pages>
  <Words>619</Words>
  <Characters>3407</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DOCENTE:</vt:lpstr>
      <vt:lpstr>DOCENTE:</vt:lpstr>
    </vt:vector>
  </TitlesOfParts>
  <Company>Politecnico Colombiano Jaime Isaza Cadavid</Company>
  <LinksUpToDate>false</LinksUpToDate>
  <CharactersWithSpaces>4018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DOCENTE:</dc:title>
  <dc:creator>iso</dc:creator>
  <cp:lastModifiedBy>Carlos Alejandro Trujillo Anaya</cp:lastModifiedBy>
  <cp:revision>44</cp:revision>
  <cp:lastPrinted>2008-12-15T12:51:00Z</cp:lastPrinted>
  <dcterms:created xsi:type="dcterms:W3CDTF">2017-01-19T23:10:00Z</dcterms:created>
  <dcterms:modified xsi:type="dcterms:W3CDTF">2019-02-12T20:24:00Z</dcterms:modified>
</cp:coreProperties>
</file>