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50DD" w:rsidRPr="00BC0CC6" w:rsidRDefault="00E71977" w:rsidP="00975F31">
      <w:pPr>
        <w:spacing w:after="0"/>
        <w:contextualSpacing/>
        <w:jc w:val="both"/>
        <w:rPr>
          <w:rFonts w:ascii="Times New Roman" w:hAnsi="Times New Roman"/>
          <w:b/>
          <w:i/>
        </w:rPr>
      </w:pPr>
      <w:r w:rsidRPr="00BC0CC6">
        <w:rPr>
          <w:rFonts w:ascii="Times New Roman" w:hAnsi="Times New Roman"/>
          <w:b/>
          <w:i/>
        </w:rPr>
        <w:t>Parcial</w:t>
      </w:r>
      <w:r w:rsidR="003B3657" w:rsidRPr="00BC0CC6">
        <w:rPr>
          <w:rFonts w:ascii="Times New Roman" w:hAnsi="Times New Roman"/>
          <w:b/>
          <w:i/>
        </w:rPr>
        <w:t xml:space="preserve"> I</w:t>
      </w:r>
      <w:r w:rsidR="001247AD" w:rsidRPr="00BC0CC6">
        <w:rPr>
          <w:rFonts w:ascii="Times New Roman" w:hAnsi="Times New Roman"/>
          <w:b/>
          <w:i/>
        </w:rPr>
        <w:t xml:space="preserve"> - Supletorio</w:t>
      </w:r>
      <w:r w:rsidR="003B3657" w:rsidRPr="00BC0CC6">
        <w:rPr>
          <w:rFonts w:ascii="Times New Roman" w:hAnsi="Times New Roman"/>
          <w:b/>
          <w:i/>
        </w:rPr>
        <w:t xml:space="preserve">. </w:t>
      </w:r>
      <w:r w:rsidR="001932B5">
        <w:rPr>
          <w:rFonts w:ascii="Times New Roman" w:hAnsi="Times New Roman"/>
          <w:b/>
          <w:i/>
        </w:rPr>
        <w:t>Ley de Coulomb, Ley de Gauss y Conductores.</w:t>
      </w:r>
    </w:p>
    <w:p w:rsidR="00E40D63" w:rsidRPr="00BC0CC6" w:rsidRDefault="002D1444" w:rsidP="00975F31">
      <w:pPr>
        <w:spacing w:after="0"/>
        <w:contextualSpacing/>
        <w:jc w:val="both"/>
        <w:rPr>
          <w:rFonts w:ascii="Times New Roman" w:hAnsi="Times New Roman"/>
          <w:i/>
        </w:rPr>
      </w:pPr>
      <w:r w:rsidRPr="00BC0CC6">
        <w:rPr>
          <w:rFonts w:ascii="Times New Roman" w:hAnsi="Times New Roman"/>
          <w:b/>
          <w:i/>
        </w:rPr>
        <w:t>Física Electricidad y Magnetismo</w:t>
      </w:r>
      <w:r w:rsidR="00520232" w:rsidRPr="00BC0CC6">
        <w:rPr>
          <w:rFonts w:ascii="Times New Roman" w:hAnsi="Times New Roman"/>
          <w:b/>
          <w:i/>
        </w:rPr>
        <w:t xml:space="preserve">. </w:t>
      </w:r>
      <w:r w:rsidRPr="00BC0CC6">
        <w:rPr>
          <w:rFonts w:ascii="Times New Roman" w:hAnsi="Times New Roman"/>
          <w:i/>
        </w:rPr>
        <w:t>Código de la asignatura: 1000017</w:t>
      </w:r>
      <w:r w:rsidR="00A96364" w:rsidRPr="00BC0CC6">
        <w:rPr>
          <w:rFonts w:ascii="Times New Roman" w:hAnsi="Times New Roman"/>
          <w:i/>
        </w:rPr>
        <w:t>.</w:t>
      </w:r>
      <w:r w:rsidR="00952D3A">
        <w:rPr>
          <w:rFonts w:ascii="Times New Roman" w:hAnsi="Times New Roman"/>
          <w:i/>
        </w:rPr>
        <w:t>Semestre 2014</w:t>
      </w:r>
      <w:r w:rsidR="0074188C" w:rsidRPr="00BC0CC6">
        <w:rPr>
          <w:rFonts w:ascii="Times New Roman" w:hAnsi="Times New Roman"/>
          <w:i/>
        </w:rPr>
        <w:t>-0</w:t>
      </w:r>
      <w:r w:rsidRPr="00BC0CC6">
        <w:rPr>
          <w:rFonts w:ascii="Times New Roman" w:hAnsi="Times New Roman"/>
          <w:i/>
        </w:rPr>
        <w:t>2</w:t>
      </w:r>
      <w:r w:rsidR="0074188C" w:rsidRPr="00BC0CC6">
        <w:rPr>
          <w:rFonts w:ascii="Times New Roman" w:hAnsi="Times New Roman"/>
          <w:i/>
        </w:rPr>
        <w:t>.</w:t>
      </w:r>
    </w:p>
    <w:p w:rsidR="008146ED" w:rsidRPr="00BC0CC6" w:rsidRDefault="002D5EC6" w:rsidP="008146ED">
      <w:pPr>
        <w:spacing w:after="0"/>
        <w:contextualSpacing/>
        <w:jc w:val="both"/>
        <w:rPr>
          <w:rFonts w:ascii="Times New Roman" w:hAnsi="Times New Roman"/>
        </w:rPr>
      </w:pPr>
      <w:r w:rsidRPr="00BC0CC6">
        <w:rPr>
          <w:rFonts w:ascii="Times New Roman" w:hAnsi="Times New Roman"/>
          <w:b/>
        </w:rPr>
        <w:t>Duración del Parcial</w:t>
      </w:r>
      <w:r w:rsidR="008146ED" w:rsidRPr="00BC0CC6">
        <w:rPr>
          <w:rFonts w:ascii="Times New Roman" w:hAnsi="Times New Roman"/>
          <w:b/>
        </w:rPr>
        <w:t xml:space="preserve">: </w:t>
      </w:r>
      <w:r w:rsidR="007A3DD1">
        <w:rPr>
          <w:rFonts w:ascii="Times New Roman" w:hAnsi="Times New Roman"/>
          <w:b/>
          <w:i/>
        </w:rPr>
        <w:t>Una (1) hora y treinta (45</w:t>
      </w:r>
      <w:r w:rsidR="008146ED" w:rsidRPr="00BC0CC6">
        <w:rPr>
          <w:rFonts w:ascii="Times New Roman" w:hAnsi="Times New Roman"/>
          <w:b/>
          <w:i/>
        </w:rPr>
        <w:t>) minutos.</w:t>
      </w:r>
      <w:r w:rsidR="008146ED" w:rsidRPr="00BC0CC6">
        <w:rPr>
          <w:rFonts w:ascii="Times New Roman" w:hAnsi="Times New Roman"/>
        </w:rPr>
        <w:t xml:space="preserve"> </w:t>
      </w:r>
    </w:p>
    <w:p w:rsidR="008146ED" w:rsidRPr="00BC0CC6" w:rsidRDefault="008146ED" w:rsidP="00975F31">
      <w:pPr>
        <w:spacing w:after="0"/>
        <w:contextualSpacing/>
        <w:jc w:val="both"/>
        <w:rPr>
          <w:rFonts w:ascii="Times New Roman" w:hAnsi="Times New Roman"/>
          <w:b/>
        </w:rPr>
      </w:pPr>
    </w:p>
    <w:p w:rsidR="00E71977" w:rsidRPr="00BC0CC6" w:rsidRDefault="00E71977" w:rsidP="00975F31">
      <w:pPr>
        <w:spacing w:after="0"/>
        <w:contextualSpacing/>
        <w:jc w:val="both"/>
        <w:rPr>
          <w:rFonts w:ascii="Times New Roman" w:hAnsi="Times New Roman"/>
          <w:b/>
        </w:rPr>
      </w:pPr>
      <w:r w:rsidRPr="00BC0CC6">
        <w:rPr>
          <w:rFonts w:ascii="Times New Roman" w:hAnsi="Times New Roman"/>
          <w:b/>
        </w:rPr>
        <w:t>Nombre Estudiante</w:t>
      </w:r>
      <w:proofErr w:type="gramStart"/>
      <w:r w:rsidR="00F26924" w:rsidRPr="00BC0CC6">
        <w:rPr>
          <w:rFonts w:ascii="Times New Roman" w:hAnsi="Times New Roman"/>
          <w:b/>
        </w:rPr>
        <w:t>:</w:t>
      </w:r>
      <w:r w:rsidRPr="00BC0CC6">
        <w:rPr>
          <w:rFonts w:ascii="Times New Roman" w:hAnsi="Times New Roman"/>
          <w:b/>
        </w:rPr>
        <w:t>_</w:t>
      </w:r>
      <w:proofErr w:type="gramEnd"/>
      <w:r w:rsidRPr="00BC0CC6">
        <w:rPr>
          <w:rFonts w:ascii="Times New Roman" w:hAnsi="Times New Roman"/>
          <w:b/>
        </w:rPr>
        <w:t>_______</w:t>
      </w:r>
      <w:r w:rsidR="001247AD" w:rsidRPr="00BC0CC6">
        <w:rPr>
          <w:rFonts w:ascii="Times New Roman" w:hAnsi="Times New Roman"/>
          <w:b/>
        </w:rPr>
        <w:t>_______________________________</w:t>
      </w:r>
      <w:r w:rsidR="0065795B" w:rsidRPr="00BC0CC6">
        <w:rPr>
          <w:rFonts w:ascii="Times New Roman" w:hAnsi="Times New Roman"/>
          <w:b/>
        </w:rPr>
        <w:t>_</w:t>
      </w:r>
      <w:r w:rsidR="00D407E0" w:rsidRPr="00BC0CC6">
        <w:rPr>
          <w:rFonts w:ascii="Times New Roman" w:hAnsi="Times New Roman"/>
          <w:b/>
        </w:rPr>
        <w:t>_</w:t>
      </w:r>
      <w:r w:rsidR="001247AD" w:rsidRPr="00BC0CC6">
        <w:rPr>
          <w:rFonts w:ascii="Times New Roman" w:hAnsi="Times New Roman"/>
          <w:b/>
        </w:rPr>
        <w:t>__</w:t>
      </w:r>
      <w:r w:rsidR="00D407E0" w:rsidRPr="00BC0CC6">
        <w:rPr>
          <w:rFonts w:ascii="Times New Roman" w:hAnsi="Times New Roman"/>
          <w:b/>
        </w:rPr>
        <w:t>___</w:t>
      </w:r>
      <w:r w:rsidR="00520232" w:rsidRPr="00BC0CC6">
        <w:rPr>
          <w:rFonts w:ascii="Times New Roman" w:hAnsi="Times New Roman"/>
          <w:b/>
        </w:rPr>
        <w:t>c.c.</w:t>
      </w:r>
      <w:r w:rsidR="001247AD" w:rsidRPr="00BC0CC6">
        <w:rPr>
          <w:rFonts w:ascii="Times New Roman" w:hAnsi="Times New Roman"/>
          <w:b/>
        </w:rPr>
        <w:t>_____</w:t>
      </w:r>
      <w:r w:rsidR="00D407E0" w:rsidRPr="00BC0CC6">
        <w:rPr>
          <w:rFonts w:ascii="Times New Roman" w:hAnsi="Times New Roman"/>
          <w:b/>
        </w:rPr>
        <w:t>__</w:t>
      </w:r>
      <w:r w:rsidR="00520232" w:rsidRPr="00BC0CC6">
        <w:rPr>
          <w:rFonts w:ascii="Times New Roman" w:hAnsi="Times New Roman"/>
          <w:b/>
        </w:rPr>
        <w:t>_____________</w:t>
      </w:r>
    </w:p>
    <w:p w:rsidR="000A09A3" w:rsidRPr="00BC0CC6" w:rsidRDefault="000A09A3" w:rsidP="00975F31">
      <w:pPr>
        <w:spacing w:after="0"/>
        <w:contextualSpacing/>
        <w:jc w:val="both"/>
        <w:rPr>
          <w:rFonts w:ascii="Times New Roman" w:hAnsi="Times New Roman"/>
          <w:b/>
        </w:rPr>
      </w:pPr>
    </w:p>
    <w:p w:rsidR="000A09A3" w:rsidRPr="006023FF" w:rsidRDefault="006023FF" w:rsidP="00975F31">
      <w:pPr>
        <w:spacing w:after="0"/>
        <w:contextualSpacing/>
        <w:jc w:val="both"/>
        <w:rPr>
          <w:rFonts w:ascii="Times New Roman" w:hAnsi="Times New Roman"/>
          <w:b/>
          <w:sz w:val="20"/>
          <w:szCs w:val="20"/>
        </w:rPr>
      </w:pPr>
      <w:r w:rsidRPr="006023FF">
        <w:rPr>
          <w:rFonts w:ascii="Times New Roman" w:hAnsi="Times New Roman"/>
          <w:noProof/>
          <w:sz w:val="20"/>
          <w:szCs w:val="20"/>
          <w:lang w:val="es-CO" w:eastAsia="es-CO"/>
        </w:rPr>
        <w:drawing>
          <wp:anchor distT="0" distB="0" distL="114300" distR="114300" simplePos="0" relativeHeight="251662336" behindDoc="1" locked="0" layoutInCell="1" allowOverlap="1" wp14:anchorId="3EDD3401" wp14:editId="4720DBCF">
            <wp:simplePos x="0" y="0"/>
            <wp:positionH relativeFrom="column">
              <wp:posOffset>4130675</wp:posOffset>
            </wp:positionH>
            <wp:positionV relativeFrom="paragraph">
              <wp:posOffset>88265</wp:posOffset>
            </wp:positionV>
            <wp:extent cx="1358265" cy="1365250"/>
            <wp:effectExtent l="0" t="0" r="0" b="6350"/>
            <wp:wrapTight wrapText="bothSides">
              <wp:wrapPolygon edited="0">
                <wp:start x="0" y="0"/>
                <wp:lineTo x="0" y="21399"/>
                <wp:lineTo x="21206" y="21399"/>
                <wp:lineTo x="21206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265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09A3" w:rsidRPr="006023FF">
        <w:rPr>
          <w:rFonts w:ascii="Times New Roman" w:hAnsi="Times New Roman"/>
          <w:b/>
          <w:sz w:val="20"/>
          <w:szCs w:val="20"/>
        </w:rPr>
        <w:t xml:space="preserve">1. </w:t>
      </w:r>
      <w:r w:rsidR="003E1C30" w:rsidRPr="006023FF">
        <w:rPr>
          <w:rFonts w:ascii="Times New Roman" w:hAnsi="Times New Roman"/>
          <w:b/>
          <w:sz w:val="20"/>
          <w:szCs w:val="20"/>
        </w:rPr>
        <w:t xml:space="preserve">Ejercicio </w:t>
      </w:r>
      <w:r w:rsidR="00BE7D06" w:rsidRPr="006023FF">
        <w:rPr>
          <w:rFonts w:ascii="Times New Roman" w:hAnsi="Times New Roman"/>
          <w:b/>
          <w:sz w:val="20"/>
          <w:szCs w:val="20"/>
        </w:rPr>
        <w:t xml:space="preserve">(Total </w:t>
      </w:r>
      <w:r w:rsidR="00BC0CC6" w:rsidRPr="006023FF">
        <w:rPr>
          <w:rFonts w:ascii="Times New Roman" w:hAnsi="Times New Roman"/>
          <w:b/>
          <w:sz w:val="20"/>
          <w:szCs w:val="20"/>
        </w:rPr>
        <w:t>3</w:t>
      </w:r>
      <w:r w:rsidR="009A6D5F">
        <w:rPr>
          <w:rFonts w:ascii="Times New Roman" w:hAnsi="Times New Roman"/>
          <w:b/>
          <w:sz w:val="20"/>
          <w:szCs w:val="20"/>
        </w:rPr>
        <w:t>3.3</w:t>
      </w:r>
      <w:r w:rsidR="00BE7D06" w:rsidRPr="006023FF">
        <w:rPr>
          <w:rFonts w:ascii="Times New Roman" w:hAnsi="Times New Roman"/>
          <w:b/>
          <w:sz w:val="20"/>
          <w:szCs w:val="20"/>
        </w:rPr>
        <w:t>%)</w:t>
      </w:r>
      <w:r w:rsidR="00925DF4" w:rsidRPr="006023FF">
        <w:rPr>
          <w:rFonts w:ascii="Times New Roman" w:hAnsi="Times New Roman"/>
          <w:b/>
          <w:sz w:val="20"/>
          <w:szCs w:val="20"/>
        </w:rPr>
        <w:t>.</w:t>
      </w:r>
    </w:p>
    <w:p w:rsidR="006023FF" w:rsidRPr="006023FF" w:rsidRDefault="006023FF" w:rsidP="006023FF">
      <w:pPr>
        <w:spacing w:after="0"/>
        <w:contextualSpacing/>
        <w:jc w:val="both"/>
        <w:rPr>
          <w:rFonts w:ascii="Times New Roman" w:hAnsi="Times New Roman"/>
          <w:sz w:val="20"/>
          <w:szCs w:val="20"/>
        </w:rPr>
      </w:pPr>
      <w:r w:rsidRPr="006023FF">
        <w:rPr>
          <w:rFonts w:ascii="Times New Roman" w:hAnsi="Times New Roman"/>
          <w:sz w:val="20"/>
          <w:szCs w:val="20"/>
        </w:rPr>
        <w:t xml:space="preserve">Dos diminutas bolas conductoras de masas idénticas </w:t>
      </w:r>
      <w:r w:rsidRPr="006023FF">
        <w:rPr>
          <w:rFonts w:ascii="Times New Roman" w:hAnsi="Times New Roman"/>
          <w:i/>
          <w:sz w:val="20"/>
          <w:szCs w:val="20"/>
        </w:rPr>
        <w:t>m</w:t>
      </w:r>
      <w:r w:rsidRPr="006023FF">
        <w:rPr>
          <w:rFonts w:ascii="Times New Roman" w:hAnsi="Times New Roman"/>
          <w:sz w:val="20"/>
          <w:szCs w:val="20"/>
        </w:rPr>
        <w:t xml:space="preserve"> y cargas idénticas </w:t>
      </w:r>
      <w:r w:rsidRPr="006023FF">
        <w:rPr>
          <w:rFonts w:ascii="Times New Roman" w:hAnsi="Times New Roman"/>
          <w:i/>
          <w:sz w:val="20"/>
          <w:szCs w:val="20"/>
        </w:rPr>
        <w:t>q</w:t>
      </w:r>
      <w:r w:rsidRPr="006023FF">
        <w:rPr>
          <w:rFonts w:ascii="Times New Roman" w:hAnsi="Times New Roman"/>
          <w:sz w:val="20"/>
          <w:szCs w:val="20"/>
        </w:rPr>
        <w:t xml:space="preserve"> cuelgan de hilos no conductores de longitud</w:t>
      </w:r>
      <w:r w:rsidRPr="006023FF">
        <w:rPr>
          <w:rFonts w:ascii="Times New Roman" w:hAnsi="Times New Roman"/>
          <w:i/>
          <w:sz w:val="20"/>
          <w:szCs w:val="20"/>
        </w:rPr>
        <w:t xml:space="preserve"> l</w:t>
      </w:r>
      <w:r w:rsidRPr="006023FF">
        <w:rPr>
          <w:rFonts w:ascii="Times New Roman" w:hAnsi="Times New Roman"/>
          <w:sz w:val="20"/>
          <w:szCs w:val="20"/>
        </w:rPr>
        <w:t xml:space="preserve">. Cada bola forma un ángulo </w:t>
      </w:r>
      <w:r w:rsidRPr="006023FF">
        <w:rPr>
          <w:rFonts w:ascii="Times New Roman" w:hAnsi="Times New Roman"/>
          <w:i/>
          <w:sz w:val="20"/>
          <w:szCs w:val="20"/>
        </w:rPr>
        <w:t xml:space="preserve">ɵ </w:t>
      </w:r>
      <w:r w:rsidRPr="006023FF">
        <w:rPr>
          <w:rFonts w:ascii="Times New Roman" w:hAnsi="Times New Roman"/>
          <w:sz w:val="20"/>
          <w:szCs w:val="20"/>
        </w:rPr>
        <w:t>con el eje vertical</w:t>
      </w:r>
      <w:r>
        <w:rPr>
          <w:rFonts w:ascii="Times New Roman" w:hAnsi="Times New Roman"/>
          <w:sz w:val="20"/>
          <w:szCs w:val="20"/>
        </w:rPr>
        <w:t>, como se muestra en la figura</w:t>
      </w:r>
      <w:r w:rsidRPr="006023FF">
        <w:rPr>
          <w:rFonts w:ascii="Times New Roman" w:hAnsi="Times New Roman"/>
          <w:sz w:val="20"/>
          <w:szCs w:val="20"/>
        </w:rPr>
        <w:t xml:space="preserve">. Asuma que </w:t>
      </w:r>
      <w:r w:rsidRPr="006023FF">
        <w:rPr>
          <w:rFonts w:ascii="Times New Roman" w:hAnsi="Times New Roman"/>
          <w:i/>
          <w:sz w:val="20"/>
          <w:szCs w:val="20"/>
        </w:rPr>
        <w:t xml:space="preserve">ɵ </w:t>
      </w:r>
      <w:r w:rsidRPr="006023FF">
        <w:rPr>
          <w:rFonts w:ascii="Times New Roman" w:hAnsi="Times New Roman"/>
          <w:sz w:val="20"/>
          <w:szCs w:val="20"/>
        </w:rPr>
        <w:t xml:space="preserve">es tan pequeño que </w:t>
      </w:r>
      <w:r w:rsidRPr="006023FF">
        <w:rPr>
          <w:rFonts w:ascii="Times New Roman" w:hAnsi="Times New Roman"/>
          <w:i/>
          <w:sz w:val="20"/>
          <w:szCs w:val="20"/>
        </w:rPr>
        <w:t>tan ɵ</w:t>
      </w:r>
      <w:r w:rsidRPr="006023FF">
        <w:rPr>
          <w:rFonts w:ascii="Times New Roman" w:hAnsi="Times New Roman"/>
          <w:sz w:val="20"/>
          <w:szCs w:val="20"/>
        </w:rPr>
        <w:t xml:space="preserve"> = </w:t>
      </w:r>
      <w:proofErr w:type="spellStart"/>
      <w:r w:rsidRPr="006023FF">
        <w:rPr>
          <w:rFonts w:ascii="Times New Roman" w:hAnsi="Times New Roman"/>
          <w:i/>
          <w:sz w:val="20"/>
          <w:szCs w:val="20"/>
        </w:rPr>
        <w:t>sen</w:t>
      </w:r>
      <w:proofErr w:type="spellEnd"/>
      <w:r w:rsidRPr="006023FF">
        <w:rPr>
          <w:rFonts w:ascii="Times New Roman" w:hAnsi="Times New Roman"/>
          <w:i/>
          <w:sz w:val="20"/>
          <w:szCs w:val="20"/>
        </w:rPr>
        <w:t xml:space="preserve"> ɵ.</w:t>
      </w:r>
    </w:p>
    <w:p w:rsidR="006023FF" w:rsidRDefault="006023FF" w:rsidP="006023FF">
      <w:pPr>
        <w:pStyle w:val="Prrafodelista"/>
        <w:numPr>
          <w:ilvl w:val="0"/>
          <w:numId w:val="9"/>
        </w:numPr>
        <w:contextualSpacing/>
        <w:jc w:val="both"/>
      </w:pPr>
      <w:r w:rsidRPr="006023FF">
        <w:t>Halle una expresión para la separación entre las bolas.</w:t>
      </w:r>
    </w:p>
    <w:p w:rsidR="006023FF" w:rsidRDefault="006023FF" w:rsidP="006023FF">
      <w:pPr>
        <w:pStyle w:val="Prrafodelista"/>
        <w:numPr>
          <w:ilvl w:val="0"/>
          <w:numId w:val="9"/>
        </w:numPr>
        <w:contextualSpacing/>
        <w:jc w:val="both"/>
      </w:pPr>
      <w:r>
        <w:t>C</w:t>
      </w:r>
      <w:r w:rsidRPr="006023FF">
        <w:t xml:space="preserve">alcule </w:t>
      </w:r>
      <w:r w:rsidRPr="006023FF">
        <w:rPr>
          <w:i/>
        </w:rPr>
        <w:t>q</w:t>
      </w:r>
      <w:r>
        <w:rPr>
          <w:i/>
        </w:rPr>
        <w:t>,</w:t>
      </w:r>
      <w:r w:rsidRPr="006023FF">
        <w:t xml:space="preserve"> si l=1.2x10</w:t>
      </w:r>
      <w:r w:rsidRPr="006023FF">
        <w:rPr>
          <w:vertAlign w:val="superscript"/>
        </w:rPr>
        <w:t>2</w:t>
      </w:r>
      <w:r w:rsidRPr="006023FF">
        <w:t xml:space="preserve"> cm, m=1.0x10</w:t>
      </w:r>
      <w:r w:rsidRPr="006023FF">
        <w:rPr>
          <w:vertAlign w:val="superscript"/>
        </w:rPr>
        <w:t>1</w:t>
      </w:r>
      <w:r w:rsidRPr="006023FF">
        <w:t>g y x=5.0cm.</w:t>
      </w:r>
    </w:p>
    <w:p w:rsidR="006023FF" w:rsidRDefault="006023FF" w:rsidP="006023FF">
      <w:pPr>
        <w:contextualSpacing/>
        <w:jc w:val="both"/>
      </w:pPr>
    </w:p>
    <w:p w:rsidR="006023FF" w:rsidRPr="006023FF" w:rsidRDefault="006023FF" w:rsidP="006023FF">
      <w:pPr>
        <w:contextualSpacing/>
        <w:jc w:val="both"/>
      </w:pPr>
    </w:p>
    <w:p w:rsidR="00BC0CC6" w:rsidRPr="006023FF" w:rsidRDefault="00BC0CC6" w:rsidP="00952D3A">
      <w:pPr>
        <w:spacing w:after="0"/>
        <w:contextualSpacing/>
        <w:rPr>
          <w:rFonts w:ascii="Times New Roman" w:hAnsi="Times New Roman"/>
          <w:b/>
          <w:i/>
          <w:sz w:val="20"/>
          <w:szCs w:val="20"/>
          <w:lang w:val="es-ES_tradnl"/>
        </w:rPr>
      </w:pPr>
    </w:p>
    <w:p w:rsidR="00BC0CC6" w:rsidRPr="00952D3A" w:rsidRDefault="00BC0CC6" w:rsidP="00BC0CC6">
      <w:pPr>
        <w:spacing w:after="0"/>
        <w:contextualSpacing/>
        <w:jc w:val="both"/>
        <w:rPr>
          <w:rFonts w:ascii="Times New Roman" w:hAnsi="Times New Roman"/>
          <w:b/>
          <w:sz w:val="20"/>
          <w:szCs w:val="20"/>
        </w:rPr>
      </w:pPr>
      <w:r w:rsidRPr="00952D3A">
        <w:rPr>
          <w:rFonts w:ascii="Times New Roman" w:hAnsi="Times New Roman"/>
          <w:b/>
          <w:sz w:val="20"/>
          <w:szCs w:val="20"/>
        </w:rPr>
        <w:t>2. Ejercicio (Total 3</w:t>
      </w:r>
      <w:r w:rsidR="009A6D5F">
        <w:rPr>
          <w:rFonts w:ascii="Times New Roman" w:hAnsi="Times New Roman"/>
          <w:b/>
          <w:sz w:val="20"/>
          <w:szCs w:val="20"/>
        </w:rPr>
        <w:t>3.3</w:t>
      </w:r>
      <w:r w:rsidRPr="00952D3A">
        <w:rPr>
          <w:rFonts w:ascii="Times New Roman" w:hAnsi="Times New Roman"/>
          <w:b/>
          <w:sz w:val="20"/>
          <w:szCs w:val="20"/>
        </w:rPr>
        <w:t>%).</w:t>
      </w:r>
    </w:p>
    <w:p w:rsidR="00952D3A" w:rsidRPr="00952D3A" w:rsidRDefault="00952D3A" w:rsidP="00952D3A">
      <w:pPr>
        <w:spacing w:after="0"/>
        <w:contextualSpacing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noProof/>
          <w:sz w:val="20"/>
          <w:szCs w:val="20"/>
          <w:lang w:val="es-CO" w:eastAsia="es-CO"/>
        </w:rPr>
        <w:drawing>
          <wp:anchor distT="0" distB="0" distL="114300" distR="114300" simplePos="0" relativeHeight="251659264" behindDoc="0" locked="0" layoutInCell="1" allowOverlap="1" wp14:anchorId="47382F6D" wp14:editId="518053E6">
            <wp:simplePos x="0" y="0"/>
            <wp:positionH relativeFrom="column">
              <wp:posOffset>3907790</wp:posOffset>
            </wp:positionH>
            <wp:positionV relativeFrom="paragraph">
              <wp:posOffset>38100</wp:posOffset>
            </wp:positionV>
            <wp:extent cx="1640840" cy="1640840"/>
            <wp:effectExtent l="0" t="0" r="0" b="0"/>
            <wp:wrapSquare wrapText="bothSides"/>
            <wp:docPr id="3" name="Imagen 3" descr="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hell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840" cy="164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2D3A">
        <w:rPr>
          <w:rFonts w:ascii="Times New Roman" w:hAnsi="Times New Roman"/>
          <w:sz w:val="20"/>
          <w:szCs w:val="20"/>
        </w:rPr>
        <w:t xml:space="preserve">La esfera sólida conductora de radio </w:t>
      </w:r>
      <w:r w:rsidRPr="00952D3A">
        <w:rPr>
          <w:rFonts w:ascii="Times New Roman" w:hAnsi="Times New Roman"/>
          <w:i/>
          <w:sz w:val="20"/>
          <w:szCs w:val="20"/>
        </w:rPr>
        <w:t>a</w:t>
      </w:r>
      <w:r w:rsidRPr="00952D3A">
        <w:rPr>
          <w:rFonts w:ascii="Times New Roman" w:hAnsi="Times New Roman"/>
          <w:sz w:val="20"/>
          <w:szCs w:val="20"/>
        </w:rPr>
        <w:t xml:space="preserve"> está rodeada por una cascarón conductor de radios </w:t>
      </w:r>
      <w:r w:rsidRPr="00952D3A">
        <w:rPr>
          <w:rFonts w:ascii="Times New Roman" w:hAnsi="Times New Roman"/>
          <w:i/>
          <w:sz w:val="20"/>
          <w:szCs w:val="20"/>
        </w:rPr>
        <w:t>b</w:t>
      </w:r>
      <w:r w:rsidRPr="00952D3A">
        <w:rPr>
          <w:rFonts w:ascii="Times New Roman" w:hAnsi="Times New Roman"/>
          <w:sz w:val="20"/>
          <w:szCs w:val="20"/>
        </w:rPr>
        <w:t xml:space="preserve"> y </w:t>
      </w:r>
      <w:r w:rsidRPr="00952D3A">
        <w:rPr>
          <w:rFonts w:ascii="Times New Roman" w:hAnsi="Times New Roman"/>
          <w:i/>
          <w:sz w:val="20"/>
          <w:szCs w:val="20"/>
        </w:rPr>
        <w:t>c</w:t>
      </w:r>
      <w:r w:rsidRPr="00952D3A">
        <w:rPr>
          <w:rFonts w:ascii="Times New Roman" w:hAnsi="Times New Roman"/>
          <w:sz w:val="20"/>
          <w:szCs w:val="20"/>
        </w:rPr>
        <w:t xml:space="preserve"> respectivamente, según la </w:t>
      </w:r>
      <w:r w:rsidR="00834417">
        <w:rPr>
          <w:rFonts w:ascii="Times New Roman" w:hAnsi="Times New Roman"/>
          <w:sz w:val="20"/>
          <w:szCs w:val="20"/>
        </w:rPr>
        <w:t>f</w:t>
      </w:r>
      <w:r w:rsidRPr="00952D3A">
        <w:rPr>
          <w:rFonts w:ascii="Times New Roman" w:hAnsi="Times New Roman"/>
          <w:sz w:val="20"/>
          <w:szCs w:val="20"/>
        </w:rPr>
        <w:t>igura. Ambos conducto</w:t>
      </w:r>
      <w:r w:rsidRPr="00952D3A">
        <w:rPr>
          <w:rFonts w:ascii="Times New Roman" w:hAnsi="Times New Roman"/>
          <w:sz w:val="20"/>
          <w:szCs w:val="20"/>
        </w:rPr>
        <w:t>res están en equilibrio electro</w:t>
      </w:r>
      <w:r w:rsidRPr="00952D3A">
        <w:rPr>
          <w:rFonts w:ascii="Times New Roman" w:hAnsi="Times New Roman"/>
          <w:sz w:val="20"/>
          <w:szCs w:val="20"/>
        </w:rPr>
        <w:t xml:space="preserve">stático y se representan sus cargas netas. Halle el campo eléctrico en las ubicaciones: </w:t>
      </w:r>
    </w:p>
    <w:p w:rsidR="00952D3A" w:rsidRPr="00952D3A" w:rsidRDefault="00952D3A" w:rsidP="00952D3A">
      <w:pPr>
        <w:spacing w:after="0"/>
        <w:contextualSpacing/>
        <w:jc w:val="both"/>
        <w:rPr>
          <w:rFonts w:ascii="Times New Roman" w:hAnsi="Times New Roman"/>
          <w:sz w:val="20"/>
          <w:szCs w:val="20"/>
        </w:rPr>
      </w:pPr>
    </w:p>
    <w:p w:rsidR="00952D3A" w:rsidRPr="00952D3A" w:rsidRDefault="00952D3A" w:rsidP="00952D3A">
      <w:pPr>
        <w:spacing w:after="0"/>
        <w:contextualSpacing/>
        <w:jc w:val="both"/>
        <w:rPr>
          <w:rFonts w:ascii="Times New Roman" w:hAnsi="Times New Roman"/>
          <w:sz w:val="20"/>
          <w:szCs w:val="20"/>
        </w:rPr>
      </w:pPr>
      <w:r w:rsidRPr="00952D3A">
        <w:rPr>
          <w:rFonts w:ascii="Times New Roman" w:hAnsi="Times New Roman"/>
          <w:sz w:val="20"/>
          <w:szCs w:val="20"/>
        </w:rPr>
        <w:t>a.</w:t>
      </w:r>
      <w:r w:rsidRPr="00952D3A">
        <w:rPr>
          <w:rFonts w:ascii="Times New Roman" w:hAnsi="Times New Roman"/>
          <w:sz w:val="20"/>
          <w:szCs w:val="20"/>
        </w:rPr>
        <w:tab/>
        <w:t xml:space="preserve">Dentro de la esfera aislante (r &lt; a). </w:t>
      </w:r>
    </w:p>
    <w:p w:rsidR="00952D3A" w:rsidRPr="00952D3A" w:rsidRDefault="00952D3A" w:rsidP="00952D3A">
      <w:pPr>
        <w:spacing w:after="0"/>
        <w:contextualSpacing/>
        <w:jc w:val="both"/>
        <w:rPr>
          <w:rFonts w:ascii="Times New Roman" w:hAnsi="Times New Roman"/>
          <w:sz w:val="20"/>
          <w:szCs w:val="20"/>
        </w:rPr>
      </w:pPr>
      <w:r w:rsidRPr="00952D3A">
        <w:rPr>
          <w:rFonts w:ascii="Times New Roman" w:hAnsi="Times New Roman"/>
          <w:sz w:val="20"/>
          <w:szCs w:val="20"/>
        </w:rPr>
        <w:t>b.</w:t>
      </w:r>
      <w:r w:rsidRPr="00952D3A">
        <w:rPr>
          <w:rFonts w:ascii="Times New Roman" w:hAnsi="Times New Roman"/>
          <w:sz w:val="20"/>
          <w:szCs w:val="20"/>
        </w:rPr>
        <w:tab/>
        <w:t xml:space="preserve">Entre la esfera sólida y el radio interior de la hueca (a &lt; r &lt; b). </w:t>
      </w:r>
    </w:p>
    <w:p w:rsidR="00952D3A" w:rsidRPr="00952D3A" w:rsidRDefault="00952D3A" w:rsidP="00952D3A">
      <w:pPr>
        <w:spacing w:after="0"/>
        <w:contextualSpacing/>
        <w:jc w:val="both"/>
        <w:rPr>
          <w:rFonts w:ascii="Times New Roman" w:hAnsi="Times New Roman"/>
          <w:sz w:val="20"/>
          <w:szCs w:val="20"/>
        </w:rPr>
      </w:pPr>
      <w:r w:rsidRPr="00952D3A">
        <w:rPr>
          <w:rFonts w:ascii="Times New Roman" w:hAnsi="Times New Roman"/>
          <w:sz w:val="20"/>
          <w:szCs w:val="20"/>
        </w:rPr>
        <w:t>c.</w:t>
      </w:r>
      <w:r w:rsidRPr="00952D3A">
        <w:rPr>
          <w:rFonts w:ascii="Times New Roman" w:hAnsi="Times New Roman"/>
          <w:sz w:val="20"/>
          <w:szCs w:val="20"/>
        </w:rPr>
        <w:tab/>
        <w:t xml:space="preserve">Dentro de la esfera hueca (b &lt; r &lt; c). </w:t>
      </w:r>
    </w:p>
    <w:p w:rsidR="00952D3A" w:rsidRPr="00952D3A" w:rsidRDefault="00952D3A" w:rsidP="00952D3A">
      <w:pPr>
        <w:spacing w:after="0"/>
        <w:contextualSpacing/>
        <w:jc w:val="both"/>
        <w:rPr>
          <w:rFonts w:ascii="Times New Roman" w:hAnsi="Times New Roman"/>
          <w:sz w:val="20"/>
          <w:szCs w:val="20"/>
        </w:rPr>
      </w:pPr>
      <w:r w:rsidRPr="00952D3A">
        <w:rPr>
          <w:rFonts w:ascii="Times New Roman" w:hAnsi="Times New Roman"/>
          <w:sz w:val="20"/>
          <w:szCs w:val="20"/>
        </w:rPr>
        <w:t>d.</w:t>
      </w:r>
      <w:r w:rsidRPr="00952D3A">
        <w:rPr>
          <w:rFonts w:ascii="Times New Roman" w:hAnsi="Times New Roman"/>
          <w:sz w:val="20"/>
          <w:szCs w:val="20"/>
        </w:rPr>
        <w:tab/>
        <w:t>Fuera de la esfera hueca (r &gt; c).</w:t>
      </w:r>
    </w:p>
    <w:p w:rsidR="00952D3A" w:rsidRPr="00952D3A" w:rsidRDefault="00952D3A" w:rsidP="00952D3A">
      <w:pPr>
        <w:spacing w:after="0"/>
        <w:ind w:left="708" w:hanging="708"/>
        <w:contextualSpacing/>
        <w:jc w:val="both"/>
        <w:rPr>
          <w:rFonts w:ascii="Times New Roman" w:hAnsi="Times New Roman"/>
          <w:sz w:val="20"/>
          <w:szCs w:val="20"/>
        </w:rPr>
      </w:pPr>
      <w:r w:rsidRPr="00952D3A">
        <w:rPr>
          <w:rFonts w:ascii="Times New Roman" w:hAnsi="Times New Roman"/>
          <w:sz w:val="20"/>
          <w:szCs w:val="20"/>
        </w:rPr>
        <w:t>e.</w:t>
      </w:r>
      <w:r w:rsidRPr="00952D3A">
        <w:rPr>
          <w:rFonts w:ascii="Times New Roman" w:hAnsi="Times New Roman"/>
          <w:sz w:val="20"/>
          <w:szCs w:val="20"/>
        </w:rPr>
        <w:tab/>
        <w:t>¿Cuáles cargas aparecen en las superficies interna y externa de la esfera hueca?</w:t>
      </w:r>
    </w:p>
    <w:p w:rsidR="00E93038" w:rsidRPr="00952D3A" w:rsidRDefault="00E93038" w:rsidP="00BE7D06">
      <w:pPr>
        <w:spacing w:after="0"/>
        <w:contextualSpacing/>
        <w:jc w:val="both"/>
        <w:rPr>
          <w:rFonts w:ascii="Times New Roman" w:hAnsi="Times New Roman"/>
          <w:b/>
          <w:sz w:val="20"/>
          <w:szCs w:val="20"/>
        </w:rPr>
      </w:pPr>
    </w:p>
    <w:p w:rsidR="00F95C28" w:rsidRPr="00952D3A" w:rsidRDefault="0080401F" w:rsidP="00F95C28">
      <w:pPr>
        <w:spacing w:after="0"/>
        <w:contextualSpacing/>
        <w:jc w:val="both"/>
        <w:rPr>
          <w:rFonts w:ascii="Times New Roman" w:hAnsi="Times New Roman"/>
          <w:b/>
          <w:sz w:val="20"/>
          <w:szCs w:val="20"/>
        </w:rPr>
      </w:pPr>
      <w:r w:rsidRPr="00952D3A">
        <w:rPr>
          <w:rFonts w:ascii="Times New Roman" w:hAnsi="Times New Roman"/>
          <w:b/>
          <w:sz w:val="20"/>
          <w:szCs w:val="20"/>
        </w:rPr>
        <w:t>3</w:t>
      </w:r>
      <w:r w:rsidR="00F95C28" w:rsidRPr="00952D3A">
        <w:rPr>
          <w:rFonts w:ascii="Times New Roman" w:hAnsi="Times New Roman"/>
          <w:b/>
          <w:sz w:val="20"/>
          <w:szCs w:val="20"/>
        </w:rPr>
        <w:t xml:space="preserve">. </w:t>
      </w:r>
      <w:r w:rsidR="00952D3A" w:rsidRPr="00952D3A">
        <w:rPr>
          <w:rFonts w:ascii="Times New Roman" w:hAnsi="Times New Roman"/>
          <w:b/>
          <w:sz w:val="20"/>
          <w:szCs w:val="20"/>
        </w:rPr>
        <w:t>Ejercicio</w:t>
      </w:r>
      <w:r w:rsidR="003A14D7" w:rsidRPr="00952D3A">
        <w:rPr>
          <w:rFonts w:ascii="Times New Roman" w:hAnsi="Times New Roman"/>
          <w:b/>
          <w:sz w:val="20"/>
          <w:szCs w:val="20"/>
        </w:rPr>
        <w:t xml:space="preserve"> (Total </w:t>
      </w:r>
      <w:r w:rsidR="009A6D5F">
        <w:rPr>
          <w:rFonts w:ascii="Times New Roman" w:hAnsi="Times New Roman"/>
          <w:b/>
          <w:sz w:val="20"/>
          <w:szCs w:val="20"/>
        </w:rPr>
        <w:t>33.4</w:t>
      </w:r>
      <w:r w:rsidR="003A14D7" w:rsidRPr="00952D3A">
        <w:rPr>
          <w:rFonts w:ascii="Times New Roman" w:hAnsi="Times New Roman"/>
          <w:b/>
          <w:sz w:val="20"/>
          <w:szCs w:val="20"/>
        </w:rPr>
        <w:t>%)</w:t>
      </w:r>
      <w:r w:rsidR="004C6092" w:rsidRPr="00952D3A">
        <w:rPr>
          <w:rFonts w:ascii="Times New Roman" w:hAnsi="Times New Roman"/>
          <w:b/>
          <w:sz w:val="20"/>
          <w:szCs w:val="20"/>
        </w:rPr>
        <w:t>.</w:t>
      </w:r>
    </w:p>
    <w:p w:rsidR="006023FF" w:rsidRDefault="00952D3A" w:rsidP="00952D3A">
      <w:pPr>
        <w:spacing w:after="0"/>
        <w:contextualSpacing/>
        <w:jc w:val="both"/>
        <w:rPr>
          <w:rFonts w:ascii="Times New Roman" w:hAnsi="Times New Roman"/>
          <w:sz w:val="20"/>
          <w:szCs w:val="20"/>
          <w:lang w:val="es-ES_tradnl"/>
        </w:rPr>
      </w:pPr>
      <w:r>
        <w:rPr>
          <w:noProof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336pt;margin-top:5.95pt;width:199.4pt;height:114pt;z-index:251661312;mso-position-horizontal-relative:page;mso-position-vertical-relative:text" wrapcoords="-81 0 -81 21458 21600 21458 21600 0 -81 0">
            <v:imagedata r:id="rId11" o:title=""/>
            <w10:wrap type="tight" anchorx="page"/>
          </v:shape>
          <o:OLEObject Type="Embed" ProgID="PBrush" ShapeID="_x0000_s1029" DrawAspect="Content" ObjectID="_1471362477" r:id="rId12"/>
        </w:pict>
      </w:r>
      <w:r w:rsidR="00E7051B" w:rsidRPr="00952D3A">
        <w:rPr>
          <w:rFonts w:ascii="Times New Roman" w:hAnsi="Times New Roman"/>
          <w:sz w:val="20"/>
          <w:szCs w:val="20"/>
          <w:lang w:val="es-ES_tradnl"/>
        </w:rPr>
        <w:t>Un arco circ</w:t>
      </w:r>
      <w:bookmarkStart w:id="0" w:name="_GoBack"/>
      <w:bookmarkEnd w:id="0"/>
      <w:r w:rsidR="00E7051B" w:rsidRPr="00952D3A">
        <w:rPr>
          <w:rFonts w:ascii="Times New Roman" w:hAnsi="Times New Roman"/>
          <w:sz w:val="20"/>
          <w:szCs w:val="20"/>
          <w:lang w:val="es-ES_tradnl"/>
        </w:rPr>
        <w:t>ular de radio R desc</w:t>
      </w:r>
      <w:r w:rsidR="006023FF">
        <w:rPr>
          <w:rFonts w:ascii="Times New Roman" w:hAnsi="Times New Roman"/>
          <w:sz w:val="20"/>
          <w:szCs w:val="20"/>
          <w:lang w:val="es-ES_tradnl"/>
        </w:rPr>
        <w:t xml:space="preserve">ansa sobre el plano X </w:t>
      </w:r>
      <w:r w:rsidR="006023FF">
        <w:rPr>
          <w:rFonts w:ascii="Times New Roman" w:hAnsi="Times New Roman"/>
          <w:sz w:val="20"/>
          <w:szCs w:val="20"/>
          <w:lang w:val="es-ES_tradnl"/>
        </w:rPr>
        <w:noBreakHyphen/>
        <w:t xml:space="preserve"> Y, ver f</w:t>
      </w:r>
      <w:r w:rsidR="00E7051B" w:rsidRPr="00952D3A">
        <w:rPr>
          <w:rFonts w:ascii="Times New Roman" w:hAnsi="Times New Roman"/>
          <w:sz w:val="20"/>
          <w:szCs w:val="20"/>
          <w:lang w:val="es-ES_tradnl"/>
        </w:rPr>
        <w:t xml:space="preserve">igura.  </w:t>
      </w:r>
    </w:p>
    <w:p w:rsidR="00E7051B" w:rsidRPr="00952D3A" w:rsidRDefault="00E7051B" w:rsidP="00952D3A">
      <w:pPr>
        <w:spacing w:after="0"/>
        <w:contextualSpacing/>
        <w:jc w:val="both"/>
        <w:rPr>
          <w:rFonts w:ascii="Times New Roman" w:hAnsi="Times New Roman"/>
          <w:sz w:val="20"/>
          <w:szCs w:val="20"/>
          <w:lang w:val="es-ES_tradnl"/>
        </w:rPr>
      </w:pPr>
      <w:r w:rsidRPr="00952D3A">
        <w:rPr>
          <w:rFonts w:ascii="Times New Roman" w:hAnsi="Times New Roman"/>
          <w:sz w:val="20"/>
          <w:szCs w:val="20"/>
          <w:lang w:val="es-ES_tradnl"/>
        </w:rPr>
        <w:t xml:space="preserve">EI arco tiene una densidad lineal de carga + </w:t>
      </w:r>
      <w:r w:rsidRPr="00952D3A">
        <w:rPr>
          <w:rFonts w:ascii="Times New Roman" w:hAnsi="Times New Roman"/>
          <w:sz w:val="20"/>
          <w:szCs w:val="20"/>
          <w:lang w:val="es-ES_tradnl"/>
        </w:rPr>
        <w:sym w:font="Symbol" w:char="F06C"/>
      </w:r>
      <w:r w:rsidRPr="00952D3A">
        <w:rPr>
          <w:rFonts w:ascii="Times New Roman" w:hAnsi="Times New Roman"/>
          <w:sz w:val="20"/>
          <w:szCs w:val="20"/>
          <w:lang w:val="es-ES_tradnl"/>
        </w:rPr>
        <w:t xml:space="preserve"> (</w:t>
      </w:r>
      <w:r w:rsidRPr="00952D3A">
        <w:rPr>
          <w:rFonts w:ascii="Times New Roman" w:hAnsi="Times New Roman"/>
          <w:sz w:val="20"/>
          <w:szCs w:val="20"/>
          <w:lang w:val="es-ES_tradnl"/>
        </w:rPr>
        <w:sym w:font="Symbol" w:char="F06C"/>
      </w:r>
      <w:r w:rsidRPr="00952D3A">
        <w:rPr>
          <w:rFonts w:ascii="Times New Roman" w:hAnsi="Times New Roman"/>
          <w:sz w:val="20"/>
          <w:szCs w:val="20"/>
          <w:lang w:val="es-ES_tradnl"/>
        </w:rPr>
        <w:t xml:space="preserve"> &gt; 0).</w:t>
      </w:r>
    </w:p>
    <w:p w:rsidR="00E7051B" w:rsidRPr="00952D3A" w:rsidRDefault="00E7051B" w:rsidP="00E7051B">
      <w:pPr>
        <w:spacing w:after="0" w:line="240" w:lineRule="auto"/>
        <w:contextualSpacing/>
        <w:jc w:val="both"/>
        <w:rPr>
          <w:rFonts w:ascii="Times New Roman" w:hAnsi="Times New Roman"/>
          <w:sz w:val="20"/>
          <w:szCs w:val="20"/>
          <w:lang w:val="es-ES_tradnl"/>
        </w:rPr>
      </w:pPr>
    </w:p>
    <w:p w:rsidR="006023FF" w:rsidRDefault="00E7051B" w:rsidP="006023FF">
      <w:pPr>
        <w:pStyle w:val="Prrafodelista"/>
        <w:numPr>
          <w:ilvl w:val="0"/>
          <w:numId w:val="10"/>
        </w:numPr>
        <w:contextualSpacing/>
        <w:jc w:val="both"/>
      </w:pPr>
      <w:r w:rsidRPr="006023FF">
        <w:t xml:space="preserve">Determine el campo eléctrico </w:t>
      </w:r>
      <w:r w:rsidRPr="00952D3A">
        <w:rPr>
          <w:position w:val="-4"/>
          <w:lang w:val="es-CO"/>
        </w:rPr>
        <w:object w:dxaOrig="220" w:dyaOrig="420">
          <v:shape id="_x0000_i1025" type="#_x0000_t75" style="width:7.4pt;height:13.85pt" o:ole="">
            <v:imagedata r:id="rId13" o:title=""/>
          </v:shape>
          <o:OLEObject Type="Embed" ProgID="Equation.3" ShapeID="_x0000_i1025" DrawAspect="Content" ObjectID="_1471362476" r:id="rId14"/>
        </w:object>
      </w:r>
      <w:r w:rsidRPr="006023FF">
        <w:t xml:space="preserve"> en un punto arbitrario sobre el eje Z.</w:t>
      </w:r>
    </w:p>
    <w:p w:rsidR="00FB2605" w:rsidRPr="006023FF" w:rsidRDefault="00E7051B" w:rsidP="006023FF">
      <w:pPr>
        <w:pStyle w:val="Prrafodelista"/>
        <w:numPr>
          <w:ilvl w:val="0"/>
          <w:numId w:val="10"/>
        </w:numPr>
        <w:contextualSpacing/>
        <w:jc w:val="both"/>
      </w:pPr>
      <w:r w:rsidRPr="006023FF">
        <w:t>Evalúe el</w:t>
      </w:r>
      <w:r w:rsidR="0027749E" w:rsidRPr="006023FF">
        <w:t xml:space="preserve"> campo hallado en el apartado A</w:t>
      </w:r>
      <w:r w:rsidRPr="006023FF">
        <w:t xml:space="preserve"> si θ es igual a π.</w:t>
      </w:r>
    </w:p>
    <w:p w:rsidR="00FB2605" w:rsidRPr="00E7051B" w:rsidRDefault="00FB2605" w:rsidP="00FB2605">
      <w:pPr>
        <w:contextualSpacing/>
        <w:jc w:val="center"/>
        <w:rPr>
          <w:rFonts w:ascii="Times New Roman" w:hAnsi="Times New Roman"/>
        </w:rPr>
      </w:pPr>
    </w:p>
    <w:sectPr w:rsidR="00FB2605" w:rsidRPr="00E7051B" w:rsidSect="009D079B">
      <w:headerReference w:type="default" r:id="rId15"/>
      <w:footerReference w:type="default" r:id="rId16"/>
      <w:headerReference w:type="first" r:id="rId17"/>
      <w:pgSz w:w="12240" w:h="15840" w:code="1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6A0F" w:rsidRDefault="00096A0F" w:rsidP="001647E9">
      <w:pPr>
        <w:spacing w:after="0" w:line="240" w:lineRule="auto"/>
      </w:pPr>
      <w:r>
        <w:separator/>
      </w:r>
    </w:p>
  </w:endnote>
  <w:endnote w:type="continuationSeparator" w:id="0">
    <w:p w:rsidR="00096A0F" w:rsidRDefault="00096A0F" w:rsidP="00164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0D63" w:rsidRDefault="00E40D63">
    <w:pPr>
      <w:pStyle w:val="Piedepgina"/>
    </w:pPr>
    <w:r>
      <w:fldChar w:fldCharType="begin"/>
    </w:r>
    <w:r>
      <w:instrText>PAGE   \* MERGEFORMAT</w:instrText>
    </w:r>
    <w:r>
      <w:fldChar w:fldCharType="separate"/>
    </w:r>
    <w:r w:rsidR="006023F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6A0F" w:rsidRDefault="00096A0F" w:rsidP="001647E9">
      <w:pPr>
        <w:spacing w:after="0" w:line="240" w:lineRule="auto"/>
      </w:pPr>
      <w:r>
        <w:separator/>
      </w:r>
    </w:p>
  </w:footnote>
  <w:footnote w:type="continuationSeparator" w:id="0">
    <w:p w:rsidR="00096A0F" w:rsidRDefault="00096A0F" w:rsidP="00164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47E9" w:rsidRDefault="001647E9" w:rsidP="001647E9">
    <w:pPr>
      <w:pStyle w:val="Encabezado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0D63" w:rsidRDefault="003343E1" w:rsidP="00E40D63">
    <w:pPr>
      <w:pStyle w:val="Encabezado"/>
      <w:jc w:val="right"/>
    </w:pPr>
    <w:r>
      <w:rPr>
        <w:noProof/>
        <w:lang w:val="es-CO" w:eastAsia="es-CO"/>
      </w:rPr>
      <w:drawing>
        <wp:inline distT="0" distB="0" distL="0" distR="0" wp14:anchorId="03CF6329" wp14:editId="461BBD2A">
          <wp:extent cx="2242820" cy="51752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2820" cy="51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37BDF">
      <w:rPr>
        <w:lang w:val="es-CO"/>
      </w:rPr>
      <w:t xml:space="preserve"> </w:t>
    </w:r>
    <w:r>
      <w:rPr>
        <w:noProof/>
        <w:lang w:val="es-CO" w:eastAsia="es-CO"/>
      </w:rPr>
      <w:drawing>
        <wp:inline distT="0" distB="0" distL="0" distR="0" wp14:anchorId="3134C09C" wp14:editId="4FCDFE08">
          <wp:extent cx="1673225" cy="76771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3225" cy="767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9712EF"/>
    <w:multiLevelType w:val="hybridMultilevel"/>
    <w:tmpl w:val="F434105C"/>
    <w:lvl w:ilvl="0" w:tplc="FDAA002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2823C5"/>
    <w:multiLevelType w:val="hybridMultilevel"/>
    <w:tmpl w:val="C5BEC800"/>
    <w:lvl w:ilvl="0" w:tplc="240A0001">
      <w:start w:val="1"/>
      <w:numFmt w:val="bullet"/>
      <w:lvlText w:val=""/>
      <w:lvlJc w:val="left"/>
      <w:pPr>
        <w:ind w:left="1154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2">
    <w:nsid w:val="2A412E8B"/>
    <w:multiLevelType w:val="hybridMultilevel"/>
    <w:tmpl w:val="7FF435E0"/>
    <w:lvl w:ilvl="0" w:tplc="6C6A86BC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4AC32C9"/>
    <w:multiLevelType w:val="multilevel"/>
    <w:tmpl w:val="52641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>
    <w:nsid w:val="612C1884"/>
    <w:multiLevelType w:val="hybridMultilevel"/>
    <w:tmpl w:val="F5963E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8F7507"/>
    <w:multiLevelType w:val="hybridMultilevel"/>
    <w:tmpl w:val="AFFE4A72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5132105"/>
    <w:multiLevelType w:val="hybridMultilevel"/>
    <w:tmpl w:val="CF4885C4"/>
    <w:lvl w:ilvl="0" w:tplc="240A0001">
      <w:start w:val="1"/>
      <w:numFmt w:val="bullet"/>
      <w:lvlText w:val=""/>
      <w:lvlJc w:val="left"/>
      <w:pPr>
        <w:ind w:left="1154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7">
    <w:nsid w:val="758D764C"/>
    <w:multiLevelType w:val="hybridMultilevel"/>
    <w:tmpl w:val="60BEDAB6"/>
    <w:lvl w:ilvl="0" w:tplc="33BAE5BE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7D7A7DE1"/>
    <w:multiLevelType w:val="hybridMultilevel"/>
    <w:tmpl w:val="DBCA7B2A"/>
    <w:lvl w:ilvl="0" w:tplc="240A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9">
    <w:nsid w:val="7DB25EB0"/>
    <w:multiLevelType w:val="hybridMultilevel"/>
    <w:tmpl w:val="28F21C40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>
      <w:start w:val="1"/>
      <w:numFmt w:val="lowerRoman"/>
      <w:lvlText w:val="%3."/>
      <w:lvlJc w:val="right"/>
      <w:pPr>
        <w:ind w:left="1800" w:hanging="180"/>
      </w:pPr>
    </w:lvl>
    <w:lvl w:ilvl="3" w:tplc="240A000F">
      <w:start w:val="1"/>
      <w:numFmt w:val="decimal"/>
      <w:lvlText w:val="%4."/>
      <w:lvlJc w:val="left"/>
      <w:pPr>
        <w:ind w:left="2520" w:hanging="360"/>
      </w:pPr>
    </w:lvl>
    <w:lvl w:ilvl="4" w:tplc="240A0019">
      <w:start w:val="1"/>
      <w:numFmt w:val="lowerLetter"/>
      <w:lvlText w:val="%5."/>
      <w:lvlJc w:val="left"/>
      <w:pPr>
        <w:ind w:left="3240" w:hanging="360"/>
      </w:pPr>
    </w:lvl>
    <w:lvl w:ilvl="5" w:tplc="240A001B">
      <w:start w:val="1"/>
      <w:numFmt w:val="lowerRoman"/>
      <w:lvlText w:val="%6."/>
      <w:lvlJc w:val="right"/>
      <w:pPr>
        <w:ind w:left="3960" w:hanging="180"/>
      </w:pPr>
    </w:lvl>
    <w:lvl w:ilvl="6" w:tplc="240A000F">
      <w:start w:val="1"/>
      <w:numFmt w:val="decimal"/>
      <w:lvlText w:val="%7."/>
      <w:lvlJc w:val="left"/>
      <w:pPr>
        <w:ind w:left="4680" w:hanging="360"/>
      </w:pPr>
    </w:lvl>
    <w:lvl w:ilvl="7" w:tplc="240A0019">
      <w:start w:val="1"/>
      <w:numFmt w:val="lowerLetter"/>
      <w:lvlText w:val="%8."/>
      <w:lvlJc w:val="left"/>
      <w:pPr>
        <w:ind w:left="5400" w:hanging="360"/>
      </w:pPr>
    </w:lvl>
    <w:lvl w:ilvl="8" w:tplc="240A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2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8"/>
  </w:num>
  <w:num w:numId="8">
    <w:abstractNumId w:val="6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50DD"/>
    <w:rsid w:val="0000396D"/>
    <w:rsid w:val="000150DD"/>
    <w:rsid w:val="0004082A"/>
    <w:rsid w:val="00045E87"/>
    <w:rsid w:val="0004614B"/>
    <w:rsid w:val="000550DB"/>
    <w:rsid w:val="0005565F"/>
    <w:rsid w:val="0005567A"/>
    <w:rsid w:val="00065FCC"/>
    <w:rsid w:val="0007280F"/>
    <w:rsid w:val="0009422C"/>
    <w:rsid w:val="000945DE"/>
    <w:rsid w:val="00096A0F"/>
    <w:rsid w:val="000A09A3"/>
    <w:rsid w:val="000A1D1B"/>
    <w:rsid w:val="000A39D5"/>
    <w:rsid w:val="000A438A"/>
    <w:rsid w:val="000B0000"/>
    <w:rsid w:val="000B7109"/>
    <w:rsid w:val="000B78C0"/>
    <w:rsid w:val="000D1C31"/>
    <w:rsid w:val="000D2A34"/>
    <w:rsid w:val="000D62C3"/>
    <w:rsid w:val="000D6B0E"/>
    <w:rsid w:val="000E33C2"/>
    <w:rsid w:val="000E7CB6"/>
    <w:rsid w:val="000F3668"/>
    <w:rsid w:val="000F54EA"/>
    <w:rsid w:val="0012075A"/>
    <w:rsid w:val="00123475"/>
    <w:rsid w:val="0012437D"/>
    <w:rsid w:val="001247AD"/>
    <w:rsid w:val="00136E22"/>
    <w:rsid w:val="001449B9"/>
    <w:rsid w:val="00156794"/>
    <w:rsid w:val="001647E9"/>
    <w:rsid w:val="00173880"/>
    <w:rsid w:val="00174122"/>
    <w:rsid w:val="001750BD"/>
    <w:rsid w:val="0018192E"/>
    <w:rsid w:val="0018323C"/>
    <w:rsid w:val="001837EA"/>
    <w:rsid w:val="001932B5"/>
    <w:rsid w:val="001A3066"/>
    <w:rsid w:val="001A4A63"/>
    <w:rsid w:val="001D0C20"/>
    <w:rsid w:val="001D24DC"/>
    <w:rsid w:val="001F3891"/>
    <w:rsid w:val="001F41C7"/>
    <w:rsid w:val="001F6929"/>
    <w:rsid w:val="001F7E55"/>
    <w:rsid w:val="00213C74"/>
    <w:rsid w:val="002222C5"/>
    <w:rsid w:val="002325B5"/>
    <w:rsid w:val="00237BDF"/>
    <w:rsid w:val="00242704"/>
    <w:rsid w:val="00251B7A"/>
    <w:rsid w:val="00255F8E"/>
    <w:rsid w:val="0026078A"/>
    <w:rsid w:val="0027473E"/>
    <w:rsid w:val="0027749E"/>
    <w:rsid w:val="002A1A09"/>
    <w:rsid w:val="002C0286"/>
    <w:rsid w:val="002C4177"/>
    <w:rsid w:val="002D1444"/>
    <w:rsid w:val="002D5EC6"/>
    <w:rsid w:val="002E5763"/>
    <w:rsid w:val="002E5A43"/>
    <w:rsid w:val="00301737"/>
    <w:rsid w:val="00310AB8"/>
    <w:rsid w:val="00314ABC"/>
    <w:rsid w:val="003202CF"/>
    <w:rsid w:val="003212D7"/>
    <w:rsid w:val="003237A4"/>
    <w:rsid w:val="003343E1"/>
    <w:rsid w:val="003347E5"/>
    <w:rsid w:val="00334FBC"/>
    <w:rsid w:val="003356C5"/>
    <w:rsid w:val="0034495D"/>
    <w:rsid w:val="00352C0D"/>
    <w:rsid w:val="003577DD"/>
    <w:rsid w:val="003662E4"/>
    <w:rsid w:val="00372EED"/>
    <w:rsid w:val="00374F7D"/>
    <w:rsid w:val="00376617"/>
    <w:rsid w:val="003774AB"/>
    <w:rsid w:val="00394049"/>
    <w:rsid w:val="003A14D7"/>
    <w:rsid w:val="003A6710"/>
    <w:rsid w:val="003B3089"/>
    <w:rsid w:val="003B3657"/>
    <w:rsid w:val="003B46E2"/>
    <w:rsid w:val="003D0CBA"/>
    <w:rsid w:val="003E1C30"/>
    <w:rsid w:val="003F5FD9"/>
    <w:rsid w:val="00403919"/>
    <w:rsid w:val="00405090"/>
    <w:rsid w:val="00412E47"/>
    <w:rsid w:val="00413629"/>
    <w:rsid w:val="00421394"/>
    <w:rsid w:val="00421C65"/>
    <w:rsid w:val="0042276D"/>
    <w:rsid w:val="00434005"/>
    <w:rsid w:val="00444F04"/>
    <w:rsid w:val="00452F5D"/>
    <w:rsid w:val="00457609"/>
    <w:rsid w:val="00465CB3"/>
    <w:rsid w:val="00481F3D"/>
    <w:rsid w:val="00482034"/>
    <w:rsid w:val="00484743"/>
    <w:rsid w:val="004954C3"/>
    <w:rsid w:val="004A3F16"/>
    <w:rsid w:val="004B539B"/>
    <w:rsid w:val="004B70D0"/>
    <w:rsid w:val="004C2D83"/>
    <w:rsid w:val="004C6092"/>
    <w:rsid w:val="004D3431"/>
    <w:rsid w:val="004F6273"/>
    <w:rsid w:val="00500206"/>
    <w:rsid w:val="00503D58"/>
    <w:rsid w:val="00520232"/>
    <w:rsid w:val="00535436"/>
    <w:rsid w:val="00535C87"/>
    <w:rsid w:val="00552EE9"/>
    <w:rsid w:val="005549A6"/>
    <w:rsid w:val="00561E69"/>
    <w:rsid w:val="00571822"/>
    <w:rsid w:val="00574BED"/>
    <w:rsid w:val="005764A6"/>
    <w:rsid w:val="005A10A0"/>
    <w:rsid w:val="005C11AD"/>
    <w:rsid w:val="005C4055"/>
    <w:rsid w:val="005D1601"/>
    <w:rsid w:val="005D2177"/>
    <w:rsid w:val="005D4AC3"/>
    <w:rsid w:val="005D5237"/>
    <w:rsid w:val="005D7CFE"/>
    <w:rsid w:val="005F1038"/>
    <w:rsid w:val="005F166D"/>
    <w:rsid w:val="006023FF"/>
    <w:rsid w:val="00605894"/>
    <w:rsid w:val="006075A2"/>
    <w:rsid w:val="00612C51"/>
    <w:rsid w:val="00613BD3"/>
    <w:rsid w:val="00615EB1"/>
    <w:rsid w:val="0061672F"/>
    <w:rsid w:val="006328EF"/>
    <w:rsid w:val="006354E6"/>
    <w:rsid w:val="00643352"/>
    <w:rsid w:val="0064740B"/>
    <w:rsid w:val="00654D1F"/>
    <w:rsid w:val="0065679D"/>
    <w:rsid w:val="00656F79"/>
    <w:rsid w:val="0065795B"/>
    <w:rsid w:val="00675424"/>
    <w:rsid w:val="0068419A"/>
    <w:rsid w:val="006B161B"/>
    <w:rsid w:val="006B2211"/>
    <w:rsid w:val="006C3399"/>
    <w:rsid w:val="006D3086"/>
    <w:rsid w:val="006D4780"/>
    <w:rsid w:val="006F3919"/>
    <w:rsid w:val="00724192"/>
    <w:rsid w:val="0074188C"/>
    <w:rsid w:val="00741949"/>
    <w:rsid w:val="0075375D"/>
    <w:rsid w:val="007840FD"/>
    <w:rsid w:val="007861A4"/>
    <w:rsid w:val="00787783"/>
    <w:rsid w:val="007A0340"/>
    <w:rsid w:val="007A3456"/>
    <w:rsid w:val="007A3DD1"/>
    <w:rsid w:val="007A45AE"/>
    <w:rsid w:val="007A67C7"/>
    <w:rsid w:val="007C1916"/>
    <w:rsid w:val="0080347F"/>
    <w:rsid w:val="0080401F"/>
    <w:rsid w:val="008146ED"/>
    <w:rsid w:val="00817AD1"/>
    <w:rsid w:val="00825A12"/>
    <w:rsid w:val="00826704"/>
    <w:rsid w:val="00833908"/>
    <w:rsid w:val="00834417"/>
    <w:rsid w:val="008456AD"/>
    <w:rsid w:val="00856A15"/>
    <w:rsid w:val="0088395A"/>
    <w:rsid w:val="008A7ADA"/>
    <w:rsid w:val="008B207C"/>
    <w:rsid w:val="008B35ED"/>
    <w:rsid w:val="008B565E"/>
    <w:rsid w:val="008C1523"/>
    <w:rsid w:val="008D3076"/>
    <w:rsid w:val="008D3883"/>
    <w:rsid w:val="008D6702"/>
    <w:rsid w:val="008E27D0"/>
    <w:rsid w:val="008E40A5"/>
    <w:rsid w:val="00900EC8"/>
    <w:rsid w:val="00903D9A"/>
    <w:rsid w:val="009068A2"/>
    <w:rsid w:val="00912F26"/>
    <w:rsid w:val="00915BB6"/>
    <w:rsid w:val="009258FB"/>
    <w:rsid w:val="00925DF4"/>
    <w:rsid w:val="009430F5"/>
    <w:rsid w:val="00952D3A"/>
    <w:rsid w:val="00975F31"/>
    <w:rsid w:val="00996BAB"/>
    <w:rsid w:val="009A5D7F"/>
    <w:rsid w:val="009A6D5F"/>
    <w:rsid w:val="009B1473"/>
    <w:rsid w:val="009D079B"/>
    <w:rsid w:val="009D1443"/>
    <w:rsid w:val="009D427B"/>
    <w:rsid w:val="009D5FBA"/>
    <w:rsid w:val="009E0EA2"/>
    <w:rsid w:val="009E1494"/>
    <w:rsid w:val="009F0FA9"/>
    <w:rsid w:val="00A00AB2"/>
    <w:rsid w:val="00A2362F"/>
    <w:rsid w:val="00A46E8D"/>
    <w:rsid w:val="00A4752D"/>
    <w:rsid w:val="00A56A24"/>
    <w:rsid w:val="00A70BCC"/>
    <w:rsid w:val="00A723D1"/>
    <w:rsid w:val="00A91BA0"/>
    <w:rsid w:val="00A956F8"/>
    <w:rsid w:val="00A96364"/>
    <w:rsid w:val="00AA36E5"/>
    <w:rsid w:val="00AA5575"/>
    <w:rsid w:val="00AB49AF"/>
    <w:rsid w:val="00AD3160"/>
    <w:rsid w:val="00AE7FBF"/>
    <w:rsid w:val="00AF0C5D"/>
    <w:rsid w:val="00AF73F4"/>
    <w:rsid w:val="00B04338"/>
    <w:rsid w:val="00B0437E"/>
    <w:rsid w:val="00B0546C"/>
    <w:rsid w:val="00B206E4"/>
    <w:rsid w:val="00B3212C"/>
    <w:rsid w:val="00B45F6F"/>
    <w:rsid w:val="00B54EFE"/>
    <w:rsid w:val="00B65714"/>
    <w:rsid w:val="00B718FA"/>
    <w:rsid w:val="00B87B76"/>
    <w:rsid w:val="00B90003"/>
    <w:rsid w:val="00B9677F"/>
    <w:rsid w:val="00B96FE8"/>
    <w:rsid w:val="00BA178B"/>
    <w:rsid w:val="00BB5A86"/>
    <w:rsid w:val="00BC079C"/>
    <w:rsid w:val="00BC0CC6"/>
    <w:rsid w:val="00BE5A90"/>
    <w:rsid w:val="00BE6B34"/>
    <w:rsid w:val="00BE7D06"/>
    <w:rsid w:val="00BF4EEC"/>
    <w:rsid w:val="00C00448"/>
    <w:rsid w:val="00C16C6D"/>
    <w:rsid w:val="00C228FA"/>
    <w:rsid w:val="00C43236"/>
    <w:rsid w:val="00C51934"/>
    <w:rsid w:val="00C630D1"/>
    <w:rsid w:val="00C73E3E"/>
    <w:rsid w:val="00CA3A05"/>
    <w:rsid w:val="00CA4622"/>
    <w:rsid w:val="00CC4DEB"/>
    <w:rsid w:val="00CD195B"/>
    <w:rsid w:val="00CF0C48"/>
    <w:rsid w:val="00CF1EAE"/>
    <w:rsid w:val="00CF50A1"/>
    <w:rsid w:val="00CF6293"/>
    <w:rsid w:val="00D050BE"/>
    <w:rsid w:val="00D10A32"/>
    <w:rsid w:val="00D407E0"/>
    <w:rsid w:val="00D732C9"/>
    <w:rsid w:val="00DC53CB"/>
    <w:rsid w:val="00DE0A3B"/>
    <w:rsid w:val="00DE5A58"/>
    <w:rsid w:val="00DE6A45"/>
    <w:rsid w:val="00DF758C"/>
    <w:rsid w:val="00E00A70"/>
    <w:rsid w:val="00E12494"/>
    <w:rsid w:val="00E23D61"/>
    <w:rsid w:val="00E36B5F"/>
    <w:rsid w:val="00E40D63"/>
    <w:rsid w:val="00E50682"/>
    <w:rsid w:val="00E56C91"/>
    <w:rsid w:val="00E57E54"/>
    <w:rsid w:val="00E57EF4"/>
    <w:rsid w:val="00E63B1A"/>
    <w:rsid w:val="00E7051B"/>
    <w:rsid w:val="00E71977"/>
    <w:rsid w:val="00E7507B"/>
    <w:rsid w:val="00E84262"/>
    <w:rsid w:val="00E93038"/>
    <w:rsid w:val="00EA2216"/>
    <w:rsid w:val="00ED24CA"/>
    <w:rsid w:val="00ED57A4"/>
    <w:rsid w:val="00EE4966"/>
    <w:rsid w:val="00EF40C2"/>
    <w:rsid w:val="00EF6E61"/>
    <w:rsid w:val="00F00DC5"/>
    <w:rsid w:val="00F24ECF"/>
    <w:rsid w:val="00F2607C"/>
    <w:rsid w:val="00F26924"/>
    <w:rsid w:val="00F2788E"/>
    <w:rsid w:val="00F3333B"/>
    <w:rsid w:val="00F35F51"/>
    <w:rsid w:val="00F463EE"/>
    <w:rsid w:val="00F604A7"/>
    <w:rsid w:val="00F6701A"/>
    <w:rsid w:val="00F74397"/>
    <w:rsid w:val="00F76E8C"/>
    <w:rsid w:val="00F9209F"/>
    <w:rsid w:val="00F92A14"/>
    <w:rsid w:val="00F9431C"/>
    <w:rsid w:val="00F95C28"/>
    <w:rsid w:val="00F96C4B"/>
    <w:rsid w:val="00FA4AAF"/>
    <w:rsid w:val="00FB2605"/>
    <w:rsid w:val="00FB5620"/>
    <w:rsid w:val="00FB6099"/>
    <w:rsid w:val="00FC6207"/>
    <w:rsid w:val="00FE0303"/>
    <w:rsid w:val="00FE6450"/>
    <w:rsid w:val="00FF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6A24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6328EF"/>
    <w:rPr>
      <w:color w:val="0000FF"/>
      <w:u w:val="single"/>
    </w:rPr>
  </w:style>
  <w:style w:type="character" w:styleId="Hipervnculovisitado">
    <w:name w:val="FollowedHyperlink"/>
    <w:uiPriority w:val="99"/>
    <w:semiHidden/>
    <w:unhideWhenUsed/>
    <w:rsid w:val="005D4AC3"/>
    <w:rPr>
      <w:color w:val="800080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1647E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1647E9"/>
    <w:rPr>
      <w:sz w:val="22"/>
      <w:szCs w:val="22"/>
      <w:lang w:val="es-ES" w:eastAsia="en-US"/>
    </w:rPr>
  </w:style>
  <w:style w:type="paragraph" w:styleId="Piedepgina">
    <w:name w:val="footer"/>
    <w:basedOn w:val="Normal"/>
    <w:link w:val="PiedepginaCar"/>
    <w:uiPriority w:val="99"/>
    <w:unhideWhenUsed/>
    <w:rsid w:val="001647E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1647E9"/>
    <w:rPr>
      <w:sz w:val="22"/>
      <w:szCs w:val="22"/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343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43E1"/>
    <w:rPr>
      <w:rFonts w:ascii="Tahoma" w:hAnsi="Tahoma" w:cs="Tahoma"/>
      <w:sz w:val="16"/>
      <w:szCs w:val="16"/>
      <w:lang w:eastAsia="en-US"/>
    </w:rPr>
  </w:style>
  <w:style w:type="paragraph" w:styleId="Prrafodelista">
    <w:name w:val="List Paragraph"/>
    <w:basedOn w:val="Normal"/>
    <w:qFormat/>
    <w:rsid w:val="00574BED"/>
    <w:pPr>
      <w:spacing w:after="0" w:line="240" w:lineRule="auto"/>
      <w:ind w:left="708"/>
    </w:pPr>
    <w:rPr>
      <w:rFonts w:ascii="Times New Roman" w:eastAsia="Times New Roman" w:hAnsi="Times New Roman"/>
      <w:sz w:val="20"/>
      <w:szCs w:val="20"/>
      <w:lang w:val="es-ES_tradnl" w:eastAsia="es-ES"/>
    </w:rPr>
  </w:style>
  <w:style w:type="character" w:customStyle="1" w:styleId="hps">
    <w:name w:val="hps"/>
    <w:basedOn w:val="Fuentedeprrafopredeter"/>
    <w:rsid w:val="00BA178B"/>
  </w:style>
  <w:style w:type="character" w:customStyle="1" w:styleId="atn">
    <w:name w:val="atn"/>
    <w:basedOn w:val="Fuentedeprrafopredeter"/>
    <w:rsid w:val="00BA17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6A24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6328EF"/>
    <w:rPr>
      <w:color w:val="0000FF"/>
      <w:u w:val="single"/>
    </w:rPr>
  </w:style>
  <w:style w:type="character" w:styleId="Hipervnculovisitado">
    <w:name w:val="FollowedHyperlink"/>
    <w:uiPriority w:val="99"/>
    <w:semiHidden/>
    <w:unhideWhenUsed/>
    <w:rsid w:val="005D4AC3"/>
    <w:rPr>
      <w:color w:val="800080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1647E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1647E9"/>
    <w:rPr>
      <w:sz w:val="22"/>
      <w:szCs w:val="22"/>
      <w:lang w:val="es-ES" w:eastAsia="en-US"/>
    </w:rPr>
  </w:style>
  <w:style w:type="paragraph" w:styleId="Piedepgina">
    <w:name w:val="footer"/>
    <w:basedOn w:val="Normal"/>
    <w:link w:val="PiedepginaCar"/>
    <w:uiPriority w:val="99"/>
    <w:unhideWhenUsed/>
    <w:rsid w:val="001647E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1647E9"/>
    <w:rPr>
      <w:sz w:val="22"/>
      <w:szCs w:val="22"/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343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43E1"/>
    <w:rPr>
      <w:rFonts w:ascii="Tahoma" w:hAnsi="Tahoma" w:cs="Tahoma"/>
      <w:sz w:val="16"/>
      <w:szCs w:val="16"/>
      <w:lang w:eastAsia="en-US"/>
    </w:rPr>
  </w:style>
  <w:style w:type="paragraph" w:styleId="Prrafodelista">
    <w:name w:val="List Paragraph"/>
    <w:basedOn w:val="Normal"/>
    <w:qFormat/>
    <w:rsid w:val="00574BED"/>
    <w:pPr>
      <w:spacing w:after="0" w:line="240" w:lineRule="auto"/>
      <w:ind w:left="708"/>
    </w:pPr>
    <w:rPr>
      <w:rFonts w:ascii="Times New Roman" w:eastAsia="Times New Roman" w:hAnsi="Times New Roman"/>
      <w:sz w:val="20"/>
      <w:szCs w:val="20"/>
      <w:lang w:val="es-ES_tradnl" w:eastAsia="es-ES"/>
    </w:rPr>
  </w:style>
  <w:style w:type="character" w:customStyle="1" w:styleId="hps">
    <w:name w:val="hps"/>
    <w:basedOn w:val="Fuentedeprrafopredeter"/>
    <w:rsid w:val="00BA178B"/>
  </w:style>
  <w:style w:type="character" w:customStyle="1" w:styleId="atn">
    <w:name w:val="atn"/>
    <w:basedOn w:val="Fuentedeprrafopredeter"/>
    <w:rsid w:val="00BA17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13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w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oleObject" Target="embeddings/oleObject2.bin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0846F3-614B-491F-B97B-42B6C2BD6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241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Familia</Company>
  <LinksUpToDate>false</LinksUpToDate>
  <CharactersWithSpaces>1568</CharactersWithSpaces>
  <SharedDoc>false</SharedDoc>
  <HLinks>
    <vt:vector size="6" baseType="variant">
      <vt:variant>
        <vt:i4>3473435</vt:i4>
      </vt:variant>
      <vt:variant>
        <vt:i4>0</vt:i4>
      </vt:variant>
      <vt:variant>
        <vt:i4>0</vt:i4>
      </vt:variant>
      <vt:variant>
        <vt:i4>5</vt:i4>
      </vt:variant>
      <vt:variant>
        <vt:lpwstr>mailto:catrujila@bt.unal.edu.co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Calelo-Melisa</dc:creator>
  <cp:lastModifiedBy>SIATA1</cp:lastModifiedBy>
  <cp:revision>25</cp:revision>
  <cp:lastPrinted>2014-09-04T23:54:00Z</cp:lastPrinted>
  <dcterms:created xsi:type="dcterms:W3CDTF">2011-08-29T23:23:00Z</dcterms:created>
  <dcterms:modified xsi:type="dcterms:W3CDTF">2014-09-05T00:01:00Z</dcterms:modified>
</cp:coreProperties>
</file>