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Timetable 100,000 words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April 2014</w:t>
      </w:r>
    </w:p>
    <w:p>
      <w:pPr>
        <w:pStyle w:val="style0"/>
        <w:rPr/>
      </w:pPr>
      <w:r>
        <w:rPr/>
        <w:t>Social History Conference</w:t>
      </w:r>
    </w:p>
    <w:p>
      <w:pPr>
        <w:pStyle w:val="style0"/>
        <w:rPr/>
      </w:pPr>
      <w:r>
        <w:rPr/>
        <w:t xml:space="preserve">Get Ethics approval, </w:t>
      </w:r>
    </w:p>
    <w:p>
      <w:pPr>
        <w:pStyle w:val="style0"/>
        <w:rPr/>
      </w:pPr>
      <w:r>
        <w:rPr/>
        <w:t>Follow up Boots archive and Catalyst</w:t>
      </w:r>
    </w:p>
    <w:p>
      <w:pPr>
        <w:pStyle w:val="style0"/>
        <w:rPr/>
      </w:pPr>
      <w:r>
        <w:rPr/>
        <w:t>Contextual Chapter, Literature review continue (poisons, rules)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May</w:t>
      </w:r>
    </w:p>
    <w:p>
      <w:pPr>
        <w:pStyle w:val="style0"/>
        <w:rPr/>
      </w:pPr>
      <w:r>
        <w:rPr/>
        <w:t>Holiday</w:t>
      </w:r>
    </w:p>
    <w:p>
      <w:pPr>
        <w:pStyle w:val="style0"/>
        <w:rPr/>
      </w:pPr>
      <w:r>
        <w:rPr/>
        <w:t>Contextual Chapter, Literature review continue (pesticides safety, consumers)</w:t>
      </w:r>
    </w:p>
    <w:p>
      <w:pPr>
        <w:pStyle w:val="style0"/>
        <w:rPr/>
      </w:pPr>
      <w:r>
        <w:rPr/>
        <w:t>start arranging oral histories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June</w:t>
      </w:r>
    </w:p>
    <w:p>
      <w:pPr>
        <w:pStyle w:val="style0"/>
        <w:rPr/>
      </w:pPr>
      <w:r>
        <w:rPr/>
        <w:t>Case study: Harpic</w:t>
      </w:r>
    </w:p>
    <w:p>
      <w:pPr>
        <w:pStyle w:val="style0"/>
        <w:rPr/>
      </w:pPr>
      <w:r>
        <w:rPr/>
        <w:t>Contextual Chapter, literature review (Laundry, stain removal, housework, packaging)</w:t>
      </w:r>
    </w:p>
    <w:p>
      <w:pPr>
        <w:pStyle w:val="style0"/>
        <w:rPr/>
      </w:pPr>
      <w:r>
        <w:rPr/>
        <w:t>Oral History - arrange and conduct 1 of 8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July</w:t>
      </w:r>
    </w:p>
    <w:p>
      <w:pPr>
        <w:pStyle w:val="style0"/>
        <w:rPr/>
      </w:pPr>
      <w:r>
        <w:rPr/>
        <w:t>Case study: Harpic</w:t>
      </w:r>
    </w:p>
    <w:p>
      <w:pPr>
        <w:pStyle w:val="style0"/>
        <w:rPr/>
      </w:pPr>
      <w:r>
        <w:rPr/>
        <w:t>Literature/methodology - oral history</w:t>
      </w:r>
    </w:p>
    <w:p>
      <w:pPr>
        <w:pStyle w:val="style0"/>
        <w:rPr/>
      </w:pPr>
      <w:r>
        <w:rPr/>
        <w:t>Oral History - arrange and conduct 2 of  8, process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August</w:t>
      </w:r>
    </w:p>
    <w:p>
      <w:pPr>
        <w:pStyle w:val="style0"/>
        <w:rPr/>
      </w:pPr>
      <w:r>
        <w:rPr/>
        <w:t>Oral History - arrange, conduct and process 3 of 8</w:t>
      </w:r>
    </w:p>
    <w:p>
      <w:pPr>
        <w:pStyle w:val="style0"/>
        <w:rPr/>
      </w:pPr>
      <w:r>
        <w:rPr/>
        <w:t>case study - sodium chlorate (to go before paraquat)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September</w:t>
      </w:r>
    </w:p>
    <w:p>
      <w:pPr>
        <w:pStyle w:val="style0"/>
        <w:rPr/>
      </w:pPr>
      <w:r>
        <w:rPr/>
        <w:t>Oral History - 6 of 8</w:t>
      </w:r>
    </w:p>
    <w:p>
      <w:pPr>
        <w:pStyle w:val="style0"/>
        <w:rPr/>
      </w:pPr>
      <w:r>
        <w:rPr/>
        <w:t xml:space="preserve">case study - caustic soda, washing soda, bicarbonate of soda </w:t>
      </w:r>
    </w:p>
    <w:p>
      <w:pPr>
        <w:pStyle w:val="style0"/>
        <w:rPr/>
      </w:pPr>
      <w:r>
        <w:rPr/>
        <w:t>processing oral histories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October</w:t>
      </w:r>
    </w:p>
    <w:p>
      <w:pPr>
        <w:pStyle w:val="style0"/>
        <w:rPr/>
      </w:pPr>
      <w:r>
        <w:rPr/>
        <w:t>Oral history - 8 of 8 (do more if able)</w:t>
      </w:r>
    </w:p>
    <w:p>
      <w:pPr>
        <w:pStyle w:val="style0"/>
        <w:rPr/>
      </w:pPr>
      <w:r>
        <w:rPr/>
        <w:t>case study - caustic soda, washing soda, bicarbonate of soda continued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November</w:t>
      </w:r>
    </w:p>
    <w:p>
      <w:pPr>
        <w:pStyle w:val="style0"/>
        <w:rPr/>
      </w:pPr>
      <w:r>
        <w:rPr/>
        <w:t>Continue writing and revising case studies, incorporate any points from oral histories</w:t>
      </w:r>
    </w:p>
    <w:p>
      <w:pPr>
        <w:pStyle w:val="style0"/>
        <w:rPr/>
      </w:pPr>
      <w:r>
        <w:rPr/>
        <w:t>continu processing and analysing oral histories (may still be conducting, though hopefully all should be arranged)</w:t>
      </w:r>
    </w:p>
    <w:p>
      <w:pPr>
        <w:pStyle w:val="style0"/>
        <w:rPr/>
      </w:pPr>
      <w:r>
        <w:rPr/>
        <w:t>consider separate user chapter - if all OH processed and still don't have good material, do 2 more.</w:t>
      </w:r>
    </w:p>
    <w:p>
      <w:pPr>
        <w:pStyle w:val="style0"/>
        <w:rPr/>
      </w:pPr>
      <w:r>
        <w:rPr/>
        <w:t>case study: carbon tetrachloride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December</w:t>
      </w:r>
    </w:p>
    <w:p>
      <w:pPr>
        <w:pStyle w:val="style0"/>
        <w:rPr/>
      </w:pPr>
      <w:r>
        <w:rPr/>
        <w:t>Continue working:</w:t>
      </w:r>
    </w:p>
    <w:p>
      <w:pPr>
        <w:pStyle w:val="style0"/>
        <w:rPr/>
      </w:pPr>
      <w:r>
        <w:rPr/>
        <w:t>literature review and contextual chapter - work through the list to any that have not been completed</w:t>
      </w:r>
    </w:p>
    <w:p>
      <w:pPr>
        <w:pStyle w:val="style0"/>
        <w:rPr/>
      </w:pPr>
      <w:r>
        <w:rPr/>
        <w:t>and case study refinement, adding material from oral histories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January</w:t>
      </w:r>
    </w:p>
    <w:p>
      <w:pPr>
        <w:pStyle w:val="style0"/>
        <w:rPr/>
      </w:pPr>
      <w:r>
        <w:rPr/>
        <w:t>case study: sodium chlorate, paraquat - make sure they go together. What happened after paraquat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February</w:t>
      </w:r>
    </w:p>
    <w:p>
      <w:pPr>
        <w:pStyle w:val="style0"/>
        <w:rPr/>
      </w:pPr>
      <w:r>
        <w:rPr/>
        <w:t>case study: carbonates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March</w:t>
      </w:r>
    </w:p>
    <w:p>
      <w:pPr>
        <w:pStyle w:val="style0"/>
        <w:rPr/>
      </w:pPr>
      <w:r>
        <w:rPr/>
        <w:t>case study: carbon tetrachloride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April</w:t>
      </w:r>
    </w:p>
    <w:p>
      <w:pPr>
        <w:pStyle w:val="style0"/>
        <w:rPr/>
      </w:pPr>
      <w:r>
        <w:rPr/>
        <w:t>case study: Harpic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May</w:t>
      </w:r>
    </w:p>
    <w:p>
      <w:pPr>
        <w:pStyle w:val="style0"/>
        <w:rPr/>
      </w:pPr>
      <w:r>
        <w:rPr/>
        <w:t>review all case studies and literature review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June</w:t>
      </w:r>
    </w:p>
    <w:p>
      <w:pPr>
        <w:pStyle w:val="style0"/>
        <w:rPr/>
      </w:pPr>
      <w:r>
        <w:rPr/>
        <w:t>conclusions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July</w:t>
      </w:r>
    </w:p>
    <w:p>
      <w:pPr>
        <w:pStyle w:val="style0"/>
        <w:rPr/>
      </w:pPr>
      <w:r>
        <w:rPr/>
        <w:t>introduction, abstract, check literature review accounts of examiners</w:t>
      </w:r>
    </w:p>
    <w:p>
      <w:pPr>
        <w:pStyle w:val="style0"/>
        <w:rPr/>
      </w:pPr>
      <w:r>
        <w:rPr/>
        <w:t>final proofing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August</w:t>
      </w:r>
    </w:p>
    <w:p>
      <w:pPr>
        <w:pStyle w:val="style0"/>
        <w:rPr/>
      </w:pPr>
      <w:r>
        <w:rPr/>
        <w:t>polishing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September</w:t>
      </w:r>
    </w:p>
    <w:p>
      <w:pPr>
        <w:pStyle w:val="style0"/>
        <w:rPr/>
      </w:pPr>
      <w:r>
        <w:rPr/>
        <w:t>amending, panic, hand in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/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2014-04-01T17:38:44Z</dcterms:created>
  <cp:revision>0</cp:revision>
</cp:coreProperties>
</file>