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6225" w:rsidRDefault="00906225">
      <w:pPr>
        <w:rPr>
          <w:lang w:val="en-GB"/>
        </w:rPr>
      </w:pPr>
      <w:proofErr w:type="spellStart"/>
      <w:r>
        <w:rPr>
          <w:lang w:val="en-GB"/>
        </w:rPr>
        <w:t>Alar</w:t>
      </w:r>
      <w:proofErr w:type="spellEnd"/>
      <w:r>
        <w:rPr>
          <w:lang w:val="en-GB"/>
        </w:rPr>
        <w:t xml:space="preserve"> and Apples: Newspapers, </w:t>
      </w:r>
      <w:proofErr w:type="spellStart"/>
      <w:r>
        <w:rPr>
          <w:lang w:val="en-GB"/>
        </w:rPr>
        <w:t>srisk</w:t>
      </w:r>
      <w:proofErr w:type="spellEnd"/>
      <w:r>
        <w:rPr>
          <w:lang w:val="en-GB"/>
        </w:rPr>
        <w:t xml:space="preserve"> and media responsibility</w:t>
      </w:r>
    </w:p>
    <w:p w:rsidR="00906225" w:rsidRDefault="00906225">
      <w:pPr>
        <w:rPr>
          <w:lang w:val="en-GB"/>
        </w:rPr>
      </w:pPr>
      <w:r>
        <w:rPr>
          <w:lang w:val="en-GB"/>
        </w:rPr>
        <w:t xml:space="preserve">Sharon Friedman, Kara, </w:t>
      </w:r>
      <w:proofErr w:type="spellStart"/>
      <w:r>
        <w:rPr>
          <w:lang w:val="en-GB"/>
        </w:rPr>
        <w:t>villamil</w:t>
      </w:r>
      <w:proofErr w:type="spellEnd"/>
      <w:r>
        <w:rPr>
          <w:lang w:val="en-GB"/>
        </w:rPr>
        <w:t xml:space="preserve">, Robyn </w:t>
      </w:r>
      <w:proofErr w:type="spellStart"/>
      <w:r>
        <w:rPr>
          <w:lang w:val="en-GB"/>
        </w:rPr>
        <w:t>Suriano</w:t>
      </w:r>
      <w:proofErr w:type="spellEnd"/>
      <w:r>
        <w:rPr>
          <w:lang w:val="en-GB"/>
        </w:rPr>
        <w:t xml:space="preserve"> and Brenda </w:t>
      </w:r>
      <w:proofErr w:type="spellStart"/>
      <w:r>
        <w:rPr>
          <w:lang w:val="en-GB"/>
        </w:rPr>
        <w:t>Egolf</w:t>
      </w:r>
      <w:proofErr w:type="spellEnd"/>
      <w:r>
        <w:rPr>
          <w:lang w:val="en-GB"/>
        </w:rPr>
        <w:t>.</w:t>
      </w:r>
    </w:p>
    <w:p w:rsidR="00906225" w:rsidRDefault="00906225">
      <w:pPr>
        <w:rPr>
          <w:lang w:val="en-GB"/>
        </w:rPr>
      </w:pPr>
      <w:r>
        <w:rPr>
          <w:lang w:val="en-GB"/>
        </w:rPr>
        <w:t>Public Understanding of Science, 5, 1996 1-20.</w:t>
      </w:r>
    </w:p>
    <w:p w:rsidR="00906225" w:rsidRDefault="00906225">
      <w:pPr>
        <w:rPr>
          <w:lang w:val="en-GB"/>
        </w:rPr>
      </w:pPr>
    </w:p>
    <w:p w:rsidR="00906225" w:rsidRDefault="00906225">
      <w:pPr>
        <w:rPr>
          <w:lang w:val="en-GB"/>
        </w:rPr>
      </w:pPr>
      <w:r>
        <w:rPr>
          <w:lang w:val="en-GB"/>
        </w:rPr>
        <w:t>US media –</w:t>
      </w:r>
      <w:proofErr w:type="spellStart"/>
      <w:r>
        <w:rPr>
          <w:lang w:val="en-GB"/>
        </w:rPr>
        <w:t>Alar</w:t>
      </w:r>
      <w:proofErr w:type="spellEnd"/>
      <w:r>
        <w:rPr>
          <w:lang w:val="en-GB"/>
        </w:rPr>
        <w:t xml:space="preserve"> growth regulator sprayed on apples = unsafe to eat, </w:t>
      </w:r>
      <w:proofErr w:type="spellStart"/>
      <w:r>
        <w:rPr>
          <w:lang w:val="en-GB"/>
        </w:rPr>
        <w:t>esp</w:t>
      </w:r>
      <w:proofErr w:type="spellEnd"/>
      <w:r>
        <w:rPr>
          <w:lang w:val="en-GB"/>
        </w:rPr>
        <w:t xml:space="preserve"> for children. Coverage in media has been criticised. </w:t>
      </w:r>
    </w:p>
    <w:p w:rsidR="00906225" w:rsidRDefault="00906225">
      <w:pPr>
        <w:rPr>
          <w:lang w:val="en-GB"/>
        </w:rPr>
      </w:pPr>
      <w:proofErr w:type="spellStart"/>
      <w:r>
        <w:rPr>
          <w:lang w:val="en-GB"/>
        </w:rPr>
        <w:t>Alar</w:t>
      </w:r>
      <w:proofErr w:type="spellEnd"/>
      <w:r>
        <w:rPr>
          <w:lang w:val="en-GB"/>
        </w:rPr>
        <w:t xml:space="preserve"> became a turning point in reporting environmental risks. Began asking tougher questions and proposals for eliminating risks. Not selective enough in covering risk issues. </w:t>
      </w:r>
    </w:p>
    <w:p w:rsidR="00906225" w:rsidRDefault="00906225">
      <w:pPr>
        <w:rPr>
          <w:lang w:val="en-GB"/>
        </w:rPr>
      </w:pPr>
      <w:r>
        <w:rPr>
          <w:lang w:val="en-GB"/>
        </w:rPr>
        <w:t xml:space="preserve">Schools removed apples and apple products. Supermarket came under customer pressure to remove apples, providing organic produce. Apple industry lost millions of dollars. </w:t>
      </w:r>
    </w:p>
    <w:p w:rsidR="00906225" w:rsidRDefault="00906225">
      <w:pPr>
        <w:rPr>
          <w:lang w:val="en-GB"/>
        </w:rPr>
      </w:pPr>
      <w:r>
        <w:rPr>
          <w:lang w:val="en-GB"/>
        </w:rPr>
        <w:t xml:space="preserve">NRDC enlisted thousands of people to its </w:t>
      </w:r>
      <w:proofErr w:type="spellStart"/>
      <w:r>
        <w:rPr>
          <w:lang w:val="en-GB"/>
        </w:rPr>
        <w:t>anitpesticide</w:t>
      </w:r>
      <w:proofErr w:type="spellEnd"/>
      <w:r>
        <w:rPr>
          <w:lang w:val="en-GB"/>
        </w:rPr>
        <w:t xml:space="preserve"> campaign but lost confidence of journalists and policy makers. </w:t>
      </w:r>
    </w:p>
    <w:p w:rsidR="00906225" w:rsidRDefault="00906225">
      <w:pPr>
        <w:rPr>
          <w:lang w:val="en-GB"/>
        </w:rPr>
      </w:pPr>
      <w:r>
        <w:rPr>
          <w:lang w:val="en-GB"/>
        </w:rPr>
        <w:t>P3</w:t>
      </w:r>
    </w:p>
    <w:p w:rsidR="00123B30" w:rsidRDefault="00906225">
      <w:pPr>
        <w:rPr>
          <w:lang w:val="en-GB"/>
        </w:rPr>
      </w:pPr>
      <w:r>
        <w:rPr>
          <w:lang w:val="en-GB"/>
        </w:rPr>
        <w:t>National Research Council “The mass media are widely perceived as playing a powerful role in constructing laypeople’s understanding of and attitudes about risk. Journalist and the media help identify conflicts about risk and are important channels of information during the resolution of those conflicts’  8</w:t>
      </w:r>
    </w:p>
    <w:p w:rsidR="00906225" w:rsidRPr="00123B30" w:rsidRDefault="00123B30">
      <w:pPr>
        <w:rPr>
          <w:lang w:val="en-GB"/>
        </w:rPr>
      </w:pPr>
      <w:r>
        <w:rPr>
          <w:lang w:val="en-GB"/>
        </w:rPr>
        <w:t xml:space="preserve">Stallings, R. a 1990 “Media discourse and the social </w:t>
      </w:r>
      <w:proofErr w:type="spellStart"/>
      <w:r>
        <w:rPr>
          <w:lang w:val="en-GB"/>
        </w:rPr>
        <w:t>constuction</w:t>
      </w:r>
      <w:proofErr w:type="spellEnd"/>
      <w:r>
        <w:rPr>
          <w:lang w:val="en-GB"/>
        </w:rPr>
        <w:t xml:space="preserve"> of risk” </w:t>
      </w:r>
      <w:r>
        <w:rPr>
          <w:i/>
          <w:lang w:val="en-GB"/>
        </w:rPr>
        <w:t>Social Problems</w:t>
      </w:r>
      <w:r>
        <w:rPr>
          <w:lang w:val="en-GB"/>
        </w:rPr>
        <w:t xml:space="preserve"> 31, Feb</w:t>
      </w:r>
    </w:p>
    <w:p w:rsidR="00906225" w:rsidRPr="00123B30" w:rsidRDefault="00906225">
      <w:pPr>
        <w:rPr>
          <w:lang w:val="en-GB"/>
        </w:rPr>
      </w:pPr>
      <w:proofErr w:type="spellStart"/>
      <w:r>
        <w:rPr>
          <w:lang w:val="en-GB"/>
        </w:rPr>
        <w:t>Slovic</w:t>
      </w:r>
      <w:proofErr w:type="spellEnd"/>
      <w:r>
        <w:rPr>
          <w:lang w:val="en-GB"/>
        </w:rPr>
        <w:t xml:space="preserve"> mass media and interpersonal communication are the two most important </w:t>
      </w:r>
      <w:proofErr w:type="spellStart"/>
      <w:r>
        <w:rPr>
          <w:lang w:val="en-GB"/>
        </w:rPr>
        <w:t>infliences</w:t>
      </w:r>
      <w:proofErr w:type="spellEnd"/>
      <w:r>
        <w:rPr>
          <w:lang w:val="en-GB"/>
        </w:rPr>
        <w:t xml:space="preserve"> on </w:t>
      </w:r>
      <w:proofErr w:type="spellStart"/>
      <w:r>
        <w:rPr>
          <w:lang w:val="en-GB"/>
        </w:rPr>
        <w:t>te</w:t>
      </w:r>
      <w:proofErr w:type="spellEnd"/>
      <w:r>
        <w:rPr>
          <w:lang w:val="en-GB"/>
        </w:rPr>
        <w:t xml:space="preserve"> public concerning risk issues. 10</w:t>
      </w:r>
      <w:r w:rsidR="00123B30">
        <w:rPr>
          <w:lang w:val="en-GB"/>
        </w:rPr>
        <w:t xml:space="preserve">  Perceptions of risk </w:t>
      </w:r>
      <w:r w:rsidR="00123B30">
        <w:rPr>
          <w:i/>
          <w:lang w:val="en-GB"/>
        </w:rPr>
        <w:t xml:space="preserve">Science </w:t>
      </w:r>
      <w:r w:rsidR="00123B30">
        <w:rPr>
          <w:lang w:val="en-GB"/>
        </w:rPr>
        <w:t>236, 280-285</w:t>
      </w:r>
    </w:p>
    <w:p w:rsidR="00906225" w:rsidRPr="00123B30" w:rsidRDefault="00906225">
      <w:pPr>
        <w:rPr>
          <w:lang w:val="en-GB"/>
        </w:rPr>
      </w:pPr>
      <w:r>
        <w:rPr>
          <w:lang w:val="en-GB"/>
        </w:rPr>
        <w:t xml:space="preserve">See </w:t>
      </w:r>
      <w:proofErr w:type="spellStart"/>
      <w:r>
        <w:rPr>
          <w:lang w:val="en-GB"/>
        </w:rPr>
        <w:t>Krimsky</w:t>
      </w:r>
      <w:proofErr w:type="spellEnd"/>
      <w:r>
        <w:rPr>
          <w:lang w:val="en-GB"/>
        </w:rPr>
        <w:t xml:space="preserve"> and Plough for case studies in risk communication 11</w:t>
      </w:r>
      <w:r w:rsidR="00123B30">
        <w:rPr>
          <w:lang w:val="en-GB"/>
        </w:rPr>
        <w:t xml:space="preserve">  </w:t>
      </w:r>
      <w:proofErr w:type="spellStart"/>
      <w:r w:rsidR="00123B30">
        <w:rPr>
          <w:i/>
          <w:lang w:val="en-GB"/>
        </w:rPr>
        <w:t>Envionmental</w:t>
      </w:r>
      <w:proofErr w:type="spellEnd"/>
      <w:r w:rsidR="00123B30">
        <w:rPr>
          <w:i/>
          <w:lang w:val="en-GB"/>
        </w:rPr>
        <w:t xml:space="preserve"> Hazards: Communicating risks as a social process. </w:t>
      </w:r>
      <w:r w:rsidR="00123B30">
        <w:rPr>
          <w:lang w:val="en-GB"/>
        </w:rPr>
        <w:t xml:space="preserve"> Book</w:t>
      </w:r>
    </w:p>
    <w:p w:rsidR="00123B30" w:rsidRDefault="00906225">
      <w:pPr>
        <w:rPr>
          <w:lang w:val="en-GB"/>
        </w:rPr>
      </w:pPr>
      <w:r>
        <w:rPr>
          <w:lang w:val="en-GB"/>
        </w:rPr>
        <w:t xml:space="preserve">Influence of royal commission of the press in Great </w:t>
      </w:r>
      <w:proofErr w:type="spellStart"/>
      <w:r>
        <w:rPr>
          <w:lang w:val="en-GB"/>
        </w:rPr>
        <w:t>Britatin</w:t>
      </w:r>
      <w:proofErr w:type="spellEnd"/>
      <w:r>
        <w:rPr>
          <w:lang w:val="en-GB"/>
        </w:rPr>
        <w:t xml:space="preserve">  - informational and serve public interest  22</w:t>
      </w:r>
    </w:p>
    <w:p w:rsidR="00906225" w:rsidRDefault="00123B30">
      <w:pPr>
        <w:rPr>
          <w:lang w:val="en-GB"/>
        </w:rPr>
      </w:pPr>
      <w:r>
        <w:rPr>
          <w:lang w:val="en-GB"/>
        </w:rPr>
        <w:t xml:space="preserve">Mass Media and Society, edited by Curran and </w:t>
      </w:r>
      <w:proofErr w:type="spellStart"/>
      <w:r>
        <w:rPr>
          <w:lang w:val="en-GB"/>
        </w:rPr>
        <w:t>Gurevitch</w:t>
      </w:r>
      <w:proofErr w:type="spellEnd"/>
    </w:p>
    <w:p w:rsidR="00906225" w:rsidRDefault="00906225">
      <w:pPr>
        <w:rPr>
          <w:lang w:val="en-GB"/>
        </w:rPr>
      </w:pPr>
      <w:r>
        <w:rPr>
          <w:lang w:val="en-GB"/>
        </w:rPr>
        <w:t xml:space="preserve">P8 </w:t>
      </w:r>
    </w:p>
    <w:p w:rsidR="00906225" w:rsidRDefault="00906225">
      <w:pPr>
        <w:rPr>
          <w:lang w:val="en-GB"/>
        </w:rPr>
      </w:pPr>
      <w:r>
        <w:rPr>
          <w:lang w:val="en-GB"/>
        </w:rPr>
        <w:t xml:space="preserve">NRDC enlisted Meryl </w:t>
      </w:r>
      <w:proofErr w:type="spellStart"/>
      <w:r>
        <w:rPr>
          <w:lang w:val="en-GB"/>
        </w:rPr>
        <w:t>Streep</w:t>
      </w:r>
      <w:proofErr w:type="spellEnd"/>
      <w:r>
        <w:rPr>
          <w:lang w:val="en-GB"/>
        </w:rPr>
        <w:t xml:space="preserve"> and other celebrities to publicise the formation of Mothers and Others for Pesticide limits. </w:t>
      </w:r>
    </w:p>
    <w:p w:rsidR="00906225" w:rsidRDefault="00906225">
      <w:pPr>
        <w:rPr>
          <w:lang w:val="en-GB"/>
        </w:rPr>
      </w:pPr>
      <w:r>
        <w:rPr>
          <w:lang w:val="en-GB"/>
        </w:rPr>
        <w:t>P10</w:t>
      </w:r>
    </w:p>
    <w:p w:rsidR="00123B30" w:rsidRDefault="00906225">
      <w:pPr>
        <w:rPr>
          <w:lang w:val="en-GB"/>
        </w:rPr>
      </w:pPr>
      <w:r>
        <w:rPr>
          <w:lang w:val="en-GB"/>
        </w:rPr>
        <w:t xml:space="preserve">Despite potential for localised coverage, very few papers did. The LA times tested apples in the supermarket for residues, but interviews with customers, local health depts. And schools were not carried by 2/3rds of the reports. </w:t>
      </w:r>
    </w:p>
    <w:p w:rsidR="00123B30" w:rsidRDefault="00123B30">
      <w:pPr>
        <w:rPr>
          <w:lang w:val="en-GB"/>
        </w:rPr>
      </w:pPr>
      <w:r>
        <w:rPr>
          <w:lang w:val="en-GB"/>
        </w:rPr>
        <w:t>P12</w:t>
      </w:r>
    </w:p>
    <w:p w:rsidR="00123B30" w:rsidRDefault="00123B30">
      <w:pPr>
        <w:rPr>
          <w:lang w:val="en-GB"/>
        </w:rPr>
      </w:pPr>
      <w:r>
        <w:rPr>
          <w:lang w:val="en-GB"/>
        </w:rPr>
        <w:t xml:space="preserve">Most covered group of spokespeople were govt, then apple industry, anti </w:t>
      </w:r>
      <w:proofErr w:type="spellStart"/>
      <w:r>
        <w:rPr>
          <w:lang w:val="en-GB"/>
        </w:rPr>
        <w:t>alar</w:t>
      </w:r>
      <w:proofErr w:type="spellEnd"/>
      <w:r>
        <w:rPr>
          <w:lang w:val="en-GB"/>
        </w:rPr>
        <w:t xml:space="preserve"> lobby then chemical group. </w:t>
      </w:r>
    </w:p>
    <w:p w:rsidR="00123B30" w:rsidRDefault="00123B30">
      <w:pPr>
        <w:rPr>
          <w:lang w:val="en-GB"/>
        </w:rPr>
      </w:pPr>
      <w:r>
        <w:rPr>
          <w:lang w:val="en-GB"/>
        </w:rPr>
        <w:t>P15</w:t>
      </w:r>
    </w:p>
    <w:p w:rsidR="00906225" w:rsidRPr="00906225" w:rsidRDefault="00123B30">
      <w:pPr>
        <w:rPr>
          <w:lang w:val="en-GB"/>
        </w:rPr>
      </w:pPr>
      <w:r>
        <w:rPr>
          <w:lang w:val="en-GB"/>
        </w:rPr>
        <w:t xml:space="preserve">Britain’s Advisory Committee on Pesticides reviewed the </w:t>
      </w:r>
      <w:proofErr w:type="spellStart"/>
      <w:r>
        <w:rPr>
          <w:lang w:val="en-GB"/>
        </w:rPr>
        <w:t>Alar</w:t>
      </w:r>
      <w:proofErr w:type="spellEnd"/>
      <w:r>
        <w:rPr>
          <w:lang w:val="en-GB"/>
        </w:rPr>
        <w:t xml:space="preserve"> incident.  Cancer risk from </w:t>
      </w:r>
      <w:proofErr w:type="spellStart"/>
      <w:r>
        <w:rPr>
          <w:lang w:val="en-GB"/>
        </w:rPr>
        <w:t>alar</w:t>
      </w:r>
      <w:proofErr w:type="spellEnd"/>
      <w:r>
        <w:rPr>
          <w:lang w:val="en-GB"/>
        </w:rPr>
        <w:t xml:space="preserve"> used on apples was very low. Some questions whether this finding accounted for long term exposure. 38</w:t>
      </w:r>
    </w:p>
    <w:sectPr w:rsidR="00906225" w:rsidRPr="00906225" w:rsidSect="0090622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06225"/>
    <w:rsid w:val="00123B30"/>
    <w:rsid w:val="00906225"/>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334</Words>
  <Characters>1904</Characters>
  <Application>Microsoft Word 12.0.0</Application>
  <DocSecurity>0</DocSecurity>
  <Lines>15</Lines>
  <Paragraphs>3</Paragraphs>
  <ScaleCrop>false</ScaleCrop>
  <Company>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cp:revision>
  <dcterms:created xsi:type="dcterms:W3CDTF">2012-11-09T12:45:00Z</dcterms:created>
  <dcterms:modified xsi:type="dcterms:W3CDTF">2012-11-09T13:12:00Z</dcterms:modified>
</cp:coreProperties>
</file>