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995605" w:rsidRDefault="00995605">
      <w:pPr>
        <w:rPr>
          <w:lang w:val="en-GB"/>
        </w:rPr>
      </w:pPr>
      <w:proofErr w:type="spellStart"/>
      <w:r>
        <w:rPr>
          <w:lang w:val="en-GB"/>
        </w:rPr>
        <w:t>Headington</w:t>
      </w:r>
      <w:proofErr w:type="spellEnd"/>
    </w:p>
    <w:p w:rsidR="00995605" w:rsidRDefault="00995605">
      <w:pPr>
        <w:rPr>
          <w:lang w:val="en-GB"/>
        </w:rPr>
      </w:pPr>
      <w:r>
        <w:rPr>
          <w:lang w:val="en-GB"/>
        </w:rPr>
        <w:t xml:space="preserve">Policy studies – journal </w:t>
      </w:r>
    </w:p>
    <w:p w:rsidR="00995605" w:rsidRDefault="00995605">
      <w:pPr>
        <w:rPr>
          <w:lang w:val="en-GB"/>
        </w:rPr>
      </w:pPr>
      <w:r>
        <w:rPr>
          <w:lang w:val="en-GB"/>
        </w:rPr>
        <w:t xml:space="preserve">J350/P Vol2 1982 - </w:t>
      </w:r>
    </w:p>
    <w:p w:rsidR="00995605" w:rsidRDefault="00995605">
      <w:pPr>
        <w:rPr>
          <w:rFonts w:ascii="inherit" w:hAnsi="inherit"/>
          <w:color w:val="000000"/>
          <w:lang w:val="en-GB"/>
        </w:rPr>
      </w:pPr>
    </w:p>
    <w:p w:rsidR="00995605" w:rsidRDefault="00995605">
      <w:pPr>
        <w:rPr>
          <w:rFonts w:ascii="inherit" w:hAnsi="inherit"/>
          <w:color w:val="000000"/>
          <w:lang w:val="en-GB"/>
        </w:rPr>
      </w:pPr>
      <w:r>
        <w:rPr>
          <w:rFonts w:ascii="inherit" w:hAnsi="inherit"/>
          <w:color w:val="000000"/>
          <w:lang w:val="en-GB"/>
        </w:rPr>
        <w:t>Which?</w:t>
      </w:r>
    </w:p>
    <w:p w:rsidR="00995605" w:rsidRDefault="00995605">
      <w:pPr>
        <w:rPr>
          <w:rFonts w:ascii="inherit" w:hAnsi="inherit"/>
          <w:color w:val="000000"/>
          <w:lang w:val="en-GB"/>
        </w:rPr>
      </w:pPr>
      <w:r>
        <w:rPr>
          <w:rFonts w:ascii="inherit" w:hAnsi="inherit"/>
          <w:color w:val="000000"/>
          <w:lang w:val="en-GB"/>
        </w:rPr>
        <w:t xml:space="preserve">J640.73 /W 1960  - </w:t>
      </w:r>
    </w:p>
    <w:p w:rsidR="00D6193E" w:rsidRDefault="00D6193E">
      <w:pPr>
        <w:rPr>
          <w:rFonts w:ascii="inherit" w:hAnsi="inherit"/>
          <w:color w:val="000000"/>
          <w:lang w:val="en-GB"/>
        </w:rPr>
      </w:pPr>
    </w:p>
    <w:p w:rsidR="00D6193E" w:rsidRDefault="00D6193E">
      <w:pPr>
        <w:rPr>
          <w:rFonts w:ascii="inherit" w:hAnsi="inherit"/>
          <w:color w:val="000000"/>
          <w:lang w:val="en-GB"/>
        </w:rPr>
      </w:pPr>
      <w:r>
        <w:rPr>
          <w:rFonts w:ascii="inherit" w:hAnsi="inherit"/>
          <w:color w:val="000000"/>
          <w:lang w:val="en-GB"/>
        </w:rPr>
        <w:t>Cowan – more work for mother</w:t>
      </w:r>
    </w:p>
    <w:p w:rsidR="00D6193E" w:rsidRDefault="00D6193E">
      <w:pPr>
        <w:rPr>
          <w:rFonts w:ascii="inherit" w:hAnsi="inherit"/>
          <w:color w:val="000000"/>
          <w:lang w:val="en-GB"/>
        </w:rPr>
      </w:pPr>
      <w:r>
        <w:rPr>
          <w:rFonts w:ascii="inherit" w:hAnsi="inherit"/>
          <w:color w:val="000000"/>
          <w:lang w:val="en-GB"/>
        </w:rPr>
        <w:t>640.973/COW</w:t>
      </w:r>
    </w:p>
    <w:p w:rsidR="00D6193E" w:rsidRDefault="00D6193E">
      <w:pPr>
        <w:rPr>
          <w:rFonts w:ascii="inherit" w:hAnsi="inherit"/>
          <w:color w:val="000000"/>
          <w:lang w:val="en-GB"/>
        </w:rPr>
      </w:pPr>
    </w:p>
    <w:p w:rsidR="00120EEB" w:rsidRDefault="00120EEB">
      <w:pPr>
        <w:rPr>
          <w:rFonts w:ascii="inherit" w:hAnsi="inherit"/>
          <w:color w:val="000000"/>
          <w:lang w:val="en-GB"/>
        </w:rPr>
      </w:pPr>
    </w:p>
    <w:p w:rsidR="00120EEB" w:rsidRDefault="00120EEB">
      <w:pPr>
        <w:rPr>
          <w:rFonts w:ascii="inherit" w:hAnsi="inherit"/>
          <w:color w:val="000000"/>
          <w:lang w:val="en-GB"/>
        </w:rPr>
      </w:pPr>
      <w:r>
        <w:rPr>
          <w:rFonts w:ascii="inherit" w:hAnsi="inherit"/>
          <w:color w:val="000000"/>
          <w:lang w:val="en-GB"/>
        </w:rPr>
        <w:t>The darkroom handbook</w:t>
      </w:r>
    </w:p>
    <w:p w:rsidR="00120EEB" w:rsidRDefault="00120EEB">
      <w:pPr>
        <w:rPr>
          <w:rFonts w:ascii="inherit" w:hAnsi="inherit"/>
          <w:color w:val="000000"/>
          <w:lang w:val="en-GB"/>
        </w:rPr>
      </w:pPr>
      <w:r>
        <w:rPr>
          <w:rFonts w:ascii="inherit" w:hAnsi="inherit"/>
          <w:color w:val="000000"/>
          <w:lang w:val="en-GB"/>
        </w:rPr>
        <w:t>Langford, Michael John</w:t>
      </w:r>
    </w:p>
    <w:p w:rsidR="00B90E25" w:rsidRDefault="00120EEB">
      <w:pPr>
        <w:rPr>
          <w:rFonts w:ascii="inherit" w:hAnsi="inherit"/>
          <w:color w:val="000000"/>
          <w:lang w:val="en-GB"/>
        </w:rPr>
      </w:pPr>
      <w:r>
        <w:rPr>
          <w:rFonts w:ascii="inherit" w:hAnsi="inherit"/>
          <w:color w:val="000000"/>
          <w:lang w:val="en-GB"/>
        </w:rPr>
        <w:t>770.28/LAN</w:t>
      </w:r>
    </w:p>
    <w:p w:rsidR="00B90E25" w:rsidRDefault="00B90E25">
      <w:pPr>
        <w:rPr>
          <w:rFonts w:ascii="inherit" w:hAnsi="inherit"/>
          <w:color w:val="000000"/>
          <w:lang w:val="en-GB"/>
        </w:rPr>
      </w:pPr>
      <w:r>
        <w:rPr>
          <w:rFonts w:ascii="inherit" w:hAnsi="inherit"/>
          <w:color w:val="000000"/>
          <w:lang w:val="en-GB"/>
        </w:rPr>
        <w:t xml:space="preserve">B&amp;W photography in the digital age – possibly something about availability of </w:t>
      </w:r>
      <w:proofErr w:type="spellStart"/>
      <w:r>
        <w:rPr>
          <w:rFonts w:ascii="inherit" w:hAnsi="inherit"/>
          <w:color w:val="000000"/>
          <w:lang w:val="en-GB"/>
        </w:rPr>
        <w:t>chmes</w:t>
      </w:r>
      <w:proofErr w:type="spellEnd"/>
      <w:r>
        <w:rPr>
          <w:rFonts w:ascii="inherit" w:hAnsi="inherit"/>
          <w:color w:val="000000"/>
          <w:lang w:val="en-GB"/>
        </w:rPr>
        <w:t xml:space="preserve">? </w:t>
      </w:r>
    </w:p>
    <w:p w:rsidR="00B90E25" w:rsidRDefault="00B90E25">
      <w:pPr>
        <w:rPr>
          <w:rFonts w:ascii="inherit" w:hAnsi="inherit"/>
          <w:color w:val="000000"/>
          <w:lang w:val="en-GB"/>
        </w:rPr>
      </w:pPr>
      <w:r>
        <w:rPr>
          <w:rFonts w:ascii="inherit" w:hAnsi="inherit"/>
          <w:color w:val="000000"/>
          <w:lang w:val="en-GB"/>
        </w:rPr>
        <w:t>775/WOR</w:t>
      </w:r>
    </w:p>
    <w:p w:rsidR="00B90E25" w:rsidRDefault="00B90E25">
      <w:pPr>
        <w:rPr>
          <w:rFonts w:ascii="inherit" w:hAnsi="inherit"/>
          <w:color w:val="000000"/>
          <w:lang w:val="en-GB"/>
        </w:rPr>
      </w:pPr>
      <w:r>
        <w:rPr>
          <w:rFonts w:ascii="inherit" w:hAnsi="inherit"/>
          <w:color w:val="000000"/>
          <w:lang w:val="en-GB"/>
        </w:rPr>
        <w:t>Jeffrey, Ian</w:t>
      </w:r>
    </w:p>
    <w:p w:rsidR="00B90E25" w:rsidRDefault="00B90E25">
      <w:pPr>
        <w:rPr>
          <w:rFonts w:ascii="inherit" w:hAnsi="inherit"/>
          <w:color w:val="000000"/>
          <w:lang w:val="en-GB"/>
        </w:rPr>
      </w:pPr>
      <w:r>
        <w:rPr>
          <w:rFonts w:ascii="inherit" w:hAnsi="inherit"/>
          <w:color w:val="000000"/>
          <w:lang w:val="en-GB"/>
        </w:rPr>
        <w:t xml:space="preserve">Revisions, an alternative </w:t>
      </w:r>
      <w:proofErr w:type="spellStart"/>
      <w:r>
        <w:rPr>
          <w:rFonts w:ascii="inherit" w:hAnsi="inherit"/>
          <w:color w:val="000000"/>
          <w:lang w:val="en-GB"/>
        </w:rPr>
        <w:t>hist</w:t>
      </w:r>
      <w:proofErr w:type="spellEnd"/>
      <w:r>
        <w:rPr>
          <w:rFonts w:ascii="inherit" w:hAnsi="inherit"/>
          <w:color w:val="000000"/>
          <w:lang w:val="en-GB"/>
        </w:rPr>
        <w:t xml:space="preserve"> of </w:t>
      </w:r>
      <w:proofErr w:type="spellStart"/>
      <w:r>
        <w:rPr>
          <w:rFonts w:ascii="inherit" w:hAnsi="inherit"/>
          <w:color w:val="000000"/>
          <w:lang w:val="en-GB"/>
        </w:rPr>
        <w:t>phot</w:t>
      </w:r>
      <w:proofErr w:type="spellEnd"/>
    </w:p>
    <w:p w:rsidR="00B90E25" w:rsidRDefault="00B90E25">
      <w:pPr>
        <w:rPr>
          <w:rFonts w:ascii="inherit" w:hAnsi="inherit"/>
          <w:color w:val="000000"/>
          <w:lang w:val="en-GB"/>
        </w:rPr>
      </w:pPr>
      <w:r>
        <w:rPr>
          <w:rFonts w:ascii="inherit" w:hAnsi="inherit"/>
          <w:color w:val="000000"/>
          <w:lang w:val="en-GB"/>
        </w:rPr>
        <w:t>MOMA Exhibition catalogues 770.9/JEF</w:t>
      </w:r>
    </w:p>
    <w:p w:rsidR="00E87DED" w:rsidRDefault="00E87DED">
      <w:pPr>
        <w:rPr>
          <w:rFonts w:ascii="inherit" w:hAnsi="inherit"/>
          <w:color w:val="000000"/>
          <w:lang w:val="en-GB"/>
        </w:rPr>
      </w:pPr>
    </w:p>
    <w:p w:rsidR="00E87DED" w:rsidRDefault="00E87DED">
      <w:pPr>
        <w:rPr>
          <w:rFonts w:ascii="inherit" w:hAnsi="inherit"/>
          <w:color w:val="000000"/>
          <w:lang w:val="en-GB"/>
        </w:rPr>
      </w:pPr>
    </w:p>
    <w:p w:rsidR="00E87DED" w:rsidRDefault="00E87DED">
      <w:pPr>
        <w:rPr>
          <w:rFonts w:ascii="inherit" w:hAnsi="inherit"/>
          <w:color w:val="000000"/>
          <w:lang w:val="en-GB"/>
        </w:rPr>
      </w:pPr>
      <w:r>
        <w:rPr>
          <w:rFonts w:ascii="inherit" w:hAnsi="inherit"/>
          <w:color w:val="000000"/>
          <w:lang w:val="en-GB"/>
        </w:rPr>
        <w:t xml:space="preserve">The roots of modern environmentalism   </w:t>
      </w:r>
    </w:p>
    <w:p w:rsidR="00E87DED" w:rsidRDefault="00E87DED">
      <w:pPr>
        <w:rPr>
          <w:rFonts w:ascii="inherit" w:hAnsi="inherit"/>
          <w:color w:val="000000"/>
          <w:lang w:val="en-GB"/>
        </w:rPr>
      </w:pPr>
      <w:r>
        <w:rPr>
          <w:rFonts w:ascii="inherit" w:hAnsi="inherit"/>
          <w:color w:val="000000"/>
          <w:lang w:val="en-GB"/>
        </w:rPr>
        <w:t xml:space="preserve">David Pepper, John Perkins, </w:t>
      </w:r>
      <w:proofErr w:type="spellStart"/>
      <w:r>
        <w:rPr>
          <w:rFonts w:ascii="inherit" w:hAnsi="inherit"/>
          <w:color w:val="000000"/>
          <w:lang w:val="en-GB"/>
        </w:rPr>
        <w:t>Martyn</w:t>
      </w:r>
      <w:proofErr w:type="spellEnd"/>
      <w:r>
        <w:rPr>
          <w:rFonts w:ascii="inherit" w:hAnsi="inherit"/>
          <w:color w:val="000000"/>
          <w:lang w:val="en-GB"/>
        </w:rPr>
        <w:t xml:space="preserve"> </w:t>
      </w:r>
      <w:proofErr w:type="spellStart"/>
      <w:r>
        <w:rPr>
          <w:rFonts w:ascii="inherit" w:hAnsi="inherit"/>
          <w:color w:val="000000"/>
          <w:lang w:val="en-GB"/>
        </w:rPr>
        <w:t>Youngs</w:t>
      </w:r>
      <w:proofErr w:type="spellEnd"/>
    </w:p>
    <w:p w:rsidR="00995605" w:rsidRDefault="00E87DED">
      <w:pPr>
        <w:rPr>
          <w:rFonts w:ascii="inherit" w:hAnsi="inherit"/>
          <w:color w:val="000000"/>
          <w:lang w:val="en-GB"/>
        </w:rPr>
      </w:pPr>
      <w:r>
        <w:rPr>
          <w:rFonts w:ascii="inherit" w:hAnsi="inherit"/>
          <w:color w:val="000000"/>
          <w:lang w:val="en-GB"/>
        </w:rPr>
        <w:t xml:space="preserve">76084501  333.72/PEP    </w:t>
      </w:r>
    </w:p>
    <w:p w:rsidR="00995605" w:rsidRDefault="00995605">
      <w:pPr>
        <w:rPr>
          <w:rFonts w:ascii="inherit" w:hAnsi="inherit"/>
          <w:color w:val="000000"/>
          <w:lang w:val="en-GB"/>
        </w:rPr>
      </w:pPr>
    </w:p>
    <w:p w:rsidR="00995605" w:rsidRDefault="00995605">
      <w:pPr>
        <w:rPr>
          <w:rFonts w:ascii="inherit" w:hAnsi="inherit"/>
          <w:color w:val="000000"/>
          <w:lang w:val="en-GB"/>
        </w:rPr>
      </w:pPr>
      <w:r>
        <w:rPr>
          <w:rFonts w:ascii="inherit" w:hAnsi="inherit"/>
          <w:color w:val="000000"/>
          <w:lang w:val="en-GB"/>
        </w:rPr>
        <w:t>Keeping house with Elizabeth Craig</w:t>
      </w:r>
      <w:r w:rsidR="00F61D20">
        <w:rPr>
          <w:rFonts w:ascii="inherit" w:hAnsi="inherit"/>
          <w:color w:val="000000"/>
          <w:lang w:val="en-GB"/>
        </w:rPr>
        <w:t xml:space="preserve">  (</w:t>
      </w:r>
      <w:proofErr w:type="spellStart"/>
      <w:r w:rsidR="00F61D20">
        <w:rPr>
          <w:rFonts w:ascii="inherit" w:hAnsi="inherit"/>
          <w:color w:val="000000"/>
          <w:lang w:val="en-GB"/>
        </w:rPr>
        <w:t>refernce</w:t>
      </w:r>
      <w:proofErr w:type="spellEnd"/>
      <w:r w:rsidR="00F61D20">
        <w:rPr>
          <w:rFonts w:ascii="inherit" w:hAnsi="inherit"/>
          <w:color w:val="000000"/>
          <w:lang w:val="en-GB"/>
        </w:rPr>
        <w:t xml:space="preserve"> only) </w:t>
      </w:r>
    </w:p>
    <w:tbl>
      <w:tblPr>
        <w:tblW w:w="9460" w:type="dxa"/>
        <w:shd w:val="clear" w:color="auto" w:fill="FFFFFF"/>
        <w:tblCellMar>
          <w:left w:w="0" w:type="dxa"/>
          <w:right w:w="0" w:type="dxa"/>
        </w:tblCellMar>
        <w:tblLook w:val="0000"/>
      </w:tblPr>
      <w:tblGrid>
        <w:gridCol w:w="2733"/>
        <w:gridCol w:w="6727"/>
      </w:tblGrid>
      <w:tr w:rsidR="00995605" w:rsidRPr="00995605">
        <w:tc>
          <w:tcPr>
            <w:tcW w:w="0" w:type="auto"/>
            <w:tcBorders>
              <w:top w:val="single" w:sz="8" w:space="0" w:color="CCCFE9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48" w:type="dxa"/>
            </w:tcMar>
          </w:tcPr>
          <w:p w:rsidR="00995605" w:rsidRPr="00995605" w:rsidRDefault="00995605" w:rsidP="00995605">
            <w:pPr>
              <w:spacing w:after="0" w:line="480" w:lineRule="auto"/>
              <w:rPr>
                <w:rFonts w:ascii="inherit" w:hAnsi="inherit"/>
                <w:color w:val="000000"/>
                <w:lang w:val="en-GB"/>
              </w:rPr>
            </w:pPr>
            <w:r w:rsidRPr="00995605">
              <w:rPr>
                <w:rFonts w:ascii="inherit" w:hAnsi="inherit"/>
                <w:color w:val="000000"/>
                <w:lang w:val="en-GB"/>
              </w:rPr>
              <w:t>37528609</w:t>
            </w:r>
          </w:p>
        </w:tc>
        <w:tc>
          <w:tcPr>
            <w:tcW w:w="0" w:type="auto"/>
            <w:tcBorders>
              <w:top w:val="single" w:sz="8" w:space="0" w:color="CCCFE9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48" w:type="dxa"/>
            </w:tcMar>
          </w:tcPr>
          <w:p w:rsidR="00995605" w:rsidRPr="00995605" w:rsidRDefault="00995605" w:rsidP="00995605">
            <w:pPr>
              <w:spacing w:after="0" w:line="480" w:lineRule="auto"/>
              <w:rPr>
                <w:rFonts w:ascii="inherit" w:hAnsi="inherit"/>
                <w:color w:val="000000"/>
                <w:lang w:val="en-GB"/>
              </w:rPr>
            </w:pPr>
            <w:r w:rsidRPr="00995605">
              <w:rPr>
                <w:rFonts w:ascii="inherit" w:hAnsi="inherit"/>
                <w:color w:val="000000"/>
                <w:lang w:val="en-GB"/>
              </w:rPr>
              <w:t>Fuller Collection 640/CRA</w:t>
            </w:r>
          </w:p>
        </w:tc>
      </w:tr>
    </w:tbl>
    <w:p w:rsidR="00995605" w:rsidRPr="00995605" w:rsidRDefault="00995605">
      <w:pPr>
        <w:rPr>
          <w:lang w:val="en-GB"/>
        </w:rPr>
      </w:pPr>
    </w:p>
    <w:sectPr w:rsidR="00995605" w:rsidRPr="00995605" w:rsidSect="00995605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995605"/>
    <w:rsid w:val="00120EEB"/>
    <w:rsid w:val="00320E24"/>
    <w:rsid w:val="00401EFF"/>
    <w:rsid w:val="0048040B"/>
    <w:rsid w:val="00551D59"/>
    <w:rsid w:val="00995605"/>
    <w:rsid w:val="00A3198C"/>
    <w:rsid w:val="00B90E25"/>
    <w:rsid w:val="00D6193E"/>
    <w:rsid w:val="00E87DED"/>
    <w:rsid w:val="00F61D20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F8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tyle1Heading1">
    <w:name w:val="Style1 Heading 1"/>
    <w:basedOn w:val="Normal"/>
    <w:qFormat/>
    <w:rsid w:val="00BB2466"/>
    <w:pPr>
      <w:ind w:left="720"/>
    </w:pPr>
    <w:rPr>
      <w:rFonts w:ascii="Arial" w:hAnsi="Arial"/>
      <w:b/>
      <w:sz w:val="32"/>
      <w:lang w:val="en-GB"/>
    </w:rPr>
  </w:style>
  <w:style w:type="paragraph" w:customStyle="1" w:styleId="Style1Heading2">
    <w:name w:val="Style1Heading 2"/>
    <w:basedOn w:val="Normal"/>
    <w:qFormat/>
    <w:rsid w:val="00BB2466"/>
    <w:rPr>
      <w:rFonts w:ascii="Arial" w:hAnsi="Arial"/>
      <w:b/>
      <w:sz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3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75</Words>
  <Characters>433</Characters>
  <Application>Microsoft Word 12.0.0</Application>
  <DocSecurity>0</DocSecurity>
  <Lines>3</Lines>
  <Paragraphs>1</Paragraphs>
  <ScaleCrop>false</ScaleCrop>
  <Company> </Company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Rushmore</dc:creator>
  <cp:keywords/>
  <cp:lastModifiedBy>Cat Rushmore</cp:lastModifiedBy>
  <cp:revision>5</cp:revision>
  <dcterms:created xsi:type="dcterms:W3CDTF">2012-11-02T17:18:00Z</dcterms:created>
  <dcterms:modified xsi:type="dcterms:W3CDTF">2012-12-11T12:10:00Z</dcterms:modified>
</cp:coreProperties>
</file>