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E5BB" w14:textId="77777777" w:rsidR="007F75B1" w:rsidRDefault="007F75B1" w:rsidP="00A4503D">
      <w:pPr>
        <w:jc w:val="center"/>
        <w:rPr>
          <w:sz w:val="32"/>
          <w:szCs w:val="32"/>
        </w:rPr>
      </w:pPr>
    </w:p>
    <w:p w14:paraId="5597C365" w14:textId="77777777" w:rsidR="007F75B1" w:rsidRPr="007F75B1" w:rsidRDefault="007F75B1" w:rsidP="007F75B1">
      <w:pPr>
        <w:pStyle w:val="Heading1"/>
        <w:jc w:val="center"/>
        <w:rPr>
          <w:color w:val="D86DCB" w:themeColor="accent5" w:themeTint="99"/>
        </w:rPr>
      </w:pPr>
      <w:r w:rsidRPr="007F75B1">
        <w:rPr>
          <w:color w:val="D86DCB" w:themeColor="accent5" w:themeTint="99"/>
        </w:rPr>
        <w:t>Deep Learning Project Report</w:t>
      </w:r>
    </w:p>
    <w:p w14:paraId="3A2FDAB9" w14:textId="15A35903" w:rsidR="007F75B1" w:rsidRDefault="007F75B1" w:rsidP="007F75B1">
      <w:r>
        <w:t xml:space="preserve">Project Title: </w:t>
      </w:r>
      <w:r w:rsidRPr="007F75B1">
        <w:t>Speech Emotion Recognition using RNN + CNN</w:t>
      </w:r>
    </w:p>
    <w:p w14:paraId="58E6CDA9" w14:textId="77777777" w:rsidR="007F75B1" w:rsidRDefault="007F75B1" w:rsidP="007F75B1">
      <w:r>
        <w:t>Course Title: Deep Learning</w:t>
      </w:r>
    </w:p>
    <w:tbl>
      <w:tblPr>
        <w:tblStyle w:val="GridTable4-Accent5"/>
        <w:tblW w:w="0" w:type="auto"/>
        <w:tblLook w:val="04A0" w:firstRow="1" w:lastRow="0" w:firstColumn="1" w:lastColumn="0" w:noHBand="0" w:noVBand="1"/>
      </w:tblPr>
      <w:tblGrid>
        <w:gridCol w:w="2160"/>
        <w:gridCol w:w="2160"/>
        <w:gridCol w:w="2160"/>
        <w:gridCol w:w="2160"/>
      </w:tblGrid>
      <w:tr w:rsidR="007F75B1" w14:paraId="23CD3F5B" w14:textId="77777777" w:rsidTr="007F7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CC029" w14:textId="77777777" w:rsidR="007F75B1" w:rsidRDefault="007F75B1">
            <w:r>
              <w:t>Student Name</w:t>
            </w:r>
          </w:p>
        </w:tc>
        <w:tc>
          <w:tcPr>
            <w:tcW w:w="2160" w:type="dxa"/>
          </w:tcPr>
          <w:p w14:paraId="4C14B0B9" w14:textId="77777777" w:rsidR="007F75B1" w:rsidRDefault="007F75B1">
            <w:pPr>
              <w:cnfStyle w:val="100000000000" w:firstRow="1" w:lastRow="0" w:firstColumn="0" w:lastColumn="0" w:oddVBand="0" w:evenVBand="0" w:oddHBand="0" w:evenHBand="0" w:firstRowFirstColumn="0" w:firstRowLastColumn="0" w:lastRowFirstColumn="0" w:lastRowLastColumn="0"/>
            </w:pPr>
            <w:r>
              <w:t>Student Section</w:t>
            </w:r>
          </w:p>
        </w:tc>
        <w:tc>
          <w:tcPr>
            <w:tcW w:w="2160" w:type="dxa"/>
          </w:tcPr>
          <w:p w14:paraId="50CC7C27" w14:textId="77777777" w:rsidR="007F75B1" w:rsidRDefault="007F75B1">
            <w:pPr>
              <w:cnfStyle w:val="100000000000" w:firstRow="1" w:lastRow="0" w:firstColumn="0" w:lastColumn="0" w:oddVBand="0" w:evenVBand="0" w:oddHBand="0" w:evenHBand="0" w:firstRowFirstColumn="0" w:firstRowLastColumn="0" w:lastRowFirstColumn="0" w:lastRowLastColumn="0"/>
            </w:pPr>
            <w:r>
              <w:t>Student ID</w:t>
            </w:r>
          </w:p>
        </w:tc>
        <w:tc>
          <w:tcPr>
            <w:tcW w:w="2160" w:type="dxa"/>
          </w:tcPr>
          <w:p w14:paraId="4FC3C0EE" w14:textId="71AA247F" w:rsidR="007F75B1" w:rsidRPr="007F75B1" w:rsidRDefault="007F75B1" w:rsidP="007F75B1">
            <w:pPr>
              <w:cnfStyle w:val="100000000000" w:firstRow="1" w:lastRow="0" w:firstColumn="0" w:lastColumn="0" w:oddVBand="0" w:evenVBand="0" w:oddHBand="0" w:evenHBand="0" w:firstRowFirstColumn="0" w:firstRowLastColumn="0" w:lastRowFirstColumn="0" w:lastRowLastColumn="0"/>
              <w:rPr>
                <w:b w:val="0"/>
                <w:bCs w:val="0"/>
              </w:rPr>
            </w:pPr>
            <w:r>
              <w:t>Score</w:t>
            </w:r>
          </w:p>
        </w:tc>
      </w:tr>
      <w:tr w:rsidR="007F75B1" w14:paraId="4131A246" w14:textId="77777777" w:rsidTr="007F7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E8C095" w14:textId="75E2022F" w:rsidR="007F75B1" w:rsidRDefault="78578DDC">
            <w:r>
              <w:t>Zeina Ahmed Amin</w:t>
            </w:r>
          </w:p>
        </w:tc>
        <w:tc>
          <w:tcPr>
            <w:tcW w:w="2160" w:type="dxa"/>
          </w:tcPr>
          <w:p w14:paraId="5F30F42F" w14:textId="77777777" w:rsidR="007F75B1" w:rsidRDefault="007F75B1">
            <w:pPr>
              <w:cnfStyle w:val="000000100000" w:firstRow="0" w:lastRow="0" w:firstColumn="0" w:lastColumn="0" w:oddVBand="0" w:evenVBand="0" w:oddHBand="1" w:evenHBand="0" w:firstRowFirstColumn="0" w:firstRowLastColumn="0" w:lastRowFirstColumn="0" w:lastRowLastColumn="0"/>
            </w:pPr>
          </w:p>
        </w:tc>
        <w:tc>
          <w:tcPr>
            <w:tcW w:w="2160" w:type="dxa"/>
          </w:tcPr>
          <w:p w14:paraId="7414AA07" w14:textId="1B62FD3F" w:rsidR="007F75B1" w:rsidRDefault="78578DDC">
            <w:pPr>
              <w:cnfStyle w:val="000000100000" w:firstRow="0" w:lastRow="0" w:firstColumn="0" w:lastColumn="0" w:oddVBand="0" w:evenVBand="0" w:oddHBand="1" w:evenHBand="0" w:firstRowFirstColumn="0" w:firstRowLastColumn="0" w:lastRowFirstColumn="0" w:lastRowLastColumn="0"/>
            </w:pPr>
            <w:r>
              <w:t>221017888</w:t>
            </w:r>
          </w:p>
        </w:tc>
        <w:tc>
          <w:tcPr>
            <w:tcW w:w="2160" w:type="dxa"/>
          </w:tcPr>
          <w:p w14:paraId="57CBD184" w14:textId="77777777" w:rsidR="007F75B1" w:rsidRDefault="007F75B1" w:rsidP="007F75B1">
            <w:pPr>
              <w:cnfStyle w:val="000000100000" w:firstRow="0" w:lastRow="0" w:firstColumn="0" w:lastColumn="0" w:oddVBand="0" w:evenVBand="0" w:oddHBand="1" w:evenHBand="0" w:firstRowFirstColumn="0" w:firstRowLastColumn="0" w:lastRowFirstColumn="0" w:lastRowLastColumn="0"/>
            </w:pPr>
          </w:p>
        </w:tc>
      </w:tr>
      <w:tr w:rsidR="463683E1" w14:paraId="276E196C" w14:textId="77777777" w:rsidTr="463683E1">
        <w:trPr>
          <w:trHeight w:val="300"/>
        </w:trPr>
        <w:tc>
          <w:tcPr>
            <w:cnfStyle w:val="001000000000" w:firstRow="0" w:lastRow="0" w:firstColumn="1" w:lastColumn="0" w:oddVBand="0" w:evenVBand="0" w:oddHBand="0" w:evenHBand="0" w:firstRowFirstColumn="0" w:firstRowLastColumn="0" w:lastRowFirstColumn="0" w:lastRowLastColumn="0"/>
            <w:tcW w:w="2160" w:type="dxa"/>
          </w:tcPr>
          <w:p w14:paraId="41C4AC71" w14:textId="3763CE81" w:rsidR="463683E1" w:rsidRDefault="00CB2672" w:rsidP="463683E1">
            <w:r>
              <w:t xml:space="preserve">Malak Maher Mohamed </w:t>
            </w:r>
          </w:p>
        </w:tc>
        <w:tc>
          <w:tcPr>
            <w:tcW w:w="2160" w:type="dxa"/>
          </w:tcPr>
          <w:p w14:paraId="52640DE4" w14:textId="730F695A" w:rsidR="463683E1" w:rsidRDefault="463683E1" w:rsidP="463683E1">
            <w:pPr>
              <w:cnfStyle w:val="000000000000" w:firstRow="0" w:lastRow="0" w:firstColumn="0" w:lastColumn="0" w:oddVBand="0" w:evenVBand="0" w:oddHBand="0" w:evenHBand="0" w:firstRowFirstColumn="0" w:firstRowLastColumn="0" w:lastRowFirstColumn="0" w:lastRowLastColumn="0"/>
            </w:pPr>
          </w:p>
        </w:tc>
        <w:tc>
          <w:tcPr>
            <w:tcW w:w="2160" w:type="dxa"/>
          </w:tcPr>
          <w:p w14:paraId="7ABB4C5D" w14:textId="52A9B670" w:rsidR="463683E1" w:rsidRDefault="00CB2672" w:rsidP="463683E1">
            <w:pPr>
              <w:cnfStyle w:val="000000000000" w:firstRow="0" w:lastRow="0" w:firstColumn="0" w:lastColumn="0" w:oddVBand="0" w:evenVBand="0" w:oddHBand="0" w:evenHBand="0" w:firstRowFirstColumn="0" w:firstRowLastColumn="0" w:lastRowFirstColumn="0" w:lastRowLastColumn="0"/>
            </w:pPr>
            <w:r>
              <w:t>221027544</w:t>
            </w:r>
          </w:p>
        </w:tc>
        <w:tc>
          <w:tcPr>
            <w:tcW w:w="2160" w:type="dxa"/>
          </w:tcPr>
          <w:p w14:paraId="3E7FE46C" w14:textId="1EAD73DA" w:rsidR="463683E1" w:rsidRDefault="463683E1" w:rsidP="463683E1">
            <w:pPr>
              <w:cnfStyle w:val="000000000000" w:firstRow="0" w:lastRow="0" w:firstColumn="0" w:lastColumn="0" w:oddVBand="0" w:evenVBand="0" w:oddHBand="0" w:evenHBand="0" w:firstRowFirstColumn="0" w:firstRowLastColumn="0" w:lastRowFirstColumn="0" w:lastRowLastColumn="0"/>
            </w:pPr>
          </w:p>
        </w:tc>
      </w:tr>
      <w:tr w:rsidR="0E97C3CD" w14:paraId="60AE7D6F" w14:textId="77777777" w:rsidTr="0E97C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445D2418" w14:textId="14233D32" w:rsidR="0E97C3CD" w:rsidRDefault="00E11B74" w:rsidP="0E97C3CD">
            <w:r>
              <w:t>Rola Khaled</w:t>
            </w:r>
          </w:p>
        </w:tc>
        <w:tc>
          <w:tcPr>
            <w:tcW w:w="2160" w:type="dxa"/>
          </w:tcPr>
          <w:p w14:paraId="0ED0A960" w14:textId="1372A0F5" w:rsidR="0E97C3CD" w:rsidRDefault="0E97C3CD" w:rsidP="0E97C3CD">
            <w:pPr>
              <w:cnfStyle w:val="000000100000" w:firstRow="0" w:lastRow="0" w:firstColumn="0" w:lastColumn="0" w:oddVBand="0" w:evenVBand="0" w:oddHBand="1" w:evenHBand="0" w:firstRowFirstColumn="0" w:firstRowLastColumn="0" w:lastRowFirstColumn="0" w:lastRowLastColumn="0"/>
            </w:pPr>
          </w:p>
        </w:tc>
        <w:tc>
          <w:tcPr>
            <w:tcW w:w="2160" w:type="dxa"/>
          </w:tcPr>
          <w:p w14:paraId="7169CF14" w14:textId="2434DE85" w:rsidR="0E97C3CD" w:rsidRDefault="00090352" w:rsidP="0E97C3CD">
            <w:pPr>
              <w:cnfStyle w:val="000000100000" w:firstRow="0" w:lastRow="0" w:firstColumn="0" w:lastColumn="0" w:oddVBand="0" w:evenVBand="0" w:oddHBand="1" w:evenHBand="0" w:firstRowFirstColumn="0" w:firstRowLastColumn="0" w:lastRowFirstColumn="0" w:lastRowLastColumn="0"/>
            </w:pPr>
            <w:r>
              <w:t>221017871</w:t>
            </w:r>
          </w:p>
        </w:tc>
        <w:tc>
          <w:tcPr>
            <w:tcW w:w="2160" w:type="dxa"/>
          </w:tcPr>
          <w:p w14:paraId="5AA2C448" w14:textId="287FE4BF" w:rsidR="0E97C3CD" w:rsidRDefault="0E97C3CD" w:rsidP="0E97C3CD">
            <w:pPr>
              <w:cnfStyle w:val="000000100000" w:firstRow="0" w:lastRow="0" w:firstColumn="0" w:lastColumn="0" w:oddVBand="0" w:evenVBand="0" w:oddHBand="1" w:evenHBand="0" w:firstRowFirstColumn="0" w:firstRowLastColumn="0" w:lastRowFirstColumn="0" w:lastRowLastColumn="0"/>
            </w:pPr>
          </w:p>
        </w:tc>
      </w:tr>
    </w:tbl>
    <w:p w14:paraId="1404582F" w14:textId="66EB5FE4" w:rsidR="007F75B1" w:rsidRDefault="007F75B1" w:rsidP="007F75B1">
      <w:r>
        <w:br w:type="page"/>
      </w:r>
    </w:p>
    <w:p w14:paraId="05B7B98D" w14:textId="011315DC" w:rsidR="007F75B1" w:rsidRPr="007F75B1" w:rsidRDefault="007F75B1" w:rsidP="007F75B1">
      <w:pPr>
        <w:pStyle w:val="Heading1"/>
        <w:rPr>
          <w:color w:val="D86DCB" w:themeColor="accent5" w:themeTint="99"/>
        </w:rPr>
      </w:pPr>
      <w:r w:rsidRPr="007F75B1">
        <w:rPr>
          <w:color w:val="D86DCB" w:themeColor="accent5" w:themeTint="99"/>
        </w:rPr>
        <w:t>Section 1 — Problem Domain</w:t>
      </w:r>
    </w:p>
    <w:p w14:paraId="74560BB8" w14:textId="6029B947" w:rsidR="007F75B1" w:rsidRPr="00B62BA8" w:rsidRDefault="007F75B1" w:rsidP="00767407">
      <w:pPr>
        <w:pStyle w:val="ListParagraph"/>
        <w:numPr>
          <w:ilvl w:val="1"/>
          <w:numId w:val="1"/>
        </w:numPr>
        <w:rPr>
          <w:color w:val="77206D" w:themeColor="accent5" w:themeShade="BF"/>
          <w:sz w:val="32"/>
          <w:szCs w:val="32"/>
        </w:rPr>
      </w:pPr>
      <w:r w:rsidRPr="00B62BA8">
        <w:rPr>
          <w:color w:val="77206D" w:themeColor="accent5" w:themeShade="BF"/>
          <w:sz w:val="32"/>
          <w:szCs w:val="32"/>
        </w:rPr>
        <w:t>Overview of the Problem</w:t>
      </w:r>
    </w:p>
    <w:p w14:paraId="75E9B8F2" w14:textId="77777777" w:rsidR="00B62BA8" w:rsidRPr="00B62BA8" w:rsidRDefault="00B62BA8" w:rsidP="00B62BA8">
      <w:pPr>
        <w:pStyle w:val="NormalWeb"/>
        <w:rPr>
          <w:rFonts w:asciiTheme="minorHAnsi" w:hAnsiTheme="minorHAnsi"/>
        </w:rPr>
      </w:pPr>
      <w:r w:rsidRPr="00B62BA8">
        <w:rPr>
          <w:rFonts w:asciiTheme="minorHAnsi" w:hAnsiTheme="minorHAnsi"/>
        </w:rPr>
        <w:t xml:space="preserve">Speech Emotion Recognition (SER) is the task of automatically identifying the emotional state of a speaker from speech signals. Human emotions such as </w:t>
      </w:r>
      <w:r w:rsidRPr="00B62BA8">
        <w:rPr>
          <w:rStyle w:val="Emphasis"/>
          <w:rFonts w:asciiTheme="minorHAnsi" w:eastAsiaTheme="majorEastAsia" w:hAnsiTheme="minorHAnsi"/>
        </w:rPr>
        <w:t>happiness, sadness, anger, calmness,</w:t>
      </w:r>
      <w:r w:rsidRPr="00B62BA8">
        <w:rPr>
          <w:rFonts w:asciiTheme="minorHAnsi" w:hAnsiTheme="minorHAnsi"/>
        </w:rPr>
        <w:t xml:space="preserve"> and </w:t>
      </w:r>
      <w:r w:rsidRPr="00B62BA8">
        <w:rPr>
          <w:rStyle w:val="Emphasis"/>
          <w:rFonts w:asciiTheme="minorHAnsi" w:eastAsiaTheme="majorEastAsia" w:hAnsiTheme="minorHAnsi"/>
        </w:rPr>
        <w:t>fear</w:t>
      </w:r>
      <w:r w:rsidRPr="00B62BA8">
        <w:rPr>
          <w:rFonts w:asciiTheme="minorHAnsi" w:hAnsiTheme="minorHAnsi"/>
        </w:rPr>
        <w:t xml:space="preserve"> are implicitly conveyed through variations in acoustic properties, including pitch, energy, spectral distribution, and temporal dynamics. The objective of an SER system is to analyze these acoustic cues and map them to discrete emotional categories using signal processing and machine learning techniques.</w:t>
      </w:r>
    </w:p>
    <w:p w14:paraId="22690976" w14:textId="77777777" w:rsidR="00B62BA8" w:rsidRPr="00B62BA8" w:rsidRDefault="00B62BA8" w:rsidP="00B62BA8">
      <w:pPr>
        <w:pStyle w:val="NormalWeb"/>
        <w:rPr>
          <w:rFonts w:asciiTheme="minorHAnsi" w:hAnsiTheme="minorHAnsi"/>
        </w:rPr>
      </w:pPr>
      <w:r w:rsidRPr="00B62BA8">
        <w:rPr>
          <w:rFonts w:asciiTheme="minorHAnsi" w:hAnsiTheme="minorHAnsi"/>
        </w:rPr>
        <w:t>Early SER systems relied heavily on handcrafted acoustic features (e.g., MFCCs, pitch statistics) combined with classical machine learning classifiers such as Support Vector Machines or Hidden Markov Models. While effective to a degree, these approaches were limited in their ability to model complex temporal dependencies and subtle emotional variations.</w:t>
      </w:r>
    </w:p>
    <w:p w14:paraId="7C2CDD10" w14:textId="2A52B9E8" w:rsidR="00767407" w:rsidRDefault="00B62BA8" w:rsidP="00D1525D">
      <w:pPr>
        <w:pStyle w:val="NormalWeb"/>
      </w:pPr>
      <w:r w:rsidRPr="00B62BA8">
        <w:rPr>
          <w:rFonts w:asciiTheme="minorHAnsi" w:hAnsiTheme="minorHAnsi"/>
        </w:rPr>
        <w:t xml:space="preserve">Recent advances in deep learning have significantly improved SER performance by enabling neural networks to learn discriminative representations directly from time–frequency audio features. Convolutional Neural Networks (CNNs) excel at capturing local spectral patterns, while recurrent architectures such as Long Short-Term Memory (LSTM) networks model temporal evolution. Hybrid CNN–LSTM architectures have therefore become a dominant approach in modern </w:t>
      </w:r>
      <w:r>
        <w:t>SER research.</w:t>
      </w:r>
    </w:p>
    <w:p w14:paraId="68E925EA" w14:textId="733E045D" w:rsidR="00D1525D" w:rsidRPr="00D1525D" w:rsidRDefault="00F97E88" w:rsidP="00D1525D">
      <w:pPr>
        <w:pStyle w:val="NormalWeb"/>
      </w:pPr>
      <w:r w:rsidRPr="00F97E88">
        <w:rPr>
          <w:noProof/>
          <w14:ligatures w14:val="standardContextual"/>
        </w:rPr>
        <w:pict w14:anchorId="1E7D2073">
          <v:rect id="_x0000_i1035" alt="" style="width:468pt;height:.05pt;mso-width-percent:0;mso-height-percent:0;mso-width-percent:0;mso-height-percent:0" o:hralign="center" o:hrstd="t" o:hr="t" fillcolor="#a0a0a0" stroked="f"/>
        </w:pict>
      </w:r>
    </w:p>
    <w:p w14:paraId="240C8636" w14:textId="177CF562" w:rsidR="007F75B1" w:rsidRPr="00B62BA8" w:rsidRDefault="007F75B1" w:rsidP="00767407">
      <w:pPr>
        <w:pStyle w:val="ListParagraph"/>
        <w:numPr>
          <w:ilvl w:val="1"/>
          <w:numId w:val="1"/>
        </w:numPr>
        <w:rPr>
          <w:color w:val="77206D" w:themeColor="accent5" w:themeShade="BF"/>
          <w:sz w:val="32"/>
          <w:szCs w:val="32"/>
        </w:rPr>
      </w:pPr>
      <w:r w:rsidRPr="00B62BA8">
        <w:rPr>
          <w:color w:val="77206D" w:themeColor="accent5" w:themeShade="BF"/>
          <w:sz w:val="32"/>
          <w:szCs w:val="32"/>
        </w:rPr>
        <w:t>Importance of the Problem</w:t>
      </w:r>
    </w:p>
    <w:p w14:paraId="0E309EDC" w14:textId="77777777" w:rsidR="00646C20" w:rsidRPr="00646C20" w:rsidRDefault="00646C20" w:rsidP="00646C20">
      <w:pPr>
        <w:pStyle w:val="NormalWeb"/>
        <w:rPr>
          <w:rFonts w:asciiTheme="minorHAnsi" w:hAnsiTheme="minorHAnsi"/>
        </w:rPr>
      </w:pPr>
      <w:r w:rsidRPr="00646C20">
        <w:rPr>
          <w:rFonts w:asciiTheme="minorHAnsi" w:hAnsiTheme="minorHAnsi"/>
        </w:rPr>
        <w:t>Accurate speech emotion recognition has significant applications across multiple domains:</w:t>
      </w:r>
    </w:p>
    <w:p w14:paraId="7A4B0EC6" w14:textId="77777777" w:rsidR="00646C20" w:rsidRPr="00646C20" w:rsidRDefault="00646C20" w:rsidP="00646C20">
      <w:pPr>
        <w:pStyle w:val="NormalWeb"/>
        <w:numPr>
          <w:ilvl w:val="0"/>
          <w:numId w:val="2"/>
        </w:numPr>
        <w:rPr>
          <w:rFonts w:asciiTheme="minorHAnsi" w:hAnsiTheme="minorHAnsi"/>
        </w:rPr>
      </w:pPr>
      <w:r w:rsidRPr="00646C20">
        <w:rPr>
          <w:rStyle w:val="Strong"/>
          <w:rFonts w:asciiTheme="minorHAnsi" w:eastAsiaTheme="majorEastAsia" w:hAnsiTheme="minorHAnsi"/>
        </w:rPr>
        <w:t>Human–Computer Interaction (HCI):</w:t>
      </w:r>
      <w:r w:rsidRPr="00646C20">
        <w:rPr>
          <w:rFonts w:asciiTheme="minorHAnsi" w:hAnsiTheme="minorHAnsi"/>
        </w:rPr>
        <w:t xml:space="preserve"> Emotion-aware systems improve user experience in virtual assistants and conversational agents.</w:t>
      </w:r>
    </w:p>
    <w:p w14:paraId="2C82AC41" w14:textId="77777777" w:rsidR="00646C20" w:rsidRPr="00646C20" w:rsidRDefault="00646C20" w:rsidP="00646C20">
      <w:pPr>
        <w:pStyle w:val="NormalWeb"/>
        <w:numPr>
          <w:ilvl w:val="0"/>
          <w:numId w:val="2"/>
        </w:numPr>
        <w:rPr>
          <w:rFonts w:asciiTheme="minorHAnsi" w:hAnsiTheme="minorHAnsi"/>
        </w:rPr>
      </w:pPr>
      <w:r w:rsidRPr="00646C20">
        <w:rPr>
          <w:rStyle w:val="Strong"/>
          <w:rFonts w:asciiTheme="minorHAnsi" w:eastAsiaTheme="majorEastAsia" w:hAnsiTheme="minorHAnsi"/>
        </w:rPr>
        <w:t>Healthcare:</w:t>
      </w:r>
      <w:r w:rsidRPr="00646C20">
        <w:rPr>
          <w:rFonts w:asciiTheme="minorHAnsi" w:hAnsiTheme="minorHAnsi"/>
        </w:rPr>
        <w:t xml:space="preserve"> SER can support mental health monitoring, stress detection, and early diagnosis of emotional disorders.</w:t>
      </w:r>
    </w:p>
    <w:p w14:paraId="2C1709DD" w14:textId="77777777" w:rsidR="00646C20" w:rsidRPr="00646C20" w:rsidRDefault="00646C20" w:rsidP="00646C20">
      <w:pPr>
        <w:pStyle w:val="NormalWeb"/>
        <w:numPr>
          <w:ilvl w:val="0"/>
          <w:numId w:val="2"/>
        </w:numPr>
        <w:rPr>
          <w:rFonts w:asciiTheme="minorHAnsi" w:hAnsiTheme="minorHAnsi"/>
        </w:rPr>
      </w:pPr>
      <w:r w:rsidRPr="00646C20">
        <w:rPr>
          <w:rStyle w:val="Strong"/>
          <w:rFonts w:asciiTheme="minorHAnsi" w:eastAsiaTheme="majorEastAsia" w:hAnsiTheme="minorHAnsi"/>
        </w:rPr>
        <w:t>Call Centers &amp; Customer Analytics:</w:t>
      </w:r>
      <w:r w:rsidRPr="00646C20">
        <w:rPr>
          <w:rFonts w:asciiTheme="minorHAnsi" w:hAnsiTheme="minorHAnsi"/>
        </w:rPr>
        <w:t xml:space="preserve"> Emotion analysis helps assess customer satisfaction and agent performance.</w:t>
      </w:r>
    </w:p>
    <w:p w14:paraId="0AE22B5F" w14:textId="77777777" w:rsidR="00646C20" w:rsidRPr="00646C20" w:rsidRDefault="00646C20" w:rsidP="00646C20">
      <w:pPr>
        <w:pStyle w:val="NormalWeb"/>
        <w:numPr>
          <w:ilvl w:val="0"/>
          <w:numId w:val="2"/>
        </w:numPr>
        <w:rPr>
          <w:rFonts w:asciiTheme="minorHAnsi" w:hAnsiTheme="minorHAnsi"/>
        </w:rPr>
      </w:pPr>
      <w:r w:rsidRPr="00646C20">
        <w:rPr>
          <w:rStyle w:val="Strong"/>
          <w:rFonts w:asciiTheme="minorHAnsi" w:eastAsiaTheme="majorEastAsia" w:hAnsiTheme="minorHAnsi"/>
        </w:rPr>
        <w:t>Education &amp; E-Learning:</w:t>
      </w:r>
      <w:r w:rsidRPr="00646C20">
        <w:rPr>
          <w:rFonts w:asciiTheme="minorHAnsi" w:hAnsiTheme="minorHAnsi"/>
        </w:rPr>
        <w:t xml:space="preserve"> Adaptive systems can respond to learner frustration or engagement levels.</w:t>
      </w:r>
    </w:p>
    <w:p w14:paraId="094E2F65" w14:textId="2B97B24A" w:rsidR="00767407" w:rsidRDefault="00646C20" w:rsidP="00646C20">
      <w:pPr>
        <w:pStyle w:val="NormalWeb"/>
        <w:rPr>
          <w:rFonts w:asciiTheme="minorHAnsi" w:hAnsiTheme="minorHAnsi"/>
        </w:rPr>
      </w:pPr>
      <w:r w:rsidRPr="00646C20">
        <w:rPr>
          <w:rFonts w:asciiTheme="minorHAnsi" w:hAnsiTheme="minorHAnsi"/>
        </w:rPr>
        <w:t>Despite these applications, SER remains challenging due to speaker variability, subtle emotional cues, and limited labeled datasets.</w:t>
      </w:r>
    </w:p>
    <w:p w14:paraId="17FA8283" w14:textId="006D9FDB" w:rsidR="00D1525D" w:rsidRPr="00646C20" w:rsidRDefault="00F97E88" w:rsidP="00646C20">
      <w:pPr>
        <w:pStyle w:val="NormalWeb"/>
        <w:rPr>
          <w:rFonts w:asciiTheme="minorHAnsi" w:hAnsiTheme="minorHAnsi"/>
        </w:rPr>
      </w:pPr>
      <w:r w:rsidRPr="00F97E88">
        <w:rPr>
          <w:noProof/>
          <w14:ligatures w14:val="standardContextual"/>
        </w:rPr>
        <w:pict w14:anchorId="374BA98B">
          <v:rect id="_x0000_i1034" alt="" style="width:468pt;height:.05pt;mso-width-percent:0;mso-height-percent:0;mso-width-percent:0;mso-height-percent:0" o:hralign="center" o:hrstd="t" o:hr="t" fillcolor="#a0a0a0" stroked="f"/>
        </w:pict>
      </w:r>
    </w:p>
    <w:p w14:paraId="0F857C8B" w14:textId="2C6CC776" w:rsidR="007F75B1" w:rsidRPr="00B62D79" w:rsidRDefault="007F75B1" w:rsidP="00767407">
      <w:pPr>
        <w:pStyle w:val="ListParagraph"/>
        <w:numPr>
          <w:ilvl w:val="1"/>
          <w:numId w:val="1"/>
        </w:numPr>
        <w:rPr>
          <w:color w:val="77206D" w:themeColor="accent5" w:themeShade="BF"/>
          <w:sz w:val="32"/>
          <w:szCs w:val="32"/>
        </w:rPr>
      </w:pPr>
      <w:r w:rsidRPr="00B62D79">
        <w:rPr>
          <w:color w:val="77206D" w:themeColor="accent5" w:themeShade="BF"/>
          <w:sz w:val="32"/>
          <w:szCs w:val="32"/>
        </w:rPr>
        <w:t>Dataset Description</w:t>
      </w:r>
    </w:p>
    <w:p w14:paraId="657E6BF1" w14:textId="77777777" w:rsidR="00CD4EA1" w:rsidRPr="00CD4EA1" w:rsidRDefault="00CD4EA1" w:rsidP="00CD4EA1">
      <w:pPr>
        <w:rPr>
          <w:lang w:val="en-EG"/>
        </w:rPr>
      </w:pPr>
      <w:r w:rsidRPr="00CD4EA1">
        <w:rPr>
          <w:lang w:val="en-EG"/>
        </w:rPr>
        <w:t xml:space="preserve">This project uses the </w:t>
      </w:r>
      <w:r w:rsidRPr="00CD4EA1">
        <w:rPr>
          <w:b/>
          <w:bCs/>
          <w:lang w:val="en-EG"/>
        </w:rPr>
        <w:t>Ryerson Audio-Visual Database of Emotional Speech and Song (RAVDESS)</w:t>
      </w:r>
      <w:r w:rsidRPr="00CD4EA1">
        <w:rPr>
          <w:lang w:val="en-EG"/>
        </w:rPr>
        <w:t>, a widely adopted benchmark dataset for emotion recognition research.</w:t>
      </w:r>
    </w:p>
    <w:p w14:paraId="3DFFDC16" w14:textId="77777777" w:rsidR="00CD4EA1" w:rsidRPr="00CD4EA1" w:rsidRDefault="00CD4EA1" w:rsidP="00CD4EA1">
      <w:pPr>
        <w:rPr>
          <w:lang w:val="en-EG"/>
        </w:rPr>
      </w:pPr>
      <w:r w:rsidRPr="00CD4EA1">
        <w:rPr>
          <w:lang w:val="en-EG"/>
        </w:rPr>
        <w:t>Key characteristics of the dataset include:</w:t>
      </w:r>
    </w:p>
    <w:p w14:paraId="1BAB022C" w14:textId="77777777" w:rsidR="00CD4EA1" w:rsidRPr="00CD4EA1" w:rsidRDefault="00CD4EA1" w:rsidP="00CD4EA1">
      <w:pPr>
        <w:numPr>
          <w:ilvl w:val="0"/>
          <w:numId w:val="3"/>
        </w:numPr>
        <w:rPr>
          <w:lang w:val="en-EG"/>
        </w:rPr>
      </w:pPr>
      <w:r w:rsidRPr="00CD4EA1">
        <w:rPr>
          <w:b/>
          <w:bCs/>
          <w:lang w:val="en-EG"/>
        </w:rPr>
        <w:t>Actors:</w:t>
      </w:r>
      <w:r w:rsidRPr="00CD4EA1">
        <w:rPr>
          <w:lang w:val="en-EG"/>
        </w:rPr>
        <w:t xml:space="preserve"> 24 professional speakers (12 male, 12 female)</w:t>
      </w:r>
    </w:p>
    <w:p w14:paraId="0A7F2515" w14:textId="77777777" w:rsidR="00CD4EA1" w:rsidRPr="00CD4EA1" w:rsidRDefault="00CD4EA1" w:rsidP="00CD4EA1">
      <w:pPr>
        <w:numPr>
          <w:ilvl w:val="0"/>
          <w:numId w:val="3"/>
        </w:numPr>
        <w:rPr>
          <w:lang w:val="en-EG"/>
        </w:rPr>
      </w:pPr>
      <w:r w:rsidRPr="00CD4EA1">
        <w:rPr>
          <w:b/>
          <w:bCs/>
          <w:lang w:val="en-EG"/>
        </w:rPr>
        <w:t>Language:</w:t>
      </w:r>
      <w:r w:rsidRPr="00CD4EA1">
        <w:rPr>
          <w:lang w:val="en-EG"/>
        </w:rPr>
        <w:t xml:space="preserve"> English</w:t>
      </w:r>
    </w:p>
    <w:p w14:paraId="4ABE5AF7" w14:textId="77777777" w:rsidR="00CD4EA1" w:rsidRPr="00CD4EA1" w:rsidRDefault="00CD4EA1" w:rsidP="00CD4EA1">
      <w:pPr>
        <w:numPr>
          <w:ilvl w:val="0"/>
          <w:numId w:val="3"/>
        </w:numPr>
        <w:rPr>
          <w:lang w:val="en-EG"/>
        </w:rPr>
      </w:pPr>
      <w:r w:rsidRPr="00CD4EA1">
        <w:rPr>
          <w:b/>
          <w:bCs/>
          <w:lang w:val="en-EG"/>
        </w:rPr>
        <w:t>Emotions:</w:t>
      </w:r>
      <w:r w:rsidRPr="00CD4EA1">
        <w:rPr>
          <w:lang w:val="en-EG"/>
        </w:rPr>
        <w:t xml:space="preserve"> 8 discrete classes</w:t>
      </w:r>
      <w:r w:rsidRPr="00CD4EA1">
        <w:rPr>
          <w:lang w:val="en-EG"/>
        </w:rPr>
        <w:br/>
      </w:r>
      <w:r w:rsidRPr="00CD4EA1">
        <w:rPr>
          <w:i/>
          <w:iCs/>
          <w:lang w:val="en-EG"/>
        </w:rPr>
        <w:t>(neutral, calm, happy, sad, angry, fearful, disgust, surprised)</w:t>
      </w:r>
    </w:p>
    <w:p w14:paraId="03B48263" w14:textId="77777777" w:rsidR="00CD4EA1" w:rsidRPr="00CD4EA1" w:rsidRDefault="00CD4EA1" w:rsidP="00CD4EA1">
      <w:pPr>
        <w:numPr>
          <w:ilvl w:val="0"/>
          <w:numId w:val="3"/>
        </w:numPr>
        <w:rPr>
          <w:lang w:val="en-EG"/>
        </w:rPr>
      </w:pPr>
      <w:r w:rsidRPr="00CD4EA1">
        <w:rPr>
          <w:b/>
          <w:bCs/>
          <w:lang w:val="en-EG"/>
        </w:rPr>
        <w:t>Modality:</w:t>
      </w:r>
      <w:r w:rsidRPr="00CD4EA1">
        <w:rPr>
          <w:lang w:val="en-EG"/>
        </w:rPr>
        <w:t xml:space="preserve"> Speech audio (song data excluded)</w:t>
      </w:r>
    </w:p>
    <w:p w14:paraId="3EFABC79" w14:textId="77777777" w:rsidR="00CD4EA1" w:rsidRPr="00CD4EA1" w:rsidRDefault="00CD4EA1" w:rsidP="00CD4EA1">
      <w:pPr>
        <w:numPr>
          <w:ilvl w:val="0"/>
          <w:numId w:val="3"/>
        </w:numPr>
        <w:rPr>
          <w:lang w:val="en-EG"/>
        </w:rPr>
      </w:pPr>
      <w:r w:rsidRPr="00CD4EA1">
        <w:rPr>
          <w:b/>
          <w:bCs/>
          <w:lang w:val="en-EG"/>
        </w:rPr>
        <w:t>Sampling Rate:</w:t>
      </w:r>
      <w:r w:rsidRPr="00CD4EA1">
        <w:rPr>
          <w:lang w:val="en-EG"/>
        </w:rPr>
        <w:t xml:space="preserve"> 44.1 kHz (resampled to 16 kHz during preprocessing)</w:t>
      </w:r>
    </w:p>
    <w:p w14:paraId="341D43C0" w14:textId="77777777" w:rsidR="00CD4EA1" w:rsidRPr="00CD4EA1" w:rsidRDefault="00CD4EA1" w:rsidP="00CD4EA1">
      <w:pPr>
        <w:numPr>
          <w:ilvl w:val="0"/>
          <w:numId w:val="3"/>
        </w:numPr>
        <w:rPr>
          <w:lang w:val="en-EG"/>
        </w:rPr>
      </w:pPr>
      <w:r w:rsidRPr="00CD4EA1">
        <w:rPr>
          <w:b/>
          <w:bCs/>
          <w:lang w:val="en-EG"/>
        </w:rPr>
        <w:t>Recording Conditions:</w:t>
      </w:r>
      <w:r w:rsidRPr="00CD4EA1">
        <w:rPr>
          <w:lang w:val="en-EG"/>
        </w:rPr>
        <w:t xml:space="preserve"> Clean, studio-quality recordings</w:t>
      </w:r>
    </w:p>
    <w:p w14:paraId="67AE7FE1" w14:textId="4100583E" w:rsidR="00767407" w:rsidRDefault="00CD4EA1" w:rsidP="00CD4EA1">
      <w:pPr>
        <w:rPr>
          <w:lang w:val="en-EG"/>
        </w:rPr>
      </w:pPr>
      <w:r w:rsidRPr="00CD4EA1">
        <w:rPr>
          <w:lang w:val="en-EG"/>
        </w:rPr>
        <w:t>RAVDESS provides balanced emotion classes and standardized recording conditions, making it suitable for controlled SER experiments while still presenting realistic modeling challenges.</w:t>
      </w:r>
    </w:p>
    <w:p w14:paraId="6F2F30E7" w14:textId="00741026" w:rsidR="00D1525D" w:rsidRPr="00CD4EA1" w:rsidRDefault="00F97E88" w:rsidP="00CD4EA1">
      <w:pPr>
        <w:rPr>
          <w:lang w:val="en-EG"/>
        </w:rPr>
      </w:pPr>
      <w:r>
        <w:rPr>
          <w:noProof/>
        </w:rPr>
        <w:pict w14:anchorId="3E428317">
          <v:rect id="_x0000_i1033" alt="" style="width:468pt;height:.05pt;mso-width-percent:0;mso-height-percent:0;mso-width-percent:0;mso-height-percent:0" o:hralign="center" o:hrstd="t" o:hr="t" fillcolor="#a0a0a0" stroked="f"/>
        </w:pict>
      </w:r>
    </w:p>
    <w:p w14:paraId="39E5C850" w14:textId="67E86B2B" w:rsidR="00F85225" w:rsidRPr="00F85225" w:rsidRDefault="007F75B1" w:rsidP="00F85225">
      <w:pPr>
        <w:pStyle w:val="ListParagraph"/>
        <w:numPr>
          <w:ilvl w:val="1"/>
          <w:numId w:val="1"/>
        </w:numPr>
      </w:pPr>
      <w:r w:rsidRPr="00D1525D">
        <w:rPr>
          <w:color w:val="77206D" w:themeColor="accent5" w:themeShade="BF"/>
          <w:sz w:val="32"/>
          <w:szCs w:val="32"/>
        </w:rPr>
        <w:t>Related Work Summary</w:t>
      </w:r>
      <w:r w:rsidR="00F85225">
        <w:br w:type="page"/>
      </w:r>
      <w:r w:rsidR="00F85225" w:rsidRPr="00F85225">
        <w:rPr>
          <w:lang w:val="en-EG"/>
        </w:rPr>
        <w:t>Prior research in Speech Emotion Recognition can be broadly categorized into three approaches:</w:t>
      </w:r>
    </w:p>
    <w:p w14:paraId="3F4287F8" w14:textId="77777777" w:rsidR="00F85225" w:rsidRPr="00F85225" w:rsidRDefault="00F85225" w:rsidP="00F85225">
      <w:pPr>
        <w:numPr>
          <w:ilvl w:val="0"/>
          <w:numId w:val="4"/>
        </w:numPr>
        <w:rPr>
          <w:lang w:val="en-EG"/>
        </w:rPr>
      </w:pPr>
      <w:r w:rsidRPr="00F85225">
        <w:rPr>
          <w:b/>
          <w:bCs/>
          <w:lang w:val="en-EG"/>
        </w:rPr>
        <w:t>Traditional Feature-Based Methods:</w:t>
      </w:r>
      <w:r w:rsidRPr="00F85225">
        <w:rPr>
          <w:lang w:val="en-EG"/>
        </w:rPr>
        <w:br/>
        <w:t>Early studies employed MFCCs, prosodic features, and statistical descriptors with classical classifiers. These approaches were computationally efficient but limited in expressive power.</w:t>
      </w:r>
    </w:p>
    <w:p w14:paraId="766705F0" w14:textId="77777777" w:rsidR="00F85225" w:rsidRPr="00F85225" w:rsidRDefault="00F85225" w:rsidP="00F85225">
      <w:pPr>
        <w:numPr>
          <w:ilvl w:val="0"/>
          <w:numId w:val="4"/>
        </w:numPr>
        <w:rPr>
          <w:lang w:val="en-EG"/>
        </w:rPr>
      </w:pPr>
      <w:r w:rsidRPr="00F85225">
        <w:rPr>
          <w:b/>
          <w:bCs/>
          <w:lang w:val="en-EG"/>
        </w:rPr>
        <w:t>Deep Learning with Time–Frequency Representations:</w:t>
      </w:r>
      <w:r w:rsidRPr="00F85225">
        <w:rPr>
          <w:lang w:val="en-EG"/>
        </w:rPr>
        <w:br/>
        <w:t>CNN-based models trained on spectrograms or log-mel representations demonstrated significant improvements by learning spatial patterns related to emotional expression. Recurrent layers (LSTM, BiLSTM) further improved results by modeling temporal dependencies.</w:t>
      </w:r>
    </w:p>
    <w:p w14:paraId="695BC803" w14:textId="77777777" w:rsidR="00F85225" w:rsidRPr="00F85225" w:rsidRDefault="00F85225" w:rsidP="00F85225">
      <w:pPr>
        <w:numPr>
          <w:ilvl w:val="0"/>
          <w:numId w:val="4"/>
        </w:numPr>
        <w:rPr>
          <w:lang w:val="en-EG"/>
        </w:rPr>
      </w:pPr>
      <w:r w:rsidRPr="00F85225">
        <w:rPr>
          <w:b/>
          <w:bCs/>
          <w:lang w:val="en-EG"/>
        </w:rPr>
        <w:t>Self-Supervised and Transformer-Based Models:</w:t>
      </w:r>
      <w:r w:rsidRPr="00F85225">
        <w:rPr>
          <w:lang w:val="en-EG"/>
        </w:rPr>
        <w:br/>
        <w:t>Recent works leverage pretrained models such as wav2vec 2.0 and HuBERT, achieving state-of-the-art accuracy. However, these models are computationally expensive and less interpretable, making them less suitable for small datasets and educational projects.</w:t>
      </w:r>
    </w:p>
    <w:p w14:paraId="51E854E5" w14:textId="5938290F" w:rsidR="00F85225" w:rsidRDefault="00F85225" w:rsidP="00F85225">
      <w:pPr>
        <w:rPr>
          <w:lang w:val="en-EG"/>
        </w:rPr>
      </w:pPr>
      <w:r w:rsidRPr="00F85225">
        <w:rPr>
          <w:lang w:val="en-EG"/>
        </w:rPr>
        <w:t>Most studies report that hybrid CNN–LSTM architectures using log-mel spectrograms achieve strong performance on datasets such as RAVDESS, typically outperforming classical baselines.</w:t>
      </w:r>
    </w:p>
    <w:p w14:paraId="02460E9C" w14:textId="54AB1B29" w:rsidR="00D1525D" w:rsidRPr="00F85225" w:rsidRDefault="00F97E88" w:rsidP="00F85225">
      <w:pPr>
        <w:rPr>
          <w:lang w:val="en-EG"/>
        </w:rPr>
      </w:pPr>
      <w:r>
        <w:rPr>
          <w:noProof/>
        </w:rPr>
        <w:pict w14:anchorId="0CFE4032">
          <v:rect id="_x0000_i1032" alt="" style="width:468pt;height:.05pt;mso-width-percent:0;mso-height-percent:0;mso-width-percent:0;mso-height-percent:0" o:hralign="center" o:hrstd="t" o:hr="t" fillcolor="#a0a0a0" stroked="f"/>
        </w:pict>
      </w:r>
    </w:p>
    <w:p w14:paraId="31965FB0" w14:textId="77777777" w:rsidR="007F75B1" w:rsidRPr="00D1525D" w:rsidRDefault="007F75B1" w:rsidP="007F75B1">
      <w:pPr>
        <w:rPr>
          <w:color w:val="77206D" w:themeColor="accent5" w:themeShade="BF"/>
          <w:sz w:val="32"/>
          <w:szCs w:val="32"/>
        </w:rPr>
      </w:pPr>
      <w:r w:rsidRPr="00D1525D">
        <w:rPr>
          <w:color w:val="77206D" w:themeColor="accent5" w:themeShade="BF"/>
          <w:sz w:val="32"/>
          <w:szCs w:val="32"/>
        </w:rPr>
        <w:t>1.5 Research Gap / Motivation</w:t>
      </w:r>
    </w:p>
    <w:p w14:paraId="2C29142C" w14:textId="77777777" w:rsidR="00035FCC" w:rsidRPr="00035FCC" w:rsidRDefault="00035FCC" w:rsidP="00035FCC">
      <w:pPr>
        <w:ind w:left="360"/>
        <w:rPr>
          <w:lang w:val="en-EG"/>
        </w:rPr>
      </w:pPr>
      <w:r w:rsidRPr="00035FCC">
        <w:rPr>
          <w:lang w:val="en-EG"/>
        </w:rPr>
        <w:t>Most baseline SER implementations:</w:t>
      </w:r>
    </w:p>
    <w:p w14:paraId="3EF79694" w14:textId="77777777" w:rsidR="00035FCC" w:rsidRPr="00035FCC" w:rsidRDefault="00035FCC" w:rsidP="00035FCC">
      <w:pPr>
        <w:numPr>
          <w:ilvl w:val="0"/>
          <w:numId w:val="20"/>
        </w:numPr>
        <w:rPr>
          <w:lang w:val="en-EG"/>
        </w:rPr>
      </w:pPr>
      <w:r w:rsidRPr="00035FCC">
        <w:rPr>
          <w:lang w:val="en-EG"/>
        </w:rPr>
        <w:t>Ignore global normalization consistency</w:t>
      </w:r>
    </w:p>
    <w:p w14:paraId="3B588741" w14:textId="77777777" w:rsidR="00035FCC" w:rsidRPr="00035FCC" w:rsidRDefault="00035FCC" w:rsidP="00035FCC">
      <w:pPr>
        <w:numPr>
          <w:ilvl w:val="0"/>
          <w:numId w:val="20"/>
        </w:numPr>
        <w:rPr>
          <w:lang w:val="en-EG"/>
        </w:rPr>
      </w:pPr>
      <w:r w:rsidRPr="00035FCC">
        <w:rPr>
          <w:lang w:val="en-EG"/>
        </w:rPr>
        <w:t>Apply augmentation incorrectly to validation/test data</w:t>
      </w:r>
    </w:p>
    <w:p w14:paraId="4E499A22" w14:textId="77777777" w:rsidR="00035FCC" w:rsidRPr="00035FCC" w:rsidRDefault="00035FCC" w:rsidP="00035FCC">
      <w:pPr>
        <w:numPr>
          <w:ilvl w:val="0"/>
          <w:numId w:val="20"/>
        </w:numPr>
        <w:rPr>
          <w:lang w:val="en-EG"/>
        </w:rPr>
      </w:pPr>
      <w:r w:rsidRPr="00035FCC">
        <w:rPr>
          <w:lang w:val="en-EG"/>
        </w:rPr>
        <w:t>Suffer from label imbalance or encoding errors</w:t>
      </w:r>
    </w:p>
    <w:p w14:paraId="78AAFC2A" w14:textId="77777777" w:rsidR="00035FCC" w:rsidRPr="00035FCC" w:rsidRDefault="00035FCC" w:rsidP="00035FCC">
      <w:pPr>
        <w:numPr>
          <w:ilvl w:val="0"/>
          <w:numId w:val="20"/>
        </w:numPr>
        <w:rPr>
          <w:lang w:val="en-EG"/>
        </w:rPr>
      </w:pPr>
      <w:r w:rsidRPr="00035FCC">
        <w:rPr>
          <w:lang w:val="en-EG"/>
        </w:rPr>
        <w:t>Collapse to predicting one dominant emotion</w:t>
      </w:r>
    </w:p>
    <w:p w14:paraId="5298D416" w14:textId="77777777" w:rsidR="00035FCC" w:rsidRPr="00035FCC" w:rsidRDefault="00035FCC" w:rsidP="00035FCC">
      <w:pPr>
        <w:ind w:left="360"/>
        <w:rPr>
          <w:lang w:val="en-EG"/>
        </w:rPr>
      </w:pPr>
      <w:r w:rsidRPr="00035FCC">
        <w:rPr>
          <w:lang w:val="en-EG"/>
        </w:rPr>
        <w:t>This project addresses these issues by:</w:t>
      </w:r>
    </w:p>
    <w:p w14:paraId="4C0D415C" w14:textId="77777777" w:rsidR="00035FCC" w:rsidRPr="00035FCC" w:rsidRDefault="00035FCC" w:rsidP="00035FCC">
      <w:pPr>
        <w:numPr>
          <w:ilvl w:val="0"/>
          <w:numId w:val="21"/>
        </w:numPr>
        <w:rPr>
          <w:lang w:val="en-EG"/>
        </w:rPr>
      </w:pPr>
      <w:r w:rsidRPr="00035FCC">
        <w:rPr>
          <w:lang w:val="en-EG"/>
        </w:rPr>
        <w:t xml:space="preserve">Enforcing </w:t>
      </w:r>
      <w:r w:rsidRPr="00035FCC">
        <w:rPr>
          <w:b/>
          <w:bCs/>
          <w:lang w:val="en-EG"/>
        </w:rPr>
        <w:t>strict preprocessing consistency</w:t>
      </w:r>
    </w:p>
    <w:p w14:paraId="33913972" w14:textId="77777777" w:rsidR="00035FCC" w:rsidRPr="00035FCC" w:rsidRDefault="00035FCC" w:rsidP="00035FCC">
      <w:pPr>
        <w:numPr>
          <w:ilvl w:val="0"/>
          <w:numId w:val="21"/>
        </w:numPr>
        <w:rPr>
          <w:lang w:val="en-EG"/>
        </w:rPr>
      </w:pPr>
      <w:r w:rsidRPr="00035FCC">
        <w:rPr>
          <w:lang w:val="en-EG"/>
        </w:rPr>
        <w:t>Separating dataset creation from training augmentation</w:t>
      </w:r>
    </w:p>
    <w:p w14:paraId="655587C7" w14:textId="77777777" w:rsidR="00035FCC" w:rsidRPr="00035FCC" w:rsidRDefault="00035FCC" w:rsidP="00035FCC">
      <w:pPr>
        <w:numPr>
          <w:ilvl w:val="0"/>
          <w:numId w:val="21"/>
        </w:numPr>
        <w:rPr>
          <w:lang w:val="en-EG"/>
        </w:rPr>
      </w:pPr>
      <w:r w:rsidRPr="00035FCC">
        <w:rPr>
          <w:lang w:val="en-EG"/>
        </w:rPr>
        <w:t xml:space="preserve">Using </w:t>
      </w:r>
      <w:r w:rsidRPr="00035FCC">
        <w:rPr>
          <w:b/>
          <w:bCs/>
          <w:lang w:val="en-EG"/>
        </w:rPr>
        <w:t>CNN + BiLSTM</w:t>
      </w:r>
      <w:r w:rsidRPr="00035FCC">
        <w:rPr>
          <w:lang w:val="en-EG"/>
        </w:rPr>
        <w:t xml:space="preserve"> to model both spectral and temporal cues</w:t>
      </w:r>
    </w:p>
    <w:p w14:paraId="1D46D46E" w14:textId="77777777" w:rsidR="00035FCC" w:rsidRPr="00035FCC" w:rsidRDefault="00035FCC" w:rsidP="00035FCC">
      <w:pPr>
        <w:numPr>
          <w:ilvl w:val="0"/>
          <w:numId w:val="21"/>
        </w:numPr>
        <w:rPr>
          <w:lang w:val="en-EG"/>
        </w:rPr>
      </w:pPr>
      <w:r w:rsidRPr="00035FCC">
        <w:rPr>
          <w:lang w:val="en-EG"/>
        </w:rPr>
        <w:t xml:space="preserve">Building a </w:t>
      </w:r>
      <w:r w:rsidRPr="00035FCC">
        <w:rPr>
          <w:b/>
          <w:bCs/>
          <w:lang w:val="en-EG"/>
        </w:rPr>
        <w:t>reproducible end-to-end pipeline</w:t>
      </w:r>
      <w:r w:rsidRPr="00035FCC">
        <w:rPr>
          <w:lang w:val="en-EG"/>
        </w:rPr>
        <w:t xml:space="preserve"> from audio to GUI prediction</w:t>
      </w:r>
    </w:p>
    <w:p w14:paraId="70E1C265" w14:textId="3C92DF3D" w:rsidR="007F75B1" w:rsidRPr="00FC7368" w:rsidRDefault="00F97E88" w:rsidP="00D1525D">
      <w:pPr>
        <w:ind w:left="360"/>
        <w:rPr>
          <w:lang w:val="en-EG"/>
        </w:rPr>
      </w:pPr>
      <w:r>
        <w:rPr>
          <w:noProof/>
        </w:rPr>
        <w:pict w14:anchorId="268B99E3">
          <v:rect id="_x0000_i1031" alt="" style="width:450.2pt;height:.05pt;mso-width-percent:0;mso-height-percent:0;mso-width-percent:0;mso-height-percent:0" o:hrpct="962" o:hralign="center" o:hrstd="t" o:hr="t" fillcolor="#a0a0a0" stroked="f"/>
        </w:pict>
      </w:r>
    </w:p>
    <w:p w14:paraId="1FEB8645" w14:textId="77777777" w:rsidR="007F75B1" w:rsidRPr="007F75B1" w:rsidRDefault="007F75B1" w:rsidP="007F75B1">
      <w:pPr>
        <w:pStyle w:val="Heading1"/>
        <w:rPr>
          <w:color w:val="D86DCB" w:themeColor="accent5" w:themeTint="99"/>
        </w:rPr>
      </w:pPr>
      <w:r w:rsidRPr="007F75B1">
        <w:rPr>
          <w:color w:val="D86DCB" w:themeColor="accent5" w:themeTint="99"/>
        </w:rPr>
        <w:t>Section 2 — Project Summary</w:t>
      </w:r>
    </w:p>
    <w:p w14:paraId="298AB5FF" w14:textId="77777777" w:rsidR="007F75B1" w:rsidRDefault="007F75B1" w:rsidP="007F75B1">
      <w:pPr>
        <w:rPr>
          <w:color w:val="77206D" w:themeColor="accent5" w:themeShade="BF"/>
          <w:sz w:val="32"/>
          <w:szCs w:val="32"/>
        </w:rPr>
      </w:pPr>
      <w:r w:rsidRPr="00D1525D">
        <w:rPr>
          <w:color w:val="77206D" w:themeColor="accent5" w:themeShade="BF"/>
          <w:sz w:val="32"/>
          <w:szCs w:val="32"/>
        </w:rPr>
        <w:t>2.1 System Architecture</w:t>
      </w:r>
    </w:p>
    <w:p w14:paraId="2A74786A" w14:textId="77777777" w:rsidR="00D1525D" w:rsidRPr="00D1525D" w:rsidRDefault="00D1525D" w:rsidP="00D1525D">
      <w:pPr>
        <w:rPr>
          <w:color w:val="000000" w:themeColor="text1"/>
          <w:lang w:val="en-EG"/>
        </w:rPr>
      </w:pPr>
      <w:r w:rsidRPr="00D1525D">
        <w:rPr>
          <w:color w:val="000000" w:themeColor="text1"/>
          <w:lang w:val="en-EG"/>
        </w:rPr>
        <w:t>The proposed system follows a modular pipeline:</w:t>
      </w:r>
    </w:p>
    <w:p w14:paraId="513C3B8B" w14:textId="77777777" w:rsidR="00D1525D" w:rsidRPr="00D1525D" w:rsidRDefault="00D1525D" w:rsidP="00D1525D">
      <w:pPr>
        <w:rPr>
          <w:color w:val="000000" w:themeColor="text1"/>
          <w:lang w:val="en-EG"/>
        </w:rPr>
      </w:pPr>
      <w:r w:rsidRPr="00D1525D">
        <w:rPr>
          <w:b/>
          <w:bCs/>
          <w:color w:val="000000" w:themeColor="text1"/>
          <w:lang w:val="en-EG"/>
        </w:rPr>
        <w:t>Audio Input → Preprocessing → Feature Extraction → CNN Feature Encoder → BiLSTM Temporal Modeling → Softmax Classification → Emotion Prediction</w:t>
      </w:r>
    </w:p>
    <w:p w14:paraId="0EC536D0" w14:textId="77777777" w:rsidR="00D1525D" w:rsidRDefault="00D1525D" w:rsidP="00D1525D">
      <w:pPr>
        <w:rPr>
          <w:color w:val="000000" w:themeColor="text1"/>
          <w:lang w:val="en-EG"/>
        </w:rPr>
      </w:pPr>
      <w:r w:rsidRPr="00D1525D">
        <w:rPr>
          <w:color w:val="000000" w:themeColor="text1"/>
          <w:lang w:val="en-EG"/>
        </w:rPr>
        <w:t>The architecture separates data preprocessing, model training, evaluation, and deployment into well-defined components, ensuring clarity and reproducibility.</w:t>
      </w:r>
    </w:p>
    <w:p w14:paraId="2E0422C0" w14:textId="453EB209" w:rsidR="00D1525D" w:rsidRPr="00D1525D" w:rsidRDefault="00BE7824" w:rsidP="007F75B1">
      <w:pPr>
        <w:rPr>
          <w:color w:val="000000" w:themeColor="text1"/>
          <w:lang w:val="en-EG"/>
        </w:rPr>
      </w:pPr>
      <w:r>
        <w:rPr>
          <w:noProof/>
        </w:rPr>
        <w:drawing>
          <wp:inline distT="0" distB="0" distL="0" distR="0" wp14:anchorId="1140D47F" wp14:editId="57E129AF">
            <wp:extent cx="5943600" cy="4401820"/>
            <wp:effectExtent l="0" t="0" r="0" b="5080"/>
            <wp:docPr id="1664795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95913"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401820"/>
                    </a:xfrm>
                    <a:prstGeom prst="rect">
                      <a:avLst/>
                    </a:prstGeom>
                  </pic:spPr>
                </pic:pic>
              </a:graphicData>
            </a:graphic>
          </wp:inline>
        </w:drawing>
      </w:r>
      <w:r w:rsidR="00F97E88">
        <w:rPr>
          <w:noProof/>
        </w:rPr>
        <w:pict w14:anchorId="59171C73">
          <v:rect id="_x0000_i1030" alt="" style="width:468pt;height:.05pt;mso-width-percent:0;mso-height-percent:0;mso-width-percent:0;mso-height-percent:0" o:hralign="center" o:hrstd="t" o:hr="t" fillcolor="#a0a0a0" stroked="f"/>
        </w:pict>
      </w:r>
    </w:p>
    <w:p w14:paraId="4974C291" w14:textId="77777777" w:rsidR="007F75B1" w:rsidRDefault="007F75B1" w:rsidP="007F75B1">
      <w:pPr>
        <w:rPr>
          <w:color w:val="77206D" w:themeColor="accent5" w:themeShade="BF"/>
          <w:sz w:val="32"/>
          <w:szCs w:val="32"/>
        </w:rPr>
      </w:pPr>
      <w:r w:rsidRPr="00D1525D">
        <w:rPr>
          <w:color w:val="77206D" w:themeColor="accent5" w:themeShade="BF"/>
          <w:sz w:val="32"/>
          <w:szCs w:val="32"/>
        </w:rPr>
        <w:t>2.2 Tools &amp; Libraries Used</w:t>
      </w:r>
    </w:p>
    <w:p w14:paraId="3E3AB47E" w14:textId="77777777" w:rsidR="00D1525D" w:rsidRPr="00D1525D" w:rsidRDefault="00D1525D" w:rsidP="00D1525D">
      <w:pPr>
        <w:numPr>
          <w:ilvl w:val="0"/>
          <w:numId w:val="10"/>
        </w:numPr>
        <w:rPr>
          <w:color w:val="000000" w:themeColor="text1"/>
          <w:lang w:val="en-EG"/>
        </w:rPr>
      </w:pPr>
      <w:r w:rsidRPr="00D1525D">
        <w:rPr>
          <w:b/>
          <w:bCs/>
          <w:color w:val="000000" w:themeColor="text1"/>
          <w:lang w:val="en-EG"/>
        </w:rPr>
        <w:t>Python 3.10</w:t>
      </w:r>
    </w:p>
    <w:p w14:paraId="6D2B1079" w14:textId="77777777" w:rsidR="00D1525D" w:rsidRPr="00D1525D" w:rsidRDefault="00D1525D" w:rsidP="00D1525D">
      <w:pPr>
        <w:numPr>
          <w:ilvl w:val="0"/>
          <w:numId w:val="10"/>
        </w:numPr>
        <w:rPr>
          <w:color w:val="000000" w:themeColor="text1"/>
          <w:lang w:val="en-EG"/>
        </w:rPr>
      </w:pPr>
      <w:r w:rsidRPr="00D1525D">
        <w:rPr>
          <w:b/>
          <w:bCs/>
          <w:color w:val="000000" w:themeColor="text1"/>
          <w:lang w:val="en-EG"/>
        </w:rPr>
        <w:t>Librosa</w:t>
      </w:r>
      <w:r w:rsidRPr="00D1525D">
        <w:rPr>
          <w:color w:val="000000" w:themeColor="text1"/>
          <w:lang w:val="en-EG"/>
        </w:rPr>
        <w:t xml:space="preserve"> – audio loading and feature extraction</w:t>
      </w:r>
    </w:p>
    <w:p w14:paraId="2823F5D5" w14:textId="77777777" w:rsidR="00D1525D" w:rsidRPr="00D1525D" w:rsidRDefault="00D1525D" w:rsidP="00D1525D">
      <w:pPr>
        <w:numPr>
          <w:ilvl w:val="0"/>
          <w:numId w:val="10"/>
        </w:numPr>
        <w:rPr>
          <w:color w:val="000000" w:themeColor="text1"/>
          <w:lang w:val="en-EG"/>
        </w:rPr>
      </w:pPr>
      <w:r w:rsidRPr="00D1525D">
        <w:rPr>
          <w:b/>
          <w:bCs/>
          <w:color w:val="000000" w:themeColor="text1"/>
          <w:lang w:val="en-EG"/>
        </w:rPr>
        <w:t>NumPy</w:t>
      </w:r>
      <w:r w:rsidRPr="00D1525D">
        <w:rPr>
          <w:color w:val="000000" w:themeColor="text1"/>
          <w:lang w:val="en-EG"/>
        </w:rPr>
        <w:t xml:space="preserve"> – numerical operations</w:t>
      </w:r>
    </w:p>
    <w:p w14:paraId="069ABA3C" w14:textId="77777777" w:rsidR="00D1525D" w:rsidRPr="00D1525D" w:rsidRDefault="00D1525D" w:rsidP="00D1525D">
      <w:pPr>
        <w:numPr>
          <w:ilvl w:val="0"/>
          <w:numId w:val="10"/>
        </w:numPr>
        <w:rPr>
          <w:color w:val="000000" w:themeColor="text1"/>
          <w:lang w:val="en-EG"/>
        </w:rPr>
      </w:pPr>
      <w:r w:rsidRPr="00D1525D">
        <w:rPr>
          <w:b/>
          <w:bCs/>
          <w:color w:val="000000" w:themeColor="text1"/>
          <w:lang w:val="en-EG"/>
        </w:rPr>
        <w:t>TensorFlow / Keras</w:t>
      </w:r>
      <w:r w:rsidRPr="00D1525D">
        <w:rPr>
          <w:color w:val="000000" w:themeColor="text1"/>
          <w:lang w:val="en-EG"/>
        </w:rPr>
        <w:t xml:space="preserve"> – model implementation and training</w:t>
      </w:r>
    </w:p>
    <w:p w14:paraId="78E738B4" w14:textId="77777777" w:rsidR="00D1525D" w:rsidRPr="00D1525D" w:rsidRDefault="00D1525D" w:rsidP="00D1525D">
      <w:pPr>
        <w:numPr>
          <w:ilvl w:val="0"/>
          <w:numId w:val="10"/>
        </w:numPr>
        <w:rPr>
          <w:color w:val="000000" w:themeColor="text1"/>
          <w:lang w:val="en-EG"/>
        </w:rPr>
      </w:pPr>
      <w:r w:rsidRPr="00D1525D">
        <w:rPr>
          <w:b/>
          <w:bCs/>
          <w:color w:val="000000" w:themeColor="text1"/>
          <w:lang w:val="en-EG"/>
        </w:rPr>
        <w:t>Scikit-learn</w:t>
      </w:r>
      <w:r w:rsidRPr="00D1525D">
        <w:rPr>
          <w:color w:val="000000" w:themeColor="text1"/>
          <w:lang w:val="en-EG"/>
        </w:rPr>
        <w:t xml:space="preserve"> – dataset splitting and evaluation metrics</w:t>
      </w:r>
    </w:p>
    <w:p w14:paraId="59775856" w14:textId="0D25E558" w:rsidR="00D1525D" w:rsidRPr="00D1525D" w:rsidRDefault="00D1525D" w:rsidP="00D1525D">
      <w:pPr>
        <w:numPr>
          <w:ilvl w:val="0"/>
          <w:numId w:val="10"/>
        </w:numPr>
        <w:rPr>
          <w:color w:val="000000" w:themeColor="text1"/>
          <w:lang w:val="en-EG"/>
        </w:rPr>
      </w:pPr>
      <w:r w:rsidRPr="00D1525D">
        <w:rPr>
          <w:b/>
          <w:bCs/>
          <w:color w:val="000000" w:themeColor="text1"/>
          <w:lang w:val="en-EG"/>
        </w:rPr>
        <w:t>Matplotlib &amp; Seaborn</w:t>
      </w:r>
      <w:r w:rsidRPr="00D1525D">
        <w:rPr>
          <w:color w:val="000000" w:themeColor="text1"/>
          <w:lang w:val="en-EG"/>
        </w:rPr>
        <w:t xml:space="preserve"> – visuali</w:t>
      </w:r>
      <w:r w:rsidRPr="00D1525D">
        <w:rPr>
          <w:color w:val="000000" w:themeColor="text1"/>
          <w:lang w:val="en-EG"/>
        </w:rPr>
        <w:t>s</w:t>
      </w:r>
      <w:r w:rsidRPr="00D1525D">
        <w:rPr>
          <w:color w:val="000000" w:themeColor="text1"/>
          <w:lang w:val="en-EG"/>
        </w:rPr>
        <w:t>ation</w:t>
      </w:r>
    </w:p>
    <w:p w14:paraId="5284BA53" w14:textId="77777777" w:rsidR="00D1525D" w:rsidRPr="00D1525D" w:rsidRDefault="00D1525D" w:rsidP="00D1525D">
      <w:pPr>
        <w:numPr>
          <w:ilvl w:val="0"/>
          <w:numId w:val="10"/>
        </w:numPr>
        <w:rPr>
          <w:color w:val="000000" w:themeColor="text1"/>
          <w:lang w:val="en-EG"/>
        </w:rPr>
      </w:pPr>
      <w:r w:rsidRPr="00D1525D">
        <w:rPr>
          <w:b/>
          <w:bCs/>
          <w:color w:val="000000" w:themeColor="text1"/>
          <w:lang w:val="en-EG"/>
        </w:rPr>
        <w:t>JSON</w:t>
      </w:r>
      <w:r w:rsidRPr="00D1525D">
        <w:rPr>
          <w:color w:val="000000" w:themeColor="text1"/>
          <w:lang w:val="en-EG"/>
        </w:rPr>
        <w:t xml:space="preserve"> – model statistics and inference output</w:t>
      </w:r>
    </w:p>
    <w:p w14:paraId="0C943A82" w14:textId="0E89034B" w:rsidR="00D1525D" w:rsidRPr="00D1525D" w:rsidRDefault="00F97E88" w:rsidP="007F75B1">
      <w:pPr>
        <w:rPr>
          <w:color w:val="77206D" w:themeColor="accent5" w:themeShade="BF"/>
          <w:sz w:val="32"/>
          <w:szCs w:val="32"/>
          <w:lang w:val="en-EG"/>
        </w:rPr>
      </w:pPr>
      <w:r>
        <w:rPr>
          <w:noProof/>
        </w:rPr>
        <w:pict w14:anchorId="24B58EF9">
          <v:rect id="_x0000_i1029" alt="" style="width:468pt;height:.05pt;mso-width-percent:0;mso-height-percent:0;mso-width-percent:0;mso-height-percent:0" o:hralign="center" o:hrstd="t" o:hr="t" fillcolor="#a0a0a0" stroked="f"/>
        </w:pict>
      </w:r>
    </w:p>
    <w:p w14:paraId="1F5900BB" w14:textId="77777777" w:rsidR="007F75B1" w:rsidRDefault="007F75B1" w:rsidP="007F75B1">
      <w:pPr>
        <w:rPr>
          <w:color w:val="77206D" w:themeColor="accent5" w:themeShade="BF"/>
          <w:sz w:val="32"/>
          <w:szCs w:val="32"/>
        </w:rPr>
      </w:pPr>
      <w:r w:rsidRPr="00D1525D">
        <w:rPr>
          <w:color w:val="77206D" w:themeColor="accent5" w:themeShade="BF"/>
          <w:sz w:val="32"/>
          <w:szCs w:val="32"/>
        </w:rPr>
        <w:t>2.3 Data Preprocessing</w:t>
      </w:r>
    </w:p>
    <w:p w14:paraId="5C3EF077"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Load audio</w:t>
      </w:r>
    </w:p>
    <w:p w14:paraId="759BFC24"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Trim silence</w:t>
      </w:r>
    </w:p>
    <w:p w14:paraId="7C24D507"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Pad or trim to fixed duration (2 seconds)</w:t>
      </w:r>
    </w:p>
    <w:p w14:paraId="2C0D7996"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 xml:space="preserve">Extract </w:t>
      </w:r>
      <w:r w:rsidRPr="00EA6854">
        <w:rPr>
          <w:b/>
          <w:bCs/>
          <w:color w:val="000000" w:themeColor="text1"/>
          <w:lang w:val="en-EG"/>
        </w:rPr>
        <w:t>log-mel spectrogram</w:t>
      </w:r>
      <w:r w:rsidRPr="00EA6854">
        <w:rPr>
          <w:color w:val="000000" w:themeColor="text1"/>
          <w:lang w:val="en-EG"/>
        </w:rPr>
        <w:t xml:space="preserve"> (128 × 128)</w:t>
      </w:r>
    </w:p>
    <w:p w14:paraId="1BFE35B4"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Dataset-level normalization:</w:t>
      </w:r>
    </w:p>
    <w:p w14:paraId="025EF570"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X = (X − mean) / std</w:t>
      </w:r>
    </w:p>
    <w:p w14:paraId="0FFA8243" w14:textId="77777777" w:rsidR="00EA6854" w:rsidRPr="00EA6854" w:rsidRDefault="00EA6854" w:rsidP="00EA6854">
      <w:pPr>
        <w:numPr>
          <w:ilvl w:val="0"/>
          <w:numId w:val="22"/>
        </w:numPr>
        <w:rPr>
          <w:color w:val="000000" w:themeColor="text1"/>
          <w:lang w:val="en-EG"/>
        </w:rPr>
      </w:pPr>
      <w:r w:rsidRPr="00EA6854">
        <w:rPr>
          <w:color w:val="000000" w:themeColor="text1"/>
          <w:lang w:val="en-EG"/>
        </w:rPr>
        <w:t>Save:</w:t>
      </w:r>
    </w:p>
    <w:p w14:paraId="1863FD24" w14:textId="77777777" w:rsidR="00EA6854" w:rsidRPr="00EA6854" w:rsidRDefault="00EA6854" w:rsidP="00EA6854">
      <w:pPr>
        <w:numPr>
          <w:ilvl w:val="1"/>
          <w:numId w:val="22"/>
        </w:numPr>
        <w:rPr>
          <w:color w:val="000000" w:themeColor="text1"/>
          <w:lang w:val="en-EG"/>
        </w:rPr>
      </w:pPr>
      <w:r w:rsidRPr="00EA6854">
        <w:rPr>
          <w:color w:val="000000" w:themeColor="text1"/>
          <w:lang w:val="en-EG"/>
        </w:rPr>
        <w:t>X.npy</w:t>
      </w:r>
    </w:p>
    <w:p w14:paraId="4EF30C6B" w14:textId="77777777" w:rsidR="00EA6854" w:rsidRPr="00EA6854" w:rsidRDefault="00EA6854" w:rsidP="00EA6854">
      <w:pPr>
        <w:numPr>
          <w:ilvl w:val="1"/>
          <w:numId w:val="22"/>
        </w:numPr>
        <w:rPr>
          <w:color w:val="000000" w:themeColor="text1"/>
          <w:lang w:val="en-EG"/>
        </w:rPr>
      </w:pPr>
      <w:r w:rsidRPr="00EA6854">
        <w:rPr>
          <w:color w:val="000000" w:themeColor="text1"/>
          <w:lang w:val="en-EG"/>
        </w:rPr>
        <w:t>y.npy</w:t>
      </w:r>
    </w:p>
    <w:p w14:paraId="5D304381" w14:textId="77777777" w:rsidR="00EA6854" w:rsidRPr="00EA6854" w:rsidRDefault="00EA6854" w:rsidP="00EA6854">
      <w:pPr>
        <w:numPr>
          <w:ilvl w:val="1"/>
          <w:numId w:val="22"/>
        </w:numPr>
        <w:rPr>
          <w:color w:val="000000" w:themeColor="text1"/>
          <w:lang w:val="en-EG"/>
        </w:rPr>
      </w:pPr>
      <w:r w:rsidRPr="00EA6854">
        <w:rPr>
          <w:color w:val="000000" w:themeColor="text1"/>
          <w:lang w:val="en-EG"/>
        </w:rPr>
        <w:t>mean_std.json</w:t>
      </w:r>
    </w:p>
    <w:p w14:paraId="1F9A9584" w14:textId="77777777" w:rsidR="00EA6854" w:rsidRPr="00EA6854" w:rsidRDefault="00EA6854" w:rsidP="00EA6854">
      <w:pPr>
        <w:rPr>
          <w:color w:val="000000" w:themeColor="text1"/>
          <w:lang w:val="en-EG"/>
        </w:rPr>
      </w:pPr>
      <w:r w:rsidRPr="00EA6854">
        <w:rPr>
          <w:b/>
          <w:bCs/>
          <w:color w:val="000000" w:themeColor="text1"/>
          <w:lang w:val="en-EG"/>
        </w:rPr>
        <w:t>Important:</w:t>
      </w:r>
      <w:r w:rsidRPr="00EA6854">
        <w:rPr>
          <w:color w:val="000000" w:themeColor="text1"/>
          <w:lang w:val="en-EG"/>
        </w:rPr>
        <w:br/>
        <w:t>No augmentation is applied during dataset creation.</w:t>
      </w:r>
    </w:p>
    <w:p w14:paraId="700E496D" w14:textId="621A1A53" w:rsidR="00D1525D" w:rsidRPr="00D1525D" w:rsidRDefault="00F97E88" w:rsidP="007F75B1">
      <w:pPr>
        <w:rPr>
          <w:color w:val="000000" w:themeColor="text1"/>
          <w:lang w:val="en-EG"/>
        </w:rPr>
      </w:pPr>
      <w:r>
        <w:rPr>
          <w:noProof/>
        </w:rPr>
        <w:pict w14:anchorId="1C53D71C">
          <v:rect id="_x0000_i1028" alt="" style="width:468pt;height:.05pt;mso-width-percent:0;mso-height-percent:0;mso-width-percent:0;mso-height-percent:0" o:hralign="center" o:hrstd="t" o:hr="t" fillcolor="#a0a0a0" stroked="f"/>
        </w:pict>
      </w:r>
    </w:p>
    <w:p w14:paraId="347DC76C" w14:textId="77777777" w:rsidR="007F75B1" w:rsidRDefault="007F75B1" w:rsidP="007F75B1">
      <w:pPr>
        <w:rPr>
          <w:color w:val="77206D" w:themeColor="accent5" w:themeShade="BF"/>
          <w:sz w:val="32"/>
          <w:szCs w:val="32"/>
        </w:rPr>
      </w:pPr>
      <w:r w:rsidRPr="00D1525D">
        <w:rPr>
          <w:color w:val="77206D" w:themeColor="accent5" w:themeShade="BF"/>
          <w:sz w:val="32"/>
          <w:szCs w:val="32"/>
        </w:rPr>
        <w:t>2.4 Model Architecture</w:t>
      </w:r>
    </w:p>
    <w:p w14:paraId="2B45457D" w14:textId="77777777" w:rsidR="00EA6854" w:rsidRPr="00EA6854" w:rsidRDefault="00EA6854" w:rsidP="00EA6854">
      <w:pPr>
        <w:rPr>
          <w:color w:val="000000" w:themeColor="text1"/>
          <w:lang w:val="en-EG"/>
        </w:rPr>
      </w:pPr>
      <w:r w:rsidRPr="00EA6854">
        <w:rPr>
          <w:b/>
          <w:bCs/>
          <w:color w:val="000000" w:themeColor="text1"/>
          <w:lang w:val="en-EG"/>
        </w:rPr>
        <w:t>CNN + BiLSTM Hybrid Model</w:t>
      </w:r>
    </w:p>
    <w:p w14:paraId="1B87977E" w14:textId="77777777" w:rsidR="00EA6854" w:rsidRPr="00EA6854" w:rsidRDefault="00EA6854" w:rsidP="00EA6854">
      <w:pPr>
        <w:numPr>
          <w:ilvl w:val="0"/>
          <w:numId w:val="23"/>
        </w:numPr>
        <w:rPr>
          <w:color w:val="000000" w:themeColor="text1"/>
          <w:lang w:val="en-EG"/>
        </w:rPr>
      </w:pPr>
      <w:r w:rsidRPr="00EA6854">
        <w:rPr>
          <w:b/>
          <w:bCs/>
          <w:color w:val="000000" w:themeColor="text1"/>
          <w:lang w:val="en-EG"/>
        </w:rPr>
        <w:t>Input:</w:t>
      </w:r>
      <w:r w:rsidRPr="00EA6854">
        <w:rPr>
          <w:color w:val="000000" w:themeColor="text1"/>
          <w:lang w:val="en-EG"/>
        </w:rPr>
        <w:t xml:space="preserve"> (128, 128, 1) log-mel spectrogram</w:t>
      </w:r>
    </w:p>
    <w:p w14:paraId="3BCB7066" w14:textId="77777777" w:rsidR="00EA6854" w:rsidRPr="00EA6854" w:rsidRDefault="00EA6854" w:rsidP="00EA6854">
      <w:pPr>
        <w:numPr>
          <w:ilvl w:val="0"/>
          <w:numId w:val="23"/>
        </w:numPr>
        <w:rPr>
          <w:color w:val="000000" w:themeColor="text1"/>
          <w:lang w:val="en-EG"/>
        </w:rPr>
      </w:pPr>
      <w:r w:rsidRPr="00EA6854">
        <w:rPr>
          <w:b/>
          <w:bCs/>
          <w:color w:val="000000" w:themeColor="text1"/>
          <w:lang w:val="en-EG"/>
        </w:rPr>
        <w:t>CNN blocks:</w:t>
      </w:r>
    </w:p>
    <w:p w14:paraId="06A3D8AB" w14:textId="77777777" w:rsidR="00EA6854" w:rsidRPr="00EA6854" w:rsidRDefault="00EA6854" w:rsidP="00EA6854">
      <w:pPr>
        <w:numPr>
          <w:ilvl w:val="1"/>
          <w:numId w:val="23"/>
        </w:numPr>
        <w:rPr>
          <w:color w:val="000000" w:themeColor="text1"/>
          <w:lang w:val="en-EG"/>
        </w:rPr>
      </w:pPr>
      <w:r w:rsidRPr="00EA6854">
        <w:rPr>
          <w:color w:val="000000" w:themeColor="text1"/>
          <w:lang w:val="en-EG"/>
        </w:rPr>
        <w:t>Extract local time–frequency emotion patterns</w:t>
      </w:r>
    </w:p>
    <w:p w14:paraId="56BBC2E7" w14:textId="77777777" w:rsidR="00EA6854" w:rsidRPr="00EA6854" w:rsidRDefault="00EA6854" w:rsidP="00EA6854">
      <w:pPr>
        <w:numPr>
          <w:ilvl w:val="1"/>
          <w:numId w:val="23"/>
        </w:numPr>
        <w:rPr>
          <w:color w:val="000000" w:themeColor="text1"/>
          <w:lang w:val="en-EG"/>
        </w:rPr>
      </w:pPr>
      <w:r w:rsidRPr="00EA6854">
        <w:rPr>
          <w:color w:val="000000" w:themeColor="text1"/>
          <w:lang w:val="en-EG"/>
        </w:rPr>
        <w:t>Batch normalization + dropout for stability</w:t>
      </w:r>
    </w:p>
    <w:p w14:paraId="7C310D41" w14:textId="77777777" w:rsidR="00EA6854" w:rsidRPr="00EA6854" w:rsidRDefault="00EA6854" w:rsidP="00EA6854">
      <w:pPr>
        <w:numPr>
          <w:ilvl w:val="0"/>
          <w:numId w:val="23"/>
        </w:numPr>
        <w:rPr>
          <w:color w:val="000000" w:themeColor="text1"/>
          <w:lang w:val="en-EG"/>
        </w:rPr>
      </w:pPr>
      <w:r w:rsidRPr="00EA6854">
        <w:rPr>
          <w:b/>
          <w:bCs/>
          <w:color w:val="000000" w:themeColor="text1"/>
          <w:lang w:val="en-EG"/>
        </w:rPr>
        <w:t>Reshape layer:</w:t>
      </w:r>
      <w:r w:rsidRPr="00EA6854">
        <w:rPr>
          <w:color w:val="000000" w:themeColor="text1"/>
          <w:lang w:val="en-EG"/>
        </w:rPr>
        <w:br/>
        <w:t>Converts spatial CNN output into temporal sequences</w:t>
      </w:r>
    </w:p>
    <w:p w14:paraId="00D661B1" w14:textId="77777777" w:rsidR="00EA6854" w:rsidRPr="00EA6854" w:rsidRDefault="00EA6854" w:rsidP="00EA6854">
      <w:pPr>
        <w:numPr>
          <w:ilvl w:val="0"/>
          <w:numId w:val="23"/>
        </w:numPr>
        <w:rPr>
          <w:color w:val="000000" w:themeColor="text1"/>
          <w:lang w:val="en-EG"/>
        </w:rPr>
      </w:pPr>
      <w:r w:rsidRPr="00EA6854">
        <w:rPr>
          <w:b/>
          <w:bCs/>
          <w:color w:val="000000" w:themeColor="text1"/>
          <w:lang w:val="en-EG"/>
        </w:rPr>
        <w:t>BiLSTM:</w:t>
      </w:r>
      <w:r w:rsidRPr="00EA6854">
        <w:rPr>
          <w:color w:val="000000" w:themeColor="text1"/>
          <w:lang w:val="en-EG"/>
        </w:rPr>
        <w:br/>
        <w:t>Captures forward and backward emotional dynamics</w:t>
      </w:r>
    </w:p>
    <w:p w14:paraId="3B6E6625" w14:textId="77777777" w:rsidR="00EA6854" w:rsidRPr="00EA6854" w:rsidRDefault="00EA6854" w:rsidP="00EA6854">
      <w:pPr>
        <w:numPr>
          <w:ilvl w:val="0"/>
          <w:numId w:val="23"/>
        </w:numPr>
        <w:rPr>
          <w:color w:val="000000" w:themeColor="text1"/>
          <w:lang w:val="en-EG"/>
        </w:rPr>
      </w:pPr>
      <w:r w:rsidRPr="00EA6854">
        <w:rPr>
          <w:b/>
          <w:bCs/>
          <w:color w:val="000000" w:themeColor="text1"/>
          <w:lang w:val="en-EG"/>
        </w:rPr>
        <w:t>Dense head:</w:t>
      </w:r>
      <w:r w:rsidRPr="00EA6854">
        <w:rPr>
          <w:color w:val="000000" w:themeColor="text1"/>
          <w:lang w:val="en-EG"/>
        </w:rPr>
        <w:br/>
        <w:t>Maps learned features to emotion probabilities</w:t>
      </w:r>
    </w:p>
    <w:p w14:paraId="15515EAE" w14:textId="77777777" w:rsidR="00EA6854" w:rsidRPr="00EA6854" w:rsidRDefault="00EA6854" w:rsidP="00EA6854">
      <w:pPr>
        <w:rPr>
          <w:color w:val="000000" w:themeColor="text1"/>
          <w:lang w:val="en-EG"/>
        </w:rPr>
      </w:pPr>
      <w:r w:rsidRPr="00EA6854">
        <w:rPr>
          <w:color w:val="000000" w:themeColor="text1"/>
          <w:lang w:val="en-EG"/>
        </w:rPr>
        <w:t>This design allows:</w:t>
      </w:r>
    </w:p>
    <w:p w14:paraId="6DA9F1DB" w14:textId="77777777" w:rsidR="00EA6854" w:rsidRPr="00EA6854" w:rsidRDefault="00EA6854" w:rsidP="00EA6854">
      <w:pPr>
        <w:numPr>
          <w:ilvl w:val="0"/>
          <w:numId w:val="24"/>
        </w:numPr>
        <w:rPr>
          <w:color w:val="000000" w:themeColor="text1"/>
          <w:lang w:val="en-EG"/>
        </w:rPr>
      </w:pPr>
      <w:r w:rsidRPr="00EA6854">
        <w:rPr>
          <w:color w:val="000000" w:themeColor="text1"/>
          <w:lang w:val="en-EG"/>
        </w:rPr>
        <w:t>CNN → spectral representation learning</w:t>
      </w:r>
    </w:p>
    <w:p w14:paraId="2BB044B0" w14:textId="77777777" w:rsidR="00EA6854" w:rsidRPr="00EA6854" w:rsidRDefault="00EA6854" w:rsidP="00EA6854">
      <w:pPr>
        <w:numPr>
          <w:ilvl w:val="0"/>
          <w:numId w:val="24"/>
        </w:numPr>
        <w:rPr>
          <w:color w:val="000000" w:themeColor="text1"/>
          <w:lang w:val="en-EG"/>
        </w:rPr>
      </w:pPr>
      <w:r w:rsidRPr="00EA6854">
        <w:rPr>
          <w:color w:val="000000" w:themeColor="text1"/>
          <w:lang w:val="en-EG"/>
        </w:rPr>
        <w:t>BiLSTM → temporal emotion modeling</w:t>
      </w:r>
    </w:p>
    <w:p w14:paraId="1F5998B2" w14:textId="68B689A8" w:rsidR="00C2202B" w:rsidRPr="00C2202B" w:rsidRDefault="00F97E88" w:rsidP="007F75B1">
      <w:pPr>
        <w:rPr>
          <w:color w:val="000000" w:themeColor="text1"/>
          <w:lang w:val="en-EG"/>
        </w:rPr>
      </w:pPr>
      <w:r>
        <w:rPr>
          <w:noProof/>
        </w:rPr>
        <w:pict w14:anchorId="3B3DE555">
          <v:rect id="_x0000_i1027" alt="" style="width:468pt;height:.05pt;mso-width-percent:0;mso-height-percent:0;mso-width-percent:0;mso-height-percent:0" o:hralign="center" o:hrstd="t" o:hr="t" fillcolor="#a0a0a0" stroked="f"/>
        </w:pict>
      </w:r>
    </w:p>
    <w:p w14:paraId="58584AA2" w14:textId="77777777" w:rsidR="007F75B1" w:rsidRDefault="007F75B1" w:rsidP="007F75B1">
      <w:pPr>
        <w:rPr>
          <w:color w:val="77206D" w:themeColor="accent5" w:themeShade="BF"/>
          <w:sz w:val="32"/>
          <w:szCs w:val="32"/>
        </w:rPr>
      </w:pPr>
      <w:r w:rsidRPr="00D1525D">
        <w:rPr>
          <w:color w:val="77206D" w:themeColor="accent5" w:themeShade="BF"/>
          <w:sz w:val="32"/>
          <w:szCs w:val="32"/>
        </w:rPr>
        <w:t>2.5 Training Pipeline</w:t>
      </w:r>
    </w:p>
    <w:p w14:paraId="358E10D7" w14:textId="25267DB3" w:rsidR="00B953BB" w:rsidRPr="004B30AB" w:rsidRDefault="00B953BB" w:rsidP="004B30AB">
      <w:pPr>
        <w:pStyle w:val="ListParagraph"/>
        <w:numPr>
          <w:ilvl w:val="0"/>
          <w:numId w:val="32"/>
        </w:numPr>
        <w:rPr>
          <w:color w:val="000000" w:themeColor="text1"/>
          <w:lang w:val="en-EG"/>
        </w:rPr>
      </w:pPr>
      <w:r w:rsidRPr="004B30AB">
        <w:rPr>
          <w:color w:val="000000" w:themeColor="text1"/>
          <w:lang w:val="en-EG"/>
        </w:rPr>
        <w:t>Load X.npy, y.npy</w:t>
      </w:r>
    </w:p>
    <w:p w14:paraId="2628E099" w14:textId="2AF70AFB" w:rsidR="00B953BB" w:rsidRPr="004B30AB" w:rsidRDefault="00B953BB" w:rsidP="004B30AB">
      <w:pPr>
        <w:pStyle w:val="ListParagraph"/>
        <w:numPr>
          <w:ilvl w:val="0"/>
          <w:numId w:val="32"/>
        </w:numPr>
        <w:rPr>
          <w:color w:val="000000" w:themeColor="text1"/>
          <w:lang w:val="en-EG"/>
        </w:rPr>
      </w:pPr>
      <w:r w:rsidRPr="004B30AB">
        <w:rPr>
          <w:color w:val="000000" w:themeColor="text1"/>
          <w:lang w:val="en-EG"/>
        </w:rPr>
        <w:t>Stratified train/validation/test split</w:t>
      </w:r>
    </w:p>
    <w:p w14:paraId="093D14EB" w14:textId="1D68271E" w:rsidR="00B953BB" w:rsidRPr="004B30AB" w:rsidRDefault="00B953BB" w:rsidP="004B30AB">
      <w:pPr>
        <w:pStyle w:val="ListParagraph"/>
        <w:numPr>
          <w:ilvl w:val="0"/>
          <w:numId w:val="32"/>
        </w:numPr>
        <w:rPr>
          <w:color w:val="000000" w:themeColor="text1"/>
          <w:lang w:val="en-EG"/>
        </w:rPr>
      </w:pPr>
      <w:r w:rsidRPr="004B30AB">
        <w:rPr>
          <w:color w:val="000000" w:themeColor="text1"/>
          <w:lang w:val="en-EG"/>
        </w:rPr>
        <w:t>One-hot encoding of labels</w:t>
      </w:r>
    </w:p>
    <w:p w14:paraId="07582BDA" w14:textId="71C49AED" w:rsidR="00B953BB" w:rsidRPr="004B30AB" w:rsidRDefault="00B953BB" w:rsidP="004B30AB">
      <w:pPr>
        <w:pStyle w:val="ListParagraph"/>
        <w:numPr>
          <w:ilvl w:val="0"/>
          <w:numId w:val="32"/>
        </w:numPr>
        <w:rPr>
          <w:color w:val="000000" w:themeColor="text1"/>
          <w:lang w:val="en-EG"/>
        </w:rPr>
      </w:pPr>
      <w:r w:rsidRPr="004B30AB">
        <w:rPr>
          <w:b/>
          <w:bCs/>
          <w:color w:val="000000" w:themeColor="text1"/>
          <w:lang w:val="en-EG"/>
        </w:rPr>
        <w:t>Training-only augmentation:</w:t>
      </w:r>
    </w:p>
    <w:p w14:paraId="5C9711AD" w14:textId="77777777" w:rsidR="00B953BB" w:rsidRPr="004B30AB" w:rsidRDefault="00B953BB" w:rsidP="004B30AB">
      <w:pPr>
        <w:pStyle w:val="ListParagraph"/>
        <w:numPr>
          <w:ilvl w:val="0"/>
          <w:numId w:val="33"/>
        </w:numPr>
        <w:rPr>
          <w:color w:val="000000" w:themeColor="text1"/>
          <w:lang w:val="en-EG"/>
        </w:rPr>
      </w:pPr>
      <w:r w:rsidRPr="004B30AB">
        <w:rPr>
          <w:color w:val="000000" w:themeColor="text1"/>
          <w:lang w:val="en-EG"/>
        </w:rPr>
        <w:t>SpecAugment (time &amp; frequency masking)</w:t>
      </w:r>
    </w:p>
    <w:p w14:paraId="2A8DFEA1" w14:textId="77777777" w:rsidR="00B953BB" w:rsidRPr="004B30AB" w:rsidRDefault="00B953BB" w:rsidP="004B30AB">
      <w:pPr>
        <w:pStyle w:val="ListParagraph"/>
        <w:numPr>
          <w:ilvl w:val="0"/>
          <w:numId w:val="33"/>
        </w:numPr>
        <w:rPr>
          <w:color w:val="000000" w:themeColor="text1"/>
          <w:lang w:val="en-EG"/>
        </w:rPr>
      </w:pPr>
      <w:r w:rsidRPr="004B30AB">
        <w:rPr>
          <w:color w:val="000000" w:themeColor="text1"/>
          <w:lang w:val="en-EG"/>
        </w:rPr>
        <w:t>Noise injection</w:t>
      </w:r>
    </w:p>
    <w:p w14:paraId="246E25BB" w14:textId="57B79A84" w:rsidR="00B953BB" w:rsidRPr="004B30AB" w:rsidRDefault="00B953BB" w:rsidP="004B30AB">
      <w:pPr>
        <w:pStyle w:val="ListParagraph"/>
        <w:numPr>
          <w:ilvl w:val="0"/>
          <w:numId w:val="32"/>
        </w:numPr>
        <w:rPr>
          <w:color w:val="000000" w:themeColor="text1"/>
          <w:lang w:val="en-EG"/>
        </w:rPr>
      </w:pPr>
      <w:r w:rsidRPr="004B30AB">
        <w:rPr>
          <w:color w:val="000000" w:themeColor="text1"/>
          <w:lang w:val="en-EG"/>
        </w:rPr>
        <w:t>Compile model:</w:t>
      </w:r>
    </w:p>
    <w:p w14:paraId="30AA3619" w14:textId="77777777" w:rsidR="00B953BB" w:rsidRPr="004B30AB" w:rsidRDefault="00B953BB" w:rsidP="004B30AB">
      <w:pPr>
        <w:pStyle w:val="ListParagraph"/>
        <w:numPr>
          <w:ilvl w:val="0"/>
          <w:numId w:val="35"/>
        </w:numPr>
        <w:rPr>
          <w:color w:val="000000" w:themeColor="text1"/>
          <w:lang w:val="en-EG"/>
        </w:rPr>
      </w:pPr>
      <w:r w:rsidRPr="004B30AB">
        <w:rPr>
          <w:color w:val="000000" w:themeColor="text1"/>
          <w:lang w:val="en-EG"/>
        </w:rPr>
        <w:t>Adam optimizer</w:t>
      </w:r>
    </w:p>
    <w:p w14:paraId="0CEA3BA5" w14:textId="77777777" w:rsidR="00B953BB" w:rsidRPr="004B30AB" w:rsidRDefault="00B953BB" w:rsidP="004B30AB">
      <w:pPr>
        <w:pStyle w:val="ListParagraph"/>
        <w:numPr>
          <w:ilvl w:val="0"/>
          <w:numId w:val="35"/>
        </w:numPr>
        <w:rPr>
          <w:color w:val="000000" w:themeColor="text1"/>
          <w:lang w:val="en-EG"/>
        </w:rPr>
      </w:pPr>
      <w:r w:rsidRPr="004B30AB">
        <w:rPr>
          <w:color w:val="000000" w:themeColor="text1"/>
          <w:lang w:val="en-EG"/>
        </w:rPr>
        <w:t>Categorical cross-entropy</w:t>
      </w:r>
    </w:p>
    <w:p w14:paraId="10FEE543" w14:textId="06105773" w:rsidR="00B953BB" w:rsidRPr="004B30AB" w:rsidRDefault="00B953BB" w:rsidP="004B30AB">
      <w:pPr>
        <w:pStyle w:val="ListParagraph"/>
        <w:numPr>
          <w:ilvl w:val="0"/>
          <w:numId w:val="32"/>
        </w:numPr>
        <w:rPr>
          <w:color w:val="000000" w:themeColor="text1"/>
          <w:lang w:val="en-EG"/>
        </w:rPr>
      </w:pPr>
      <w:r w:rsidRPr="004B30AB">
        <w:rPr>
          <w:color w:val="000000" w:themeColor="text1"/>
          <w:lang w:val="en-EG"/>
        </w:rPr>
        <w:t>Train with callbacks:</w:t>
      </w:r>
    </w:p>
    <w:p w14:paraId="1DADF749" w14:textId="77777777" w:rsidR="00B953BB" w:rsidRPr="004B30AB" w:rsidRDefault="00B953BB" w:rsidP="004B30AB">
      <w:pPr>
        <w:pStyle w:val="ListParagraph"/>
        <w:numPr>
          <w:ilvl w:val="0"/>
          <w:numId w:val="36"/>
        </w:numPr>
        <w:rPr>
          <w:color w:val="000000" w:themeColor="text1"/>
          <w:lang w:val="en-EG"/>
        </w:rPr>
      </w:pPr>
      <w:r w:rsidRPr="004B30AB">
        <w:rPr>
          <w:color w:val="000000" w:themeColor="text1"/>
          <w:lang w:val="en-EG"/>
        </w:rPr>
        <w:t>ReduceLROnPlateau</w:t>
      </w:r>
    </w:p>
    <w:p w14:paraId="35F46AFC" w14:textId="77777777" w:rsidR="00B953BB" w:rsidRPr="004B30AB" w:rsidRDefault="00B953BB" w:rsidP="004B30AB">
      <w:pPr>
        <w:pStyle w:val="ListParagraph"/>
        <w:numPr>
          <w:ilvl w:val="0"/>
          <w:numId w:val="36"/>
        </w:numPr>
        <w:rPr>
          <w:color w:val="000000" w:themeColor="text1"/>
          <w:lang w:val="en-EG"/>
        </w:rPr>
      </w:pPr>
      <w:r w:rsidRPr="004B30AB">
        <w:rPr>
          <w:color w:val="000000" w:themeColor="text1"/>
          <w:lang w:val="en-EG"/>
        </w:rPr>
        <w:t>Early stopping</w:t>
      </w:r>
    </w:p>
    <w:p w14:paraId="7CB9199D" w14:textId="3BB512E5" w:rsidR="00B953BB" w:rsidRPr="004B30AB" w:rsidRDefault="00B953BB" w:rsidP="004B30AB">
      <w:pPr>
        <w:pStyle w:val="ListParagraph"/>
        <w:numPr>
          <w:ilvl w:val="0"/>
          <w:numId w:val="32"/>
        </w:numPr>
        <w:rPr>
          <w:color w:val="000000" w:themeColor="text1"/>
          <w:lang w:val="en-EG"/>
        </w:rPr>
      </w:pPr>
      <w:r w:rsidRPr="004B30AB">
        <w:rPr>
          <w:color w:val="000000" w:themeColor="text1"/>
          <w:lang w:val="en-EG"/>
        </w:rPr>
        <w:t>Save:</w:t>
      </w:r>
    </w:p>
    <w:p w14:paraId="64189498" w14:textId="77777777" w:rsidR="00B953BB" w:rsidRPr="004B30AB" w:rsidRDefault="00B953BB" w:rsidP="004B30AB">
      <w:pPr>
        <w:pStyle w:val="ListParagraph"/>
        <w:numPr>
          <w:ilvl w:val="0"/>
          <w:numId w:val="37"/>
        </w:numPr>
        <w:rPr>
          <w:color w:val="000000" w:themeColor="text1"/>
          <w:lang w:val="en-EG"/>
        </w:rPr>
      </w:pPr>
      <w:r w:rsidRPr="004B30AB">
        <w:rPr>
          <w:color w:val="000000" w:themeColor="text1"/>
          <w:lang w:val="en-EG"/>
        </w:rPr>
        <w:t>best_model.h5</w:t>
      </w:r>
    </w:p>
    <w:p w14:paraId="1E096F1A" w14:textId="77777777" w:rsidR="00B953BB" w:rsidRPr="004B30AB" w:rsidRDefault="00B953BB" w:rsidP="004B30AB">
      <w:pPr>
        <w:pStyle w:val="ListParagraph"/>
        <w:numPr>
          <w:ilvl w:val="0"/>
          <w:numId w:val="37"/>
        </w:numPr>
        <w:rPr>
          <w:color w:val="000000" w:themeColor="text1"/>
          <w:lang w:val="en-EG"/>
        </w:rPr>
      </w:pPr>
      <w:r w:rsidRPr="004B30AB">
        <w:rPr>
          <w:color w:val="000000" w:themeColor="text1"/>
          <w:lang w:val="en-EG"/>
        </w:rPr>
        <w:t>final_model.h5</w:t>
      </w:r>
    </w:p>
    <w:p w14:paraId="6AF7F0CA" w14:textId="77777777" w:rsidR="00B953BB" w:rsidRPr="004B30AB" w:rsidRDefault="00B953BB" w:rsidP="004B30AB">
      <w:pPr>
        <w:pStyle w:val="ListParagraph"/>
        <w:numPr>
          <w:ilvl w:val="0"/>
          <w:numId w:val="37"/>
        </w:numPr>
        <w:rPr>
          <w:color w:val="000000" w:themeColor="text1"/>
          <w:lang w:val="en-EG"/>
        </w:rPr>
      </w:pPr>
      <w:r w:rsidRPr="004B30AB">
        <w:rPr>
          <w:color w:val="000000" w:themeColor="text1"/>
          <w:lang w:val="en-EG"/>
        </w:rPr>
        <w:t>history.json</w:t>
      </w:r>
    </w:p>
    <w:p w14:paraId="6F612859" w14:textId="413E14BB" w:rsidR="008E07D9" w:rsidRPr="008E07D9" w:rsidRDefault="00F97E88" w:rsidP="007F75B1">
      <w:pPr>
        <w:rPr>
          <w:color w:val="000000" w:themeColor="text1"/>
          <w:lang w:val="en-EG"/>
        </w:rPr>
      </w:pPr>
      <w:r>
        <w:rPr>
          <w:noProof/>
        </w:rPr>
        <w:pict w14:anchorId="41C8DDD5">
          <v:rect id="_x0000_i1026" alt="" style="width:468pt;height:.05pt;mso-width-percent:0;mso-height-percent:0;mso-width-percent:0;mso-height-percent:0" o:hralign="center" o:hrstd="t" o:hr="t" fillcolor="#a0a0a0" stroked="f"/>
        </w:pict>
      </w:r>
    </w:p>
    <w:p w14:paraId="3BC57892" w14:textId="34A6D4A3" w:rsidR="007F75B1" w:rsidRDefault="007F75B1" w:rsidP="00D1525D">
      <w:pPr>
        <w:rPr>
          <w:color w:val="77206D" w:themeColor="accent5" w:themeShade="BF"/>
          <w:sz w:val="32"/>
          <w:szCs w:val="32"/>
        </w:rPr>
      </w:pPr>
      <w:r w:rsidRPr="00D1525D">
        <w:rPr>
          <w:color w:val="77206D" w:themeColor="accent5" w:themeShade="BF"/>
          <w:sz w:val="32"/>
          <w:szCs w:val="32"/>
        </w:rPr>
        <w:t>2.6 Deployment Approach</w:t>
      </w:r>
    </w:p>
    <w:p w14:paraId="0428C528" w14:textId="2240A68D" w:rsidR="00B953BB" w:rsidRPr="004B30AB" w:rsidRDefault="00B953BB" w:rsidP="004B30AB">
      <w:pPr>
        <w:pStyle w:val="ListParagraph"/>
        <w:numPr>
          <w:ilvl w:val="0"/>
          <w:numId w:val="28"/>
        </w:numPr>
        <w:rPr>
          <w:color w:val="000000" w:themeColor="text1"/>
          <w:lang w:val="en-EG"/>
        </w:rPr>
      </w:pPr>
      <w:r w:rsidRPr="004B30AB">
        <w:rPr>
          <w:color w:val="000000" w:themeColor="text1"/>
          <w:lang w:val="en-EG"/>
        </w:rPr>
        <w:t>Model and normalization statistics loaded at runtime</w:t>
      </w:r>
    </w:p>
    <w:p w14:paraId="2B203346" w14:textId="21D55769" w:rsidR="00B953BB" w:rsidRPr="004B30AB" w:rsidRDefault="00B953BB" w:rsidP="004B30AB">
      <w:pPr>
        <w:pStyle w:val="ListParagraph"/>
        <w:numPr>
          <w:ilvl w:val="0"/>
          <w:numId w:val="28"/>
        </w:numPr>
        <w:rPr>
          <w:color w:val="000000" w:themeColor="text1"/>
          <w:lang w:val="en-EG"/>
        </w:rPr>
      </w:pPr>
      <w:r w:rsidRPr="004B30AB">
        <w:rPr>
          <w:color w:val="000000" w:themeColor="text1"/>
          <w:lang w:val="en-EG"/>
        </w:rPr>
        <w:t xml:space="preserve">Incoming audio processed using </w:t>
      </w:r>
      <w:r w:rsidRPr="004B30AB">
        <w:rPr>
          <w:b/>
          <w:bCs/>
          <w:color w:val="000000" w:themeColor="text1"/>
          <w:lang w:val="en-EG"/>
        </w:rPr>
        <w:t>same preprocessing</w:t>
      </w:r>
    </w:p>
    <w:p w14:paraId="0D5BD08F" w14:textId="614A43ED" w:rsidR="00B953BB" w:rsidRPr="004B30AB" w:rsidRDefault="00B953BB" w:rsidP="004B30AB">
      <w:pPr>
        <w:pStyle w:val="ListParagraph"/>
        <w:numPr>
          <w:ilvl w:val="0"/>
          <w:numId w:val="28"/>
        </w:numPr>
        <w:rPr>
          <w:color w:val="000000" w:themeColor="text1"/>
          <w:lang w:val="en-EG"/>
        </w:rPr>
      </w:pPr>
      <w:r w:rsidRPr="004B30AB">
        <w:rPr>
          <w:color w:val="000000" w:themeColor="text1"/>
          <w:lang w:val="en-EG"/>
        </w:rPr>
        <w:t>Model outputs probabilities</w:t>
      </w:r>
    </w:p>
    <w:p w14:paraId="165CC668" w14:textId="081C7EAA" w:rsidR="00B953BB" w:rsidRPr="004B30AB" w:rsidRDefault="00B953BB" w:rsidP="004B30AB">
      <w:pPr>
        <w:pStyle w:val="ListParagraph"/>
        <w:numPr>
          <w:ilvl w:val="0"/>
          <w:numId w:val="28"/>
        </w:numPr>
        <w:rPr>
          <w:color w:val="000000" w:themeColor="text1"/>
          <w:lang w:val="en-EG"/>
        </w:rPr>
      </w:pPr>
      <w:r w:rsidRPr="004B30AB">
        <w:rPr>
          <w:color w:val="000000" w:themeColor="text1"/>
          <w:lang w:val="en-EG"/>
        </w:rPr>
        <w:t>Results returned as structured JSON</w:t>
      </w:r>
    </w:p>
    <w:p w14:paraId="00345010" w14:textId="533884D2" w:rsidR="00B953BB" w:rsidRPr="004B30AB" w:rsidRDefault="00B953BB" w:rsidP="004B30AB">
      <w:pPr>
        <w:pStyle w:val="ListParagraph"/>
        <w:numPr>
          <w:ilvl w:val="0"/>
          <w:numId w:val="28"/>
        </w:numPr>
        <w:rPr>
          <w:color w:val="000000" w:themeColor="text1"/>
          <w:lang w:val="en-EG"/>
        </w:rPr>
      </w:pPr>
      <w:r w:rsidRPr="004B30AB">
        <w:rPr>
          <w:color w:val="000000" w:themeColor="text1"/>
          <w:lang w:val="en-EG"/>
        </w:rPr>
        <w:t>Integrated into GUI for real-time inference</w:t>
      </w:r>
    </w:p>
    <w:p w14:paraId="030D0621" w14:textId="5021F0DF" w:rsidR="007F75B1" w:rsidRPr="002C3A08" w:rsidRDefault="00F97E88" w:rsidP="002C3A08">
      <w:pPr>
        <w:rPr>
          <w:color w:val="77206D" w:themeColor="accent5" w:themeShade="BF"/>
          <w:sz w:val="32"/>
          <w:szCs w:val="32"/>
        </w:rPr>
      </w:pPr>
      <w:r>
        <w:rPr>
          <w:noProof/>
        </w:rPr>
        <w:pict w14:anchorId="01DD1C78">
          <v:rect id="_x0000_i1025" alt="" style="width:468pt;height:.05pt;mso-width-percent:0;mso-height-percent:0;mso-width-percent:0;mso-height-percent:0" o:hralign="center" o:hrstd="t" o:hr="t" fillcolor="#a0a0a0" stroked="f"/>
        </w:pict>
      </w:r>
    </w:p>
    <w:p w14:paraId="25B0E0BA" w14:textId="4BF33F5F" w:rsidR="007F75B1" w:rsidRPr="007F75B1" w:rsidRDefault="007F75B1" w:rsidP="007F75B1">
      <w:pPr>
        <w:pStyle w:val="Heading1"/>
        <w:rPr>
          <w:color w:val="D86DCB" w:themeColor="accent5" w:themeTint="99"/>
        </w:rPr>
      </w:pPr>
      <w:r w:rsidRPr="1A840437">
        <w:rPr>
          <w:color w:val="D86DCB" w:themeColor="accent5" w:themeTint="99"/>
        </w:rPr>
        <w:t xml:space="preserve">Section </w:t>
      </w:r>
      <w:r w:rsidR="002C3A08">
        <w:rPr>
          <w:color w:val="D86DCB" w:themeColor="accent5" w:themeTint="99"/>
        </w:rPr>
        <w:t>3</w:t>
      </w:r>
      <w:r w:rsidRPr="1A840437">
        <w:rPr>
          <w:color w:val="D86DCB" w:themeColor="accent5" w:themeTint="99"/>
        </w:rPr>
        <w:t xml:space="preserve"> — Results &amp; Visualisations</w:t>
      </w:r>
    </w:p>
    <w:p w14:paraId="0DAA1704" w14:textId="32F0F524" w:rsidR="007F75B1" w:rsidRDefault="002C3A08" w:rsidP="007F75B1">
      <w:pPr>
        <w:rPr>
          <w:color w:val="77206D" w:themeColor="accent5" w:themeShade="BF"/>
          <w:sz w:val="32"/>
          <w:szCs w:val="32"/>
        </w:rPr>
      </w:pPr>
      <w:r>
        <w:rPr>
          <w:color w:val="77206D" w:themeColor="accent5" w:themeShade="BF"/>
          <w:sz w:val="32"/>
          <w:szCs w:val="32"/>
        </w:rPr>
        <w:t>3</w:t>
      </w:r>
      <w:r w:rsidR="007F75B1" w:rsidRPr="00D1525D">
        <w:rPr>
          <w:color w:val="77206D" w:themeColor="accent5" w:themeShade="BF"/>
          <w:sz w:val="32"/>
          <w:szCs w:val="32"/>
        </w:rPr>
        <w:t>.1 Training Curves</w:t>
      </w:r>
    </w:p>
    <w:p w14:paraId="0571AD63" w14:textId="524946DC" w:rsidR="002C3A08" w:rsidRPr="004B30AB" w:rsidRDefault="002C3A08" w:rsidP="004B30AB">
      <w:pPr>
        <w:pStyle w:val="NormalWeb"/>
        <w:numPr>
          <w:ilvl w:val="0"/>
          <w:numId w:val="28"/>
        </w:numPr>
        <w:rPr>
          <w:rFonts w:asciiTheme="minorHAnsi" w:hAnsiTheme="minorHAnsi"/>
        </w:rPr>
      </w:pPr>
      <w:r w:rsidRPr="004B30AB">
        <w:rPr>
          <w:rFonts w:asciiTheme="minorHAnsi" w:hAnsiTheme="minorHAnsi"/>
        </w:rPr>
        <w:t>Smooth convergence</w:t>
      </w:r>
    </w:p>
    <w:p w14:paraId="7515756F" w14:textId="60304501" w:rsidR="002C3A08" w:rsidRPr="004B30AB" w:rsidRDefault="002C3A08" w:rsidP="004B30AB">
      <w:pPr>
        <w:pStyle w:val="NormalWeb"/>
        <w:numPr>
          <w:ilvl w:val="0"/>
          <w:numId w:val="28"/>
        </w:numPr>
        <w:rPr>
          <w:rFonts w:asciiTheme="minorHAnsi" w:hAnsiTheme="minorHAnsi"/>
        </w:rPr>
      </w:pPr>
      <w:r w:rsidRPr="004B30AB">
        <w:rPr>
          <w:rFonts w:asciiTheme="minorHAnsi" w:hAnsiTheme="minorHAnsi"/>
        </w:rPr>
        <w:t>No overfitting</w:t>
      </w:r>
    </w:p>
    <w:p w14:paraId="162FBEE3" w14:textId="16A126E5" w:rsidR="00234667" w:rsidRDefault="002C3A08" w:rsidP="004B30AB">
      <w:pPr>
        <w:pStyle w:val="NormalWeb"/>
        <w:numPr>
          <w:ilvl w:val="0"/>
          <w:numId w:val="28"/>
        </w:numPr>
        <w:rPr>
          <w:rFonts w:asciiTheme="minorHAnsi" w:hAnsiTheme="minorHAnsi"/>
        </w:rPr>
      </w:pPr>
      <w:r w:rsidRPr="00234667">
        <w:rPr>
          <w:rFonts w:asciiTheme="minorHAnsi" w:hAnsiTheme="minorHAnsi"/>
        </w:rPr>
        <w:t>Validation closely follows training</w:t>
      </w:r>
    </w:p>
    <w:p w14:paraId="4FD76DEE" w14:textId="5F22B97D" w:rsidR="00234667" w:rsidRPr="00234667" w:rsidRDefault="00B82FF8" w:rsidP="00234667">
      <w:pPr>
        <w:rPr>
          <w:lang w:val="en-EG"/>
        </w:rPr>
      </w:pPr>
      <w:r>
        <w:rPr>
          <w:noProof/>
          <w:lang w:val="en-EG"/>
        </w:rPr>
        <w:drawing>
          <wp:inline distT="0" distB="0" distL="0" distR="0" wp14:anchorId="5232EA65" wp14:editId="4D305C9F">
            <wp:extent cx="5943600" cy="3564890"/>
            <wp:effectExtent l="0" t="0" r="0" b="3810"/>
            <wp:docPr id="283466682" name="Picture 2" descr="A graph showing the growt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6682" name="Picture 2" descr="A graph showing the growth of a number of peop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p>
    <w:p w14:paraId="5141BDF5" w14:textId="5612E0A9" w:rsidR="007F75B1" w:rsidRDefault="002C3A08" w:rsidP="007F75B1">
      <w:pPr>
        <w:rPr>
          <w:color w:val="77206D" w:themeColor="accent5" w:themeShade="BF"/>
          <w:sz w:val="32"/>
          <w:szCs w:val="32"/>
        </w:rPr>
      </w:pPr>
      <w:r>
        <w:rPr>
          <w:color w:val="77206D" w:themeColor="accent5" w:themeShade="BF"/>
          <w:sz w:val="32"/>
          <w:szCs w:val="32"/>
        </w:rPr>
        <w:t>3</w:t>
      </w:r>
      <w:r w:rsidR="007F75B1" w:rsidRPr="00D1525D">
        <w:rPr>
          <w:color w:val="77206D" w:themeColor="accent5" w:themeShade="BF"/>
          <w:sz w:val="32"/>
          <w:szCs w:val="32"/>
        </w:rPr>
        <w:t>.2 Confusion Matrix</w:t>
      </w:r>
    </w:p>
    <w:p w14:paraId="1E2E467F" w14:textId="0E92370A" w:rsidR="004B30AB" w:rsidRPr="004B30AB" w:rsidRDefault="004B30AB" w:rsidP="004B30AB">
      <w:pPr>
        <w:pStyle w:val="ListParagraph"/>
        <w:numPr>
          <w:ilvl w:val="0"/>
          <w:numId w:val="28"/>
        </w:numPr>
        <w:rPr>
          <w:color w:val="000000" w:themeColor="text1"/>
          <w:lang w:val="en-EG"/>
        </w:rPr>
      </w:pPr>
      <w:r w:rsidRPr="004B30AB">
        <w:rPr>
          <w:color w:val="000000" w:themeColor="text1"/>
          <w:lang w:val="en-EG"/>
        </w:rPr>
        <w:t>Strong diagonal dominance</w:t>
      </w:r>
    </w:p>
    <w:p w14:paraId="7699EE28" w14:textId="693FD634" w:rsidR="004B30AB" w:rsidRDefault="004B30AB" w:rsidP="004B30AB">
      <w:pPr>
        <w:pStyle w:val="ListParagraph"/>
        <w:numPr>
          <w:ilvl w:val="0"/>
          <w:numId w:val="28"/>
        </w:numPr>
        <w:rPr>
          <w:color w:val="000000" w:themeColor="text1"/>
          <w:lang w:val="en-EG"/>
        </w:rPr>
      </w:pPr>
      <w:r w:rsidRPr="004B30AB">
        <w:rPr>
          <w:color w:val="000000" w:themeColor="text1"/>
          <w:lang w:val="en-EG"/>
        </w:rPr>
        <w:t>Minor confusion between similar emotions (e.g., calm vs neutral)</w:t>
      </w:r>
    </w:p>
    <w:p w14:paraId="66E1C2EC" w14:textId="22FDB871" w:rsidR="00B62BA8" w:rsidRPr="00947CAC" w:rsidRDefault="00A07343" w:rsidP="00947CAC">
      <w:pPr>
        <w:pStyle w:val="ListParagraph"/>
        <w:rPr>
          <w:color w:val="000000" w:themeColor="text1"/>
          <w:lang w:val="en-EG"/>
        </w:rPr>
      </w:pPr>
      <w:r>
        <w:rPr>
          <w:noProof/>
          <w:color w:val="000000" w:themeColor="text1"/>
          <w:lang w:val="en-EG"/>
        </w:rPr>
        <w:drawing>
          <wp:inline distT="0" distB="0" distL="0" distR="0" wp14:anchorId="319B9CF4" wp14:editId="0F24CCE1">
            <wp:extent cx="5943600" cy="4644390"/>
            <wp:effectExtent l="0" t="0" r="0" b="3810"/>
            <wp:docPr id="2116765442"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5442" name="Picture 4" descr="A diagram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644390"/>
                    </a:xfrm>
                    <a:prstGeom prst="rect">
                      <a:avLst/>
                    </a:prstGeom>
                  </pic:spPr>
                </pic:pic>
              </a:graphicData>
            </a:graphic>
          </wp:inline>
        </w:drawing>
      </w:r>
    </w:p>
    <w:p w14:paraId="52F6CF31" w14:textId="33BB0EBA" w:rsidR="00B62BA8" w:rsidRPr="00B62BA8" w:rsidRDefault="00B62BA8" w:rsidP="0020241B"/>
    <w:sectPr w:rsidR="00B62BA8" w:rsidRPr="00B62B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29"/>
    <w:multiLevelType w:val="multilevel"/>
    <w:tmpl w:val="391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7190"/>
    <w:multiLevelType w:val="multilevel"/>
    <w:tmpl w:val="E22C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12FAE"/>
    <w:multiLevelType w:val="multilevel"/>
    <w:tmpl w:val="D87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47DD"/>
    <w:multiLevelType w:val="multilevel"/>
    <w:tmpl w:val="69D2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F6DC7"/>
    <w:multiLevelType w:val="multilevel"/>
    <w:tmpl w:val="6E4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7631C"/>
    <w:multiLevelType w:val="multilevel"/>
    <w:tmpl w:val="E69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27943"/>
    <w:multiLevelType w:val="hybridMultilevel"/>
    <w:tmpl w:val="8292B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8F445F"/>
    <w:multiLevelType w:val="multilevel"/>
    <w:tmpl w:val="555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33DB6"/>
    <w:multiLevelType w:val="hybridMultilevel"/>
    <w:tmpl w:val="4A6A4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F764DD"/>
    <w:multiLevelType w:val="multilevel"/>
    <w:tmpl w:val="9FDA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D58FF"/>
    <w:multiLevelType w:val="multilevel"/>
    <w:tmpl w:val="F9CE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16317"/>
    <w:multiLevelType w:val="multilevel"/>
    <w:tmpl w:val="6B0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C6DCE"/>
    <w:multiLevelType w:val="hybridMultilevel"/>
    <w:tmpl w:val="6E36A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350C82"/>
    <w:multiLevelType w:val="multilevel"/>
    <w:tmpl w:val="2B2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513CC"/>
    <w:multiLevelType w:val="hybridMultilevel"/>
    <w:tmpl w:val="3E745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45CA1"/>
    <w:multiLevelType w:val="hybridMultilevel"/>
    <w:tmpl w:val="08225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46253"/>
    <w:multiLevelType w:val="multilevel"/>
    <w:tmpl w:val="CD9E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5486F"/>
    <w:multiLevelType w:val="multilevel"/>
    <w:tmpl w:val="1A1634BE"/>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color w:val="77206D" w:themeColor="accent5" w:themeShade="BF"/>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C5398E"/>
    <w:multiLevelType w:val="multilevel"/>
    <w:tmpl w:val="7BD4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30927"/>
    <w:multiLevelType w:val="multilevel"/>
    <w:tmpl w:val="A01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77A7C"/>
    <w:multiLevelType w:val="hybridMultilevel"/>
    <w:tmpl w:val="91A01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650BC5"/>
    <w:multiLevelType w:val="hybridMultilevel"/>
    <w:tmpl w:val="80384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E76A7"/>
    <w:multiLevelType w:val="multilevel"/>
    <w:tmpl w:val="91B4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A4615"/>
    <w:multiLevelType w:val="multilevel"/>
    <w:tmpl w:val="CFFA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5318A"/>
    <w:multiLevelType w:val="multilevel"/>
    <w:tmpl w:val="61D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17DA8"/>
    <w:multiLevelType w:val="multilevel"/>
    <w:tmpl w:val="E556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271E2"/>
    <w:multiLevelType w:val="hybridMultilevel"/>
    <w:tmpl w:val="6FC8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664FA"/>
    <w:multiLevelType w:val="multilevel"/>
    <w:tmpl w:val="1D5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343CB"/>
    <w:multiLevelType w:val="multilevel"/>
    <w:tmpl w:val="017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61A4F"/>
    <w:multiLevelType w:val="multilevel"/>
    <w:tmpl w:val="D8B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D6AAB"/>
    <w:multiLevelType w:val="multilevel"/>
    <w:tmpl w:val="E5C07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BC653E"/>
    <w:multiLevelType w:val="multilevel"/>
    <w:tmpl w:val="7B4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D7820"/>
    <w:multiLevelType w:val="multilevel"/>
    <w:tmpl w:val="5C9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90919"/>
    <w:multiLevelType w:val="multilevel"/>
    <w:tmpl w:val="6C24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3A218E"/>
    <w:multiLevelType w:val="multilevel"/>
    <w:tmpl w:val="E10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263AA"/>
    <w:multiLevelType w:val="multilevel"/>
    <w:tmpl w:val="69D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57C38"/>
    <w:multiLevelType w:val="hybridMultilevel"/>
    <w:tmpl w:val="7D06A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38174790">
    <w:abstractNumId w:val="17"/>
  </w:num>
  <w:num w:numId="2" w16cid:durableId="355273270">
    <w:abstractNumId w:val="22"/>
  </w:num>
  <w:num w:numId="3" w16cid:durableId="1359889113">
    <w:abstractNumId w:val="29"/>
  </w:num>
  <w:num w:numId="4" w16cid:durableId="1854757801">
    <w:abstractNumId w:val="33"/>
  </w:num>
  <w:num w:numId="5" w16cid:durableId="573009719">
    <w:abstractNumId w:val="3"/>
  </w:num>
  <w:num w:numId="6" w16cid:durableId="674115475">
    <w:abstractNumId w:val="35"/>
  </w:num>
  <w:num w:numId="7" w16cid:durableId="783503055">
    <w:abstractNumId w:val="28"/>
  </w:num>
  <w:num w:numId="8" w16cid:durableId="1605919803">
    <w:abstractNumId w:val="9"/>
  </w:num>
  <w:num w:numId="9" w16cid:durableId="1561669045">
    <w:abstractNumId w:val="34"/>
  </w:num>
  <w:num w:numId="10" w16cid:durableId="1897279620">
    <w:abstractNumId w:val="16"/>
  </w:num>
  <w:num w:numId="11" w16cid:durableId="40784682">
    <w:abstractNumId w:val="1"/>
  </w:num>
  <w:num w:numId="12" w16cid:durableId="601187598">
    <w:abstractNumId w:val="13"/>
  </w:num>
  <w:num w:numId="13" w16cid:durableId="1755661679">
    <w:abstractNumId w:val="11"/>
  </w:num>
  <w:num w:numId="14" w16cid:durableId="1987122490">
    <w:abstractNumId w:val="32"/>
  </w:num>
  <w:num w:numId="15" w16cid:durableId="360206112">
    <w:abstractNumId w:val="4"/>
  </w:num>
  <w:num w:numId="16" w16cid:durableId="2067798392">
    <w:abstractNumId w:val="23"/>
  </w:num>
  <w:num w:numId="17" w16cid:durableId="1721128157">
    <w:abstractNumId w:val="19"/>
  </w:num>
  <w:num w:numId="18" w16cid:durableId="2013412357">
    <w:abstractNumId w:val="27"/>
  </w:num>
  <w:num w:numId="19" w16cid:durableId="1059204821">
    <w:abstractNumId w:val="24"/>
  </w:num>
  <w:num w:numId="20" w16cid:durableId="1877231997">
    <w:abstractNumId w:val="7"/>
  </w:num>
  <w:num w:numId="21" w16cid:durableId="643049373">
    <w:abstractNumId w:val="5"/>
  </w:num>
  <w:num w:numId="22" w16cid:durableId="1724451933">
    <w:abstractNumId w:val="30"/>
  </w:num>
  <w:num w:numId="23" w16cid:durableId="1850438554">
    <w:abstractNumId w:val="25"/>
  </w:num>
  <w:num w:numId="24" w16cid:durableId="1273324038">
    <w:abstractNumId w:val="18"/>
  </w:num>
  <w:num w:numId="25" w16cid:durableId="1125855364">
    <w:abstractNumId w:val="2"/>
  </w:num>
  <w:num w:numId="26" w16cid:durableId="451438883">
    <w:abstractNumId w:val="31"/>
  </w:num>
  <w:num w:numId="27" w16cid:durableId="2141485450">
    <w:abstractNumId w:val="10"/>
  </w:num>
  <w:num w:numId="28" w16cid:durableId="1698846593">
    <w:abstractNumId w:val="0"/>
  </w:num>
  <w:num w:numId="29" w16cid:durableId="1348555048">
    <w:abstractNumId w:val="20"/>
  </w:num>
  <w:num w:numId="30" w16cid:durableId="982925431">
    <w:abstractNumId w:val="26"/>
  </w:num>
  <w:num w:numId="31" w16cid:durableId="141193955">
    <w:abstractNumId w:val="14"/>
  </w:num>
  <w:num w:numId="32" w16cid:durableId="2029410140">
    <w:abstractNumId w:val="15"/>
  </w:num>
  <w:num w:numId="33" w16cid:durableId="459037841">
    <w:abstractNumId w:val="36"/>
  </w:num>
  <w:num w:numId="34" w16cid:durableId="1620381708">
    <w:abstractNumId w:val="21"/>
  </w:num>
  <w:num w:numId="35" w16cid:durableId="128136078">
    <w:abstractNumId w:val="8"/>
  </w:num>
  <w:num w:numId="36" w16cid:durableId="994993539">
    <w:abstractNumId w:val="12"/>
  </w:num>
  <w:num w:numId="37" w16cid:durableId="83459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10"/>
    <w:rsid w:val="0001521F"/>
    <w:rsid w:val="00035FCC"/>
    <w:rsid w:val="00070F87"/>
    <w:rsid w:val="000808A7"/>
    <w:rsid w:val="00090352"/>
    <w:rsid w:val="001829A8"/>
    <w:rsid w:val="001B35FD"/>
    <w:rsid w:val="001B4AF9"/>
    <w:rsid w:val="001B7617"/>
    <w:rsid w:val="0020241B"/>
    <w:rsid w:val="00234667"/>
    <w:rsid w:val="00255DD3"/>
    <w:rsid w:val="00273310"/>
    <w:rsid w:val="0029723F"/>
    <w:rsid w:val="002A11B7"/>
    <w:rsid w:val="002C3A08"/>
    <w:rsid w:val="00323F8B"/>
    <w:rsid w:val="00342EBB"/>
    <w:rsid w:val="00432E0A"/>
    <w:rsid w:val="004B30AB"/>
    <w:rsid w:val="005116B4"/>
    <w:rsid w:val="005D0C0D"/>
    <w:rsid w:val="005D7611"/>
    <w:rsid w:val="006448D0"/>
    <w:rsid w:val="00646C20"/>
    <w:rsid w:val="00684606"/>
    <w:rsid w:val="00724678"/>
    <w:rsid w:val="007350A7"/>
    <w:rsid w:val="00767407"/>
    <w:rsid w:val="007F75B1"/>
    <w:rsid w:val="00852F73"/>
    <w:rsid w:val="00853B8F"/>
    <w:rsid w:val="00863A65"/>
    <w:rsid w:val="00877F36"/>
    <w:rsid w:val="008E07D9"/>
    <w:rsid w:val="00947CAC"/>
    <w:rsid w:val="00957CF5"/>
    <w:rsid w:val="00990AF5"/>
    <w:rsid w:val="009D4C6F"/>
    <w:rsid w:val="009D4D6D"/>
    <w:rsid w:val="00A07343"/>
    <w:rsid w:val="00A256F2"/>
    <w:rsid w:val="00A4503D"/>
    <w:rsid w:val="00A50102"/>
    <w:rsid w:val="00A77809"/>
    <w:rsid w:val="00B25EFC"/>
    <w:rsid w:val="00B30664"/>
    <w:rsid w:val="00B62BA8"/>
    <w:rsid w:val="00B62D79"/>
    <w:rsid w:val="00B74158"/>
    <w:rsid w:val="00B82FF8"/>
    <w:rsid w:val="00B953BB"/>
    <w:rsid w:val="00BE7824"/>
    <w:rsid w:val="00BF0157"/>
    <w:rsid w:val="00C2202B"/>
    <w:rsid w:val="00CB2672"/>
    <w:rsid w:val="00CD4EA1"/>
    <w:rsid w:val="00D1525D"/>
    <w:rsid w:val="00D8541C"/>
    <w:rsid w:val="00E11B74"/>
    <w:rsid w:val="00E46F98"/>
    <w:rsid w:val="00E51596"/>
    <w:rsid w:val="00EA6854"/>
    <w:rsid w:val="00F85225"/>
    <w:rsid w:val="00F97E88"/>
    <w:rsid w:val="00FC7368"/>
    <w:rsid w:val="0E97C3CD"/>
    <w:rsid w:val="1A840437"/>
    <w:rsid w:val="2B3A5331"/>
    <w:rsid w:val="463683E1"/>
    <w:rsid w:val="4898D29E"/>
    <w:rsid w:val="6FC01503"/>
    <w:rsid w:val="78578DDC"/>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CD81"/>
  <w15:chartTrackingRefBased/>
  <w15:docId w15:val="{75182A12-47AE-3B4A-BDB5-8799895C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310"/>
    <w:rPr>
      <w:rFonts w:eastAsiaTheme="majorEastAsia" w:cstheme="majorBidi"/>
      <w:color w:val="272727" w:themeColor="text1" w:themeTint="D8"/>
    </w:rPr>
  </w:style>
  <w:style w:type="paragraph" w:styleId="Title">
    <w:name w:val="Title"/>
    <w:basedOn w:val="Normal"/>
    <w:next w:val="Normal"/>
    <w:link w:val="TitleChar"/>
    <w:uiPriority w:val="10"/>
    <w:qFormat/>
    <w:rsid w:val="0027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310"/>
    <w:pPr>
      <w:spacing w:before="160"/>
      <w:jc w:val="center"/>
    </w:pPr>
    <w:rPr>
      <w:i/>
      <w:iCs/>
      <w:color w:val="404040" w:themeColor="text1" w:themeTint="BF"/>
    </w:rPr>
  </w:style>
  <w:style w:type="character" w:customStyle="1" w:styleId="QuoteChar">
    <w:name w:val="Quote Char"/>
    <w:basedOn w:val="DefaultParagraphFont"/>
    <w:link w:val="Quote"/>
    <w:uiPriority w:val="29"/>
    <w:rsid w:val="00273310"/>
    <w:rPr>
      <w:i/>
      <w:iCs/>
      <w:color w:val="404040" w:themeColor="text1" w:themeTint="BF"/>
    </w:rPr>
  </w:style>
  <w:style w:type="paragraph" w:styleId="ListParagraph">
    <w:name w:val="List Paragraph"/>
    <w:basedOn w:val="Normal"/>
    <w:uiPriority w:val="34"/>
    <w:qFormat/>
    <w:rsid w:val="00273310"/>
    <w:pPr>
      <w:ind w:left="720"/>
      <w:contextualSpacing/>
    </w:pPr>
  </w:style>
  <w:style w:type="character" w:styleId="IntenseEmphasis">
    <w:name w:val="Intense Emphasis"/>
    <w:basedOn w:val="DefaultParagraphFont"/>
    <w:uiPriority w:val="21"/>
    <w:qFormat/>
    <w:rsid w:val="00273310"/>
    <w:rPr>
      <w:i/>
      <w:iCs/>
      <w:color w:val="0F4761" w:themeColor="accent1" w:themeShade="BF"/>
    </w:rPr>
  </w:style>
  <w:style w:type="paragraph" w:styleId="IntenseQuote">
    <w:name w:val="Intense Quote"/>
    <w:basedOn w:val="Normal"/>
    <w:next w:val="Normal"/>
    <w:link w:val="IntenseQuoteChar"/>
    <w:uiPriority w:val="30"/>
    <w:qFormat/>
    <w:rsid w:val="0027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310"/>
    <w:rPr>
      <w:i/>
      <w:iCs/>
      <w:color w:val="0F4761" w:themeColor="accent1" w:themeShade="BF"/>
    </w:rPr>
  </w:style>
  <w:style w:type="character" w:styleId="IntenseReference">
    <w:name w:val="Intense Reference"/>
    <w:basedOn w:val="DefaultParagraphFont"/>
    <w:uiPriority w:val="32"/>
    <w:qFormat/>
    <w:rsid w:val="00273310"/>
    <w:rPr>
      <w:b/>
      <w:bCs/>
      <w:smallCaps/>
      <w:color w:val="0F4761" w:themeColor="accent1" w:themeShade="BF"/>
      <w:spacing w:val="5"/>
    </w:rPr>
  </w:style>
  <w:style w:type="table" w:styleId="GridTable1Light-Accent1">
    <w:name w:val="Grid Table 1 Light Accent 1"/>
    <w:basedOn w:val="TableNormal"/>
    <w:uiPriority w:val="46"/>
    <w:rsid w:val="007F75B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F75B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5">
    <w:name w:val="Grid Table 3 Accent 5"/>
    <w:basedOn w:val="TableNormal"/>
    <w:uiPriority w:val="48"/>
    <w:rsid w:val="007F75B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5">
    <w:name w:val="Grid Table 5 Dark Accent 5"/>
    <w:basedOn w:val="TableNormal"/>
    <w:uiPriority w:val="50"/>
    <w:rsid w:val="007F75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7F75B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rmalWeb">
    <w:name w:val="Normal (Web)"/>
    <w:basedOn w:val="Normal"/>
    <w:uiPriority w:val="99"/>
    <w:unhideWhenUsed/>
    <w:rsid w:val="00852F73"/>
    <w:pPr>
      <w:spacing w:before="100" w:beforeAutospacing="1" w:after="100" w:afterAutospacing="1" w:line="240" w:lineRule="auto"/>
    </w:pPr>
    <w:rPr>
      <w:rFonts w:ascii="Times New Roman" w:eastAsia="Times New Roman" w:hAnsi="Times New Roman" w:cs="Times New Roman"/>
      <w:kern w:val="0"/>
      <w:lang w:val="en-EG"/>
      <w14:ligatures w14:val="none"/>
    </w:rPr>
  </w:style>
  <w:style w:type="character" w:styleId="Strong">
    <w:name w:val="Strong"/>
    <w:basedOn w:val="DefaultParagraphFont"/>
    <w:uiPriority w:val="22"/>
    <w:qFormat/>
    <w:rsid w:val="00646C20"/>
    <w:rPr>
      <w:b/>
      <w:bCs/>
    </w:rPr>
  </w:style>
  <w:style w:type="character" w:styleId="Emphasis">
    <w:name w:val="Emphasis"/>
    <w:basedOn w:val="DefaultParagraphFont"/>
    <w:uiPriority w:val="20"/>
    <w:qFormat/>
    <w:rsid w:val="00B62BA8"/>
    <w:rPr>
      <w:i/>
      <w:iCs/>
    </w:rPr>
  </w:style>
  <w:style w:type="paragraph" w:styleId="HTMLPreformatted">
    <w:name w:val="HTML Preformatted"/>
    <w:basedOn w:val="Normal"/>
    <w:link w:val="HTMLPreformattedChar"/>
    <w:uiPriority w:val="99"/>
    <w:semiHidden/>
    <w:unhideWhenUsed/>
    <w:rsid w:val="00B62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EG"/>
      <w14:ligatures w14:val="none"/>
    </w:rPr>
  </w:style>
  <w:style w:type="character" w:customStyle="1" w:styleId="HTMLPreformattedChar">
    <w:name w:val="HTML Preformatted Char"/>
    <w:basedOn w:val="DefaultParagraphFont"/>
    <w:link w:val="HTMLPreformatted"/>
    <w:uiPriority w:val="99"/>
    <w:semiHidden/>
    <w:rsid w:val="00B62BA8"/>
    <w:rPr>
      <w:rFonts w:ascii="Courier New" w:eastAsia="Times New Roman" w:hAnsi="Courier New" w:cs="Courier New"/>
      <w:kern w:val="0"/>
      <w:sz w:val="20"/>
      <w:szCs w:val="20"/>
      <w:lang w:val="en-EG"/>
      <w14:ligatures w14:val="none"/>
    </w:rPr>
  </w:style>
  <w:style w:type="character" w:styleId="HTMLCode">
    <w:name w:val="HTML Code"/>
    <w:basedOn w:val="DefaultParagraphFont"/>
    <w:uiPriority w:val="99"/>
    <w:semiHidden/>
    <w:unhideWhenUsed/>
    <w:rsid w:val="00B62B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920</Words>
  <Characters>6115</Characters>
  <Application>Microsoft Office Word</Application>
  <DocSecurity>0</DocSecurity>
  <Lines>174</Lines>
  <Paragraphs>113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Abdelazim</dc:creator>
  <cp:keywords/>
  <dc:description/>
  <cp:lastModifiedBy>Malak Abdelazim</cp:lastModifiedBy>
  <cp:revision>44</cp:revision>
  <dcterms:created xsi:type="dcterms:W3CDTF">2025-12-05T15:56:00Z</dcterms:created>
  <dcterms:modified xsi:type="dcterms:W3CDTF">2025-12-23T22:56:00Z</dcterms:modified>
</cp:coreProperties>
</file>