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body_01_1/2/3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가로 -213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세로 846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body_02_1/2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가로 -195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세로 896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