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043AD0B">
      <w:pPr>
        <w:pStyle w:val="style62"/>
        <w:widowControl/>
        <w:shd w:val="clear" w:color="auto" w:fill="ffffff"/>
        <w:rPr/>
      </w:pPr>
      <w:r>
        <w:t>《手作盆栽》跨学科学习单</w:t>
      </w:r>
    </w:p>
    <w:p w14:paraId="5D697631">
      <w:pPr>
        <w:pStyle w:val="style74"/>
        <w:widowControl/>
        <w:shd w:val="clear" w:color="auto" w:fill="ffffff"/>
        <w:rPr/>
      </w:pPr>
      <w:r>
        <w:t>——为我们们的植物设计一个“刚刚好”的家</w:t>
      </w:r>
    </w:p>
    <w:p w14:paraId="C0218054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姓名：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 __________　小组成员</w:t>
      </w: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：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 ____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  <w:lang w:val="en-US"/>
        </w:rPr>
        <w:t>侯俊知</w:t>
      </w:r>
      <w:r>
        <w:rPr>
          <w:rFonts w:ascii="Times New Roman" w:cs="Times New Roman" w:hAnsi="Times New Roman"/>
          <w:i w:val="false"/>
          <w:color w:val="auto"/>
          <w:sz w:val="24"/>
          <w:szCs w:val="24"/>
          <w:lang w:val="en-US"/>
        </w:rPr>
        <w:t>，吕彦锦，邢康宁 萧涵天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______　</w:t>
      </w: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植物种类：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 □茉莉　☐多肉　☐草莓　□其他：______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  <w:lang w:val="en-US"/>
        </w:rPr>
        <w:t>百里香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__</w:t>
      </w:r>
    </w:p>
    <w:p w14:paraId="A132B17E">
      <w:pPr>
        <w:pStyle w:val="style66"/>
        <w:widowControl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任务背景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：你们的植物已经种下，它正在悄悄扎根、舒展叶片。现在，你要为它亲手设计并制作一个花盆——这个花盆不仅要</w:t>
      </w: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美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，更要</w:t>
      </w: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适合它的生长习性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。一个“刚刚好”的家，需要从科学和艺术两个角度来思考。</w:t>
      </w:r>
    </w:p>
    <w:p w14:paraId="E6512EC1">
      <w:pPr>
        <w:pStyle w:val="style0"/>
        <w:keepNext w:val="false"/>
        <w:keepLines w:val="false"/>
        <w:widowControl/>
        <w:suppressLineNumbers w:val="false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</w:pBdr>
        <w:spacing w:before="320" w:beforeAutospacing="false" w:after="320" w:afterAutospacing="false"/>
        <w:ind w:left="0" w:right="0" w:firstLine="0"/>
        <w:rPr>
          <w:rFonts w:ascii="仿宋" w:cs="Segoe UI" w:eastAsia="仿宋" w:hAnsi="Segoe UI" w:hint="default"/>
          <w:i w:val="false"/>
          <w:iCs w:val="false"/>
          <w:caps w:val="false"/>
          <w:spacing w:val="0"/>
          <w:sz w:val="24"/>
          <w:szCs w:val="16"/>
        </w:rPr>
      </w:pPr>
      <w:r>
        <w:rPr>
          <w:rFonts w:ascii="仿宋" w:eastAsia="仿宋"/>
          <w:sz w:val="24"/>
        </w:rPr>
        <w:pict>
          <v:rect id="1026" fillcolor="#a0a0a0" stroked="f" style="margin-left:0.0pt;margin-top:0.0pt;width:432.0pt;height:1.5pt;mso-wrap-distance-left:0.0pt;mso-wrap-distance-right:0.0pt;visibility:visible;" o:hr="t" o:hralign="center" o:hrstd="t">
            <w10:anchorlock/>
            <v:stroke on="f"/>
            <v:fill/>
          </v:rect>
        </w:pict>
      </w:r>
    </w:p>
    <w:p w14:paraId="4EB34C44">
      <w:pPr>
        <w:pStyle w:val="style1"/>
        <w:widowControl/>
        <w:numPr>
          <w:ilvl w:val="0"/>
          <w:numId w:val="1"/>
        </w:numPr>
        <w:shd w:val="clear" w:color="auto" w:fill="ffffff"/>
        <w:topLinePunct w:val="false"/>
        <w:ind w:left="0" w:leftChars="0" w:firstLine="0" w:firstLineChars="0"/>
        <w:rPr>
          <w:rFonts w:ascii="黑体" w:cs="黑体" w:eastAsia="黑体" w:hAnsi="黑体" w:hint="eastAsia"/>
          <w:b w:val="false"/>
          <w:bdr w:val="none" w:sz="0" w:space="0" w:color="auto"/>
        </w:rPr>
      </w:pPr>
      <w:r>
        <w:t>科学探究——我们的植物需要什么样的家？</w:t>
      </w:r>
    </w:p>
    <w:p w14:paraId="89293072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🌱 探究1：陶泥的吸水性与植物生长的关系</w:t>
      </w:r>
    </w:p>
    <w:p w14:paraId="5105B775">
      <w:pPr>
        <w:pStyle w:val="style66"/>
        <w:widowControl/>
        <w:numPr>
          <w:ilvl w:val="0"/>
          <w:numId w:val="2"/>
        </w:numPr>
        <w:ind w:left="0" w:leftChars="0" w:firstLine="480" w:firstLineChars="0"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不同陶泥（如紫砂泥、陶土、高白泥）的吸水率不同，会影响盆器的</w:t>
      </w: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透气性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和</w:t>
      </w: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保湿性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。</w:t>
      </w:r>
    </w:p>
    <w:p w14:paraId="2D3F676D">
      <w:pPr>
        <w:pStyle w:val="style66"/>
        <w:widowControl/>
        <w:numPr>
          <w:ilvl w:val="0"/>
          <w:numId w:val="2"/>
        </w:numPr>
        <w:ind w:left="0" w:leftChars="0" w:firstLine="480" w:firstLineChars="0"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我们的植物是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：_____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  <w:lang w:val="en-US"/>
        </w:rPr>
        <w:t>百里香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_____</w:t>
      </w:r>
    </w:p>
    <w:p w14:paraId="7A8182AA">
      <w:pPr>
        <w:pStyle w:val="style66"/>
        <w:widowControl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它喜欢的生长环境（请查阅资料或使用AIGC工具提问）：</w:t>
      </w:r>
    </w:p>
    <w:p w14:paraId="DD092CE5">
      <w:pPr>
        <w:pStyle w:val="style0"/>
        <w:keepNext w:val="false"/>
        <w:keepLines w:val="false"/>
        <w:widowControl/>
        <w:numPr>
          <w:ilvl w:val="0"/>
          <w:numId w:val="2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0" w:firstLineChars="0"/>
        <w:jc w:val="left"/>
        <w:rPr>
          <w:rFonts w:ascii="仿宋" w:eastAsia="仿宋"/>
          <w:sz w:val="24"/>
        </w:rPr>
      </w:pPr>
      <w:r>
        <w:rPr>
          <w:rFonts w:ascii="Courier New" w:cs="Courier New" w:eastAsia="仿宋" w:hAnsi="Courier New"/>
          <w:kern w:val="2"/>
          <w:sz w:val="20"/>
          <w:szCs w:val="24"/>
          <w:lang w:val="en-US" w:bidi="ar-SA" w:eastAsia="zh-CN"/>
        </w:rPr>
        <w:t>o</w:t>
      </w:r>
    </w:p>
    <w:p w14:paraId="46CE018B">
      <w:pPr>
        <w:pStyle w:val="style66"/>
        <w:widowControl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☑ 偏干燥环境（多肉、仙人掌等） → 需要吸水性</w:t>
      </w: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较高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的陶泥，让多余水分快速渗出。</w:t>
      </w:r>
    </w:p>
    <w:p w14:paraId="DE1A74B4">
      <w:pPr>
        <w:pStyle w:val="style0"/>
        <w:keepNext w:val="false"/>
        <w:keepLines w:val="false"/>
        <w:widowControl/>
        <w:numPr>
          <w:ilvl w:val="1"/>
          <w:numId w:val="0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</w:p>
    <w:p w14:paraId="846FCD5B">
      <w:pPr>
        <w:pStyle w:val="style0"/>
        <w:keepNext w:val="false"/>
        <w:keepLines w:val="false"/>
        <w:widowControl/>
        <w:numPr>
          <w:ilvl w:val="1"/>
          <w:numId w:val="0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</w:p>
    <w:p w14:paraId="7D2598FD">
      <w:pPr>
        <w:pStyle w:val="style66"/>
        <w:widowControl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☐ 偏湿润环境（茉莉、草莓等） → 需要吸水性</w:t>
      </w: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适中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的陶泥，避免水分流失太快。</w:t>
      </w:r>
    </w:p>
    <w:p w14:paraId="2E0492AB">
      <w:pPr>
        <w:pStyle w:val="style0"/>
        <w:keepNext w:val="false"/>
        <w:keepLines w:val="false"/>
        <w:widowControl/>
        <w:numPr>
          <w:ilvl w:val="1"/>
          <w:numId w:val="0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Courier New" w:cs="Courier New" w:eastAsia="仿宋" w:hAnsi="Courier New"/>
          <w:kern w:val="2"/>
          <w:sz w:val="20"/>
          <w:szCs w:val="24"/>
          <w:lang w:val="en-US" w:bidi="ar-SA" w:eastAsia="zh-CN"/>
        </w:rPr>
        <w:t>o</w:t>
      </w:r>
    </w:p>
    <w:p w14:paraId="4B5AD109">
      <w:pPr>
        <w:pStyle w:val="style0"/>
        <w:keepNext w:val="false"/>
        <w:keepLines w:val="false"/>
        <w:widowControl/>
        <w:numPr>
          <w:ilvl w:val="1"/>
          <w:numId w:val="0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Courier New" w:cs="Courier New" w:eastAsia="仿宋" w:hAnsi="Courier New"/>
          <w:kern w:val="2"/>
          <w:sz w:val="20"/>
          <w:szCs w:val="24"/>
          <w:lang w:val="en-US" w:bidi="ar-SA" w:eastAsia="zh-CN"/>
        </w:rPr>
        <w:t>o</w:t>
      </w:r>
    </w:p>
    <w:p w14:paraId="960A8EA1">
      <w:pPr>
        <w:pStyle w:val="style66"/>
        <w:widowControl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☐ 其他特殊要求：无</w:t>
      </w:r>
    </w:p>
    <w:p w14:paraId="D124D82F">
      <w:pPr>
        <w:pStyle w:val="style0"/>
        <w:keepNext w:val="false"/>
        <w:keepLines w:val="false"/>
        <w:widowControl/>
        <w:numPr>
          <w:ilvl w:val="1"/>
          <w:numId w:val="0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Courier New" w:cs="Courier New" w:eastAsia="仿宋" w:hAnsi="Courier New"/>
          <w:kern w:val="2"/>
          <w:sz w:val="20"/>
          <w:szCs w:val="24"/>
          <w:lang w:val="en-US" w:bidi="ar-SA" w:eastAsia="zh-CN"/>
        </w:rPr>
        <w:t>o</w:t>
      </w:r>
    </w:p>
    <w:p w14:paraId="DD2F9A04">
      <w:pPr>
        <w:pStyle w:val="style66"/>
        <w:widowControl/>
        <w:numPr>
          <w:ilvl w:val="0"/>
          <w:numId w:val="2"/>
        </w:numPr>
        <w:ind w:left="0" w:leftChars="0" w:firstLine="480" w:firstLineChars="0"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我们的选择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：我们认为适合的陶泥类型是__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  <w:lang w:val="en-US"/>
        </w:rPr>
        <w:t>紫砂泥或粗陶土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_，理由是：</w:t>
      </w:r>
    </w:p>
    <w:p w14:paraId="38CA5CAB">
      <w:pPr>
        <w:pStyle w:val="style94"/>
        <w:keepNext w:val="false"/>
        <w:keepLines w:val="false"/>
        <w:widowControl/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ascii="仿宋" w:cs="Segoe UI" w:eastAsia="仿宋" w:hAnsi="Segoe UI" w:hint="default"/>
          <w:i w:val="false"/>
          <w:iCs w:val="false"/>
          <w:caps w:val="false"/>
          <w:color w:val="auto"/>
          <w:spacing w:val="0"/>
          <w:sz w:val="24"/>
          <w:szCs w:val="16"/>
          <w:shd w:val="clear" w:color="auto" w:fill="ffffff"/>
        </w:rPr>
        <w:t>__________________________________________________________</w:t>
      </w:r>
    </w:p>
    <w:p w14:paraId="D10E6DE4">
      <w:pPr>
        <w:pStyle w:val="style66"/>
        <w:widowControl/>
        <w:numPr>
          <w:ilvl w:val="0"/>
          <w:numId w:val="2"/>
        </w:numPr>
        <w:ind w:left="0" w:leftChars="0" w:firstLine="480" w:firstLineChars="0"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💡 </w:t>
      </w: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AIGC辅助提示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：可以问AI——“【植物名】适合用吸水率多少%的陶盆？为什么？”</w:t>
      </w:r>
    </w:p>
    <w:p w14:paraId="450A726F">
      <w:pPr>
        <w:pStyle w:val="style0"/>
        <w:keepNext w:val="false"/>
        <w:keepLines w:val="false"/>
        <w:widowControl/>
        <w:suppressLineNumbers w:val="false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</w:pBdr>
        <w:spacing w:before="320" w:beforeAutospacing="false" w:after="320" w:afterAutospacing="false"/>
        <w:ind w:left="0" w:right="0" w:firstLine="0"/>
        <w:rPr>
          <w:rFonts w:ascii="仿宋" w:cs="Segoe UI" w:eastAsia="仿宋" w:hAnsi="Segoe UI" w:hint="default"/>
          <w:i w:val="false"/>
          <w:iCs w:val="false"/>
          <w:caps w:val="false"/>
          <w:spacing w:val="0"/>
          <w:sz w:val="24"/>
          <w:szCs w:val="16"/>
        </w:rPr>
      </w:pPr>
      <w:r>
        <w:rPr>
          <w:rFonts w:ascii="仿宋" w:eastAsia="仿宋"/>
          <w:sz w:val="24"/>
        </w:rPr>
        <w:pict>
          <v:rect id="1027" fillcolor="#a0a0a0" stroked="f" style="margin-left:0.0pt;margin-top:0.0pt;width:432.0pt;height:1.5pt;mso-wrap-distance-left:0.0pt;mso-wrap-distance-right:0.0pt;visibility:visible;" o:hr="t" o:hralign="center" o:hrstd="t">
            <w10:anchorlock/>
            <v:stroke on="f"/>
            <v:fill/>
          </v:rect>
        </w:pict>
      </w:r>
    </w:p>
    <w:p w14:paraId="0EA15890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🔥 探究2：烧成温度如何影响吸水性？</w:t>
      </w:r>
    </w:p>
    <w:p w14:paraId="8590E6F9">
      <w:pPr>
        <w:pStyle w:val="style0"/>
        <w:keepNext w:val="false"/>
        <w:keepLines w:val="false"/>
        <w:widowControl/>
        <w:numPr>
          <w:ilvl w:val="0"/>
          <w:numId w:val="3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</w:p>
    <w:p w14:paraId="4DCF22E1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陶器烧制温度越低（如800℃左右），胎体越疏松，吸水性越高；</w:t>
      </w:r>
    </w:p>
    <w:p w14:paraId="F0910132">
      <w:pPr>
        <w:pStyle w:val="style66"/>
        <w:widowControl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温度越高（如1200℃以上），胎体越致密，吸水性越低（接近瓷）。</w:t>
      </w:r>
    </w:p>
    <w:p w14:paraId="B68BE6AA">
      <w:pPr>
        <w:pStyle w:val="style0"/>
        <w:keepNext w:val="false"/>
        <w:keepLines w:val="false"/>
        <w:widowControl/>
        <w:numPr>
          <w:ilvl w:val="0"/>
          <w:numId w:val="3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</w:p>
    <w:p w14:paraId="1736AC42">
      <w:pPr>
        <w:pStyle w:val="style0"/>
        <w:keepNext w:val="false"/>
        <w:keepLines w:val="false"/>
        <w:widowControl/>
        <w:numPr>
          <w:ilvl w:val="0"/>
          <w:numId w:val="3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</w:p>
    <w:p w14:paraId="9FD7FA2F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我们的判断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：根据我们的植物需求，我们需要盆器的吸水性偏</w:t>
      </w: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高 / 中 / 低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（圈选）。</w:t>
      </w:r>
    </w:p>
    <w:p w14:paraId="5A7BDF6D">
      <w:pPr>
        <w:pStyle w:val="style66"/>
        <w:widowControl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因此，我们建议的烧成温度范围是：850℃ ～ 1050℃。</w:t>
      </w:r>
    </w:p>
    <w:p w14:paraId="A35C9C6A">
      <w:pPr>
        <w:pStyle w:val="style0"/>
        <w:keepNext w:val="false"/>
        <w:keepLines w:val="false"/>
        <w:widowControl/>
        <w:numPr>
          <w:ilvl w:val="0"/>
          <w:numId w:val="3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</w:p>
    <w:p w14:paraId="E57041A7">
      <w:pPr>
        <w:pStyle w:val="style0"/>
        <w:keepNext w:val="false"/>
        <w:keepLines w:val="false"/>
        <w:widowControl/>
        <w:numPr>
          <w:ilvl w:val="0"/>
          <w:numId w:val="3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</w:p>
    <w:p w14:paraId="859C638C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理由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：</w:t>
      </w:r>
    </w:p>
    <w:p w14:paraId="A54DD54F">
      <w:pPr>
        <w:pStyle w:val="style94"/>
        <w:keepNext w:val="false"/>
        <w:keepLines w:val="false"/>
        <w:widowControl/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ascii="仿宋" w:cs="Segoe UI" w:eastAsia="仿宋" w:hAnsi="Segoe UI" w:hint="default"/>
          <w:i w:val="false"/>
          <w:iCs w:val="false"/>
          <w:caps w:val="false"/>
          <w:color w:val="auto"/>
          <w:spacing w:val="0"/>
          <w:sz w:val="24"/>
          <w:szCs w:val="16"/>
          <w:shd w:val="clear" w:color="auto" w:fill="ffffff"/>
        </w:rPr>
        <w:t>__________________________________________________________</w:t>
      </w:r>
    </w:p>
    <w:p w14:paraId="59ACA4D4">
      <w:pPr>
        <w:pStyle w:val="style0"/>
        <w:keepNext w:val="false"/>
        <w:keepLines w:val="false"/>
        <w:widowControl/>
        <w:numPr>
          <w:ilvl w:val="0"/>
          <w:numId w:val="3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</w:p>
    <w:p w14:paraId="A2F787B0">
      <w:pPr>
        <w:pStyle w:val="style66"/>
        <w:widowControl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💡 </w:t>
      </w: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AIGC辅助提示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：可以问AI——“烧成温度800℃和1100℃的陶盆，吸水性差多少？对【植物名】的影响是什么？”</w:t>
      </w:r>
    </w:p>
    <w:p w14:paraId="EC53D126">
      <w:pPr>
        <w:pStyle w:val="style0"/>
        <w:keepNext w:val="false"/>
        <w:keepLines w:val="false"/>
        <w:widowControl/>
        <w:suppressLineNumbers w:val="false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</w:pBdr>
        <w:spacing w:before="320" w:beforeAutospacing="false" w:after="320" w:afterAutospacing="false"/>
        <w:ind w:left="0" w:right="0" w:firstLine="0"/>
        <w:rPr>
          <w:rFonts w:ascii="仿宋" w:cs="Segoe UI" w:eastAsia="仿宋" w:hAnsi="Segoe UI" w:hint="default"/>
          <w:i w:val="false"/>
          <w:iCs w:val="false"/>
          <w:caps w:val="false"/>
          <w:spacing w:val="0"/>
          <w:sz w:val="24"/>
          <w:szCs w:val="16"/>
        </w:rPr>
      </w:pPr>
      <w:r>
        <w:rPr>
          <w:rFonts w:ascii="仿宋" w:eastAsia="仿宋"/>
          <w:sz w:val="24"/>
        </w:rPr>
        <w:pict>
          <v:rect id="1028" fillcolor="#a0a0a0" stroked="f" style="margin-left:0.0pt;margin-top:0.0pt;width:432.0pt;height:1.5pt;mso-wrap-distance-left:0.0pt;mso-wrap-distance-right:0.0pt;visibility:visible;" o:hr="t" o:hralign="center" o:hrstd="t">
            <w10:anchorlock/>
            <v:stroke on="f"/>
            <v:fill/>
          </v:rect>
        </w:pict>
      </w:r>
    </w:p>
    <w:p w14:paraId="1D2C94D7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📏 探究3：盆的大小——多大才“刚刚好”？</w:t>
      </w:r>
    </w:p>
    <w:p w14:paraId="64E5950C">
      <w:pPr>
        <w:pStyle w:val="style66"/>
        <w:widowControl/>
        <w:numPr>
          <w:ilvl w:val="0"/>
          <w:numId w:val="2"/>
        </w:numPr>
        <w:ind w:left="0" w:leftChars="0" w:firstLine="480" w:firstLineChars="0"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花盆太小 → 限制根系生长，容易干湿交替过快。</w:t>
      </w:r>
    </w:p>
    <w:p w14:paraId="D4D2CDB7">
      <w:pPr>
        <w:pStyle w:val="style66"/>
        <w:widowControl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花盆太大 → 土壤过多，容易积水烂根。</w:t>
      </w:r>
    </w:p>
    <w:p w14:paraId="6DE01BBD">
      <w:pPr>
        <w:pStyle w:val="style66"/>
        <w:widowControl/>
        <w:numPr>
          <w:ilvl w:val="0"/>
          <w:numId w:val="2"/>
        </w:numPr>
        <w:ind w:left="0" w:leftChars="0" w:firstLine="480" w:firstLineChars="0"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我们的植物目前的冠幅（叶片展开宽度）约15 cm，高度约12 cm。</w:t>
      </w:r>
    </w:p>
    <w:p w14:paraId="49D49C6F">
      <w:pPr>
        <w:pStyle w:val="style66"/>
        <w:widowControl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根据植物养护知识，花盆直径通常是冠幅的0.6-0.8倍（查阅或AIGC提问）。</w:t>
      </w:r>
    </w:p>
    <w:p w14:paraId="FFA19930">
      <w:pPr>
        <w:pStyle w:val="style66"/>
        <w:widowControl/>
        <w:numPr>
          <w:ilvl w:val="0"/>
          <w:numId w:val="2"/>
        </w:numPr>
        <w:ind w:left="0" w:leftChars="0" w:firstLine="480" w:firstLineChars="0"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我们设计的盆器尺寸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：</w:t>
      </w:r>
    </w:p>
    <w:p w14:paraId="952BBF75">
      <w:pPr>
        <w:pStyle w:val="style0"/>
        <w:keepNext w:val="false"/>
        <w:keepLines w:val="false"/>
        <w:widowControl/>
        <w:numPr>
          <w:ilvl w:val="0"/>
          <w:numId w:val="2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0" w:firstLineChars="0"/>
        <w:jc w:val="left"/>
        <w:rPr>
          <w:rFonts w:ascii="仿宋" w:eastAsia="仿宋"/>
          <w:sz w:val="24"/>
        </w:rPr>
      </w:pPr>
      <w:r>
        <w:rPr>
          <w:rFonts w:ascii="Courier New" w:cs="Courier New" w:eastAsia="仿宋" w:hAnsi="Courier New" w:hint="default"/>
          <w:kern w:val="2"/>
          <w:sz w:val="20"/>
          <w:szCs w:val="24"/>
          <w:lang w:val="en-US" w:bidi="ar-SA" w:eastAsia="zh-CN"/>
        </w:rPr>
        <w:t>o</w:t>
      </w:r>
    </w:p>
    <w:p w14:paraId="8F8669EA">
      <w:pPr>
        <w:pStyle w:val="style66"/>
        <w:widowControl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盆口内径：12-15 cm</w:t>
      </w:r>
    </w:p>
    <w:p w14:paraId="DDB6F18E">
      <w:pPr>
        <w:pStyle w:val="style0"/>
        <w:keepNext w:val="false"/>
        <w:keepLines w:val="false"/>
        <w:widowControl/>
        <w:numPr>
          <w:ilvl w:val="1"/>
          <w:numId w:val="0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Courier New" w:cs="Courier New" w:eastAsia="仿宋" w:hAnsi="Courier New" w:hint="default"/>
          <w:kern w:val="2"/>
          <w:sz w:val="20"/>
          <w:szCs w:val="24"/>
          <w:lang w:val="en-US" w:bidi="ar-SA" w:eastAsia="zh-CN"/>
        </w:rPr>
        <w:t>o</w:t>
      </w:r>
    </w:p>
    <w:p w14:paraId="799A370A">
      <w:pPr>
        <w:pStyle w:val="style0"/>
        <w:keepNext w:val="false"/>
        <w:keepLines w:val="false"/>
        <w:widowControl/>
        <w:numPr>
          <w:ilvl w:val="1"/>
          <w:numId w:val="0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Courier New" w:cs="Courier New" w:eastAsia="仿宋" w:hAnsi="Courier New" w:hint="default"/>
          <w:kern w:val="2"/>
          <w:sz w:val="20"/>
          <w:szCs w:val="24"/>
          <w:lang w:val="en-US" w:bidi="ar-SA" w:eastAsia="zh-CN"/>
        </w:rPr>
        <w:t>o</w:t>
      </w:r>
    </w:p>
    <w:p w14:paraId="24CBA775">
      <w:pPr>
        <w:pStyle w:val="style66"/>
        <w:widowControl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盆高：10-12 cm</w:t>
      </w:r>
    </w:p>
    <w:p w14:paraId="D947B064">
      <w:pPr>
        <w:pStyle w:val="style0"/>
        <w:keepNext w:val="false"/>
        <w:keepLines w:val="false"/>
        <w:widowControl/>
        <w:numPr>
          <w:ilvl w:val="1"/>
          <w:numId w:val="0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Courier New" w:cs="Courier New" w:eastAsia="仿宋" w:hAnsi="Courier New" w:hint="default"/>
          <w:kern w:val="2"/>
          <w:sz w:val="20"/>
          <w:szCs w:val="24"/>
          <w:lang w:val="en-US" w:bidi="ar-SA" w:eastAsia="zh-CN"/>
        </w:rPr>
        <w:t>o</w:t>
      </w:r>
    </w:p>
    <w:p w14:paraId="F5D0C4DA">
      <w:pPr>
        <w:pStyle w:val="style0"/>
        <w:keepNext w:val="false"/>
        <w:keepLines w:val="false"/>
        <w:widowControl/>
        <w:numPr>
          <w:ilvl w:val="1"/>
          <w:numId w:val="0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Courier New" w:cs="Courier New" w:eastAsia="仿宋" w:hAnsi="Courier New" w:hint="default"/>
          <w:kern w:val="2"/>
          <w:sz w:val="20"/>
          <w:szCs w:val="24"/>
          <w:lang w:val="en-US" w:bidi="ar-SA" w:eastAsia="zh-CN"/>
        </w:rPr>
        <w:t>o</w:t>
      </w:r>
    </w:p>
    <w:p w14:paraId="5FEA706E">
      <w:pPr>
        <w:pStyle w:val="style66"/>
        <w:widowControl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盆底内径：8-10 cm</w:t>
      </w:r>
    </w:p>
    <w:p w14:paraId="D92CA3B5">
      <w:pPr>
        <w:pStyle w:val="style0"/>
        <w:keepNext w:val="false"/>
        <w:keepLines w:val="false"/>
        <w:widowControl/>
        <w:numPr>
          <w:ilvl w:val="1"/>
          <w:numId w:val="0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Courier New" w:cs="Courier New" w:eastAsia="仿宋" w:hAnsi="Courier New" w:hint="default"/>
          <w:kern w:val="2"/>
          <w:sz w:val="20"/>
          <w:szCs w:val="24"/>
          <w:lang w:val="en-US" w:bidi="ar-SA" w:eastAsia="zh-CN"/>
        </w:rPr>
        <w:t>o</w:t>
      </w:r>
    </w:p>
    <w:p w14:paraId="11324824">
      <w:pPr>
        <w:pStyle w:val="style0"/>
        <w:keepNext w:val="false"/>
        <w:keepLines w:val="false"/>
        <w:widowControl/>
        <w:numPr>
          <w:ilvl w:val="1"/>
          <w:numId w:val="0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Courier New" w:cs="Courier New" w:eastAsia="仿宋" w:hAnsi="Courier New" w:hint="default"/>
          <w:kern w:val="2"/>
          <w:sz w:val="20"/>
          <w:szCs w:val="24"/>
          <w:lang w:val="en-US" w:bidi="ar-SA" w:eastAsia="zh-CN"/>
        </w:rPr>
        <w:t>o</w:t>
      </w:r>
    </w:p>
    <w:p w14:paraId="FA05C4BD">
      <w:pPr>
        <w:pStyle w:val="style66"/>
        <w:widowControl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排水孔数量及大小：1 个，直径约 8-10 mm</w:t>
      </w:r>
    </w:p>
    <w:p w14:paraId="2AC69938">
      <w:pPr>
        <w:pStyle w:val="style0"/>
        <w:keepNext w:val="false"/>
        <w:keepLines w:val="false"/>
        <w:widowControl/>
        <w:numPr>
          <w:ilvl w:val="1"/>
          <w:numId w:val="0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Courier New" w:cs="Courier New" w:eastAsia="仿宋" w:hAnsi="Courier New" w:hint="default"/>
          <w:kern w:val="2"/>
          <w:sz w:val="20"/>
          <w:szCs w:val="24"/>
          <w:lang w:val="en-US" w:bidi="ar-SA" w:eastAsia="zh-CN"/>
        </w:rPr>
        <w:t>o</w:t>
      </w:r>
    </w:p>
    <w:p w14:paraId="5C8E1B37">
      <w:pPr>
        <w:pStyle w:val="style66"/>
        <w:widowControl/>
        <w:numPr>
          <w:ilvl w:val="0"/>
          <w:numId w:val="2"/>
        </w:numPr>
        <w:ind w:left="0" w:leftChars="0" w:firstLine="480" w:firstLineChars="0"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设计依据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（为什么这个尺寸适合我们的植物）：</w:t>
      </w:r>
    </w:p>
    <w:p w14:paraId="0F741261">
      <w:pPr>
        <w:pStyle w:val="style94"/>
        <w:keepNext w:val="false"/>
        <w:keepLines w:val="false"/>
        <w:widowControl/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ascii="仿宋" w:cs="Segoe UI" w:eastAsia="仿宋" w:hAnsi="Segoe UI" w:hint="default"/>
          <w:i w:val="false"/>
          <w:iCs w:val="false"/>
          <w:caps w:val="false"/>
          <w:color w:val="auto"/>
          <w:spacing w:val="0"/>
          <w:sz w:val="24"/>
          <w:szCs w:val="16"/>
          <w:shd w:val="clear" w:color="auto" w:fill="ffffff"/>
        </w:rPr>
        <w:t>__________________________________________________________</w:t>
      </w:r>
    </w:p>
    <w:p w14:paraId="035ACE4D">
      <w:pPr>
        <w:pStyle w:val="style66"/>
        <w:widowControl/>
        <w:numPr>
          <w:ilvl w:val="0"/>
          <w:numId w:val="2"/>
        </w:numPr>
        <w:ind w:left="0" w:leftChars="0" w:firstLine="480" w:firstLineChars="0"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💡 </w:t>
      </w: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AIGC辅助提示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：可以问AI——“【植物名】的根系深度一般多少？盆栽推荐深度和口径比例？”</w:t>
      </w:r>
    </w:p>
    <w:p w14:paraId="190EEB56">
      <w:pPr>
        <w:pStyle w:val="style0"/>
        <w:keepNext w:val="false"/>
        <w:keepLines w:val="false"/>
        <w:widowControl/>
        <w:suppressLineNumbers w:val="false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</w:pBdr>
        <w:spacing w:before="320" w:beforeAutospacing="false" w:after="320" w:afterAutospacing="false"/>
        <w:ind w:left="0" w:right="0" w:firstLine="0"/>
        <w:rPr>
          <w:rFonts w:ascii="仿宋" w:cs="Segoe UI" w:eastAsia="仿宋" w:hAnsi="Segoe UI" w:hint="default"/>
          <w:i w:val="false"/>
          <w:iCs w:val="false"/>
          <w:caps w:val="false"/>
          <w:spacing w:val="0"/>
          <w:sz w:val="24"/>
          <w:szCs w:val="16"/>
        </w:rPr>
      </w:pPr>
      <w:r>
        <w:rPr>
          <w:rFonts w:ascii="仿宋" w:eastAsia="仿宋"/>
          <w:sz w:val="24"/>
        </w:rPr>
        <w:pict>
          <v:rect id="1029" fillcolor="#a0a0a0" stroked="f" style="margin-left:0.0pt;margin-top:0.0pt;width:432.0pt;height:1.5pt;mso-wrap-distance-left:0.0pt;mso-wrap-distance-right:0.0pt;visibility:visible;" o:hr="t" o:hralign="center" o:hrstd="t">
            <w10:anchorlock/>
            <v:stroke on="f"/>
            <v:fill/>
          </v:rect>
        </w:pict>
      </w:r>
    </w:p>
    <w:p w14:paraId="0B8A451F">
      <w:pPr>
        <w:pStyle w:val="style1"/>
        <w:widowControl/>
        <w:numPr>
          <w:ilvl w:val="0"/>
          <w:numId w:val="1"/>
        </w:numPr>
        <w:shd w:val="clear" w:color="auto" w:fill="ffffff"/>
        <w:topLinePunct w:val="false"/>
        <w:ind w:left="0" w:leftChars="0" w:firstLine="0" w:firstLineChars="0"/>
        <w:rPr>
          <w:rFonts w:ascii="黑体" w:cs="黑体" w:eastAsia="黑体" w:hAnsi="黑体" w:hint="eastAsia"/>
          <w:b w:val="false"/>
          <w:bdr w:val="none" w:sz="0" w:space="0" w:color="auto"/>
        </w:rPr>
      </w:pPr>
      <w:r>
        <w:t>艺术创意——我们的花盆长什么样？</w:t>
      </w:r>
    </w:p>
    <w:p w14:paraId="B04D6EB3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🎨 造型灵感与植物搭配</w:t>
      </w:r>
    </w:p>
    <w:p w14:paraId="2A702B93">
      <w:pPr>
        <w:pStyle w:val="style0"/>
        <w:keepNext w:val="false"/>
        <w:keepLines w:val="false"/>
        <w:widowControl/>
        <w:numPr>
          <w:ilvl w:val="0"/>
          <w:numId w:val="4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</w:p>
    <w:p w14:paraId="F4E3D4AB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我们的植物给我们的感觉是（例如：茉莉——清新、优雅；多肉——可爱、圆润；草莓——活泼、甜美）：</w:t>
      </w:r>
    </w:p>
    <w:p w14:paraId="DEC47FD0">
      <w:pPr>
        <w:pStyle w:val="style94"/>
        <w:keepNext w:val="false"/>
        <w:keepLines w:val="false"/>
        <w:widowControl/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ascii="仿宋" w:cs="Segoe UI" w:eastAsia="仿宋" w:hAnsi="Segoe UI" w:hint="default"/>
          <w:i w:val="false"/>
          <w:iCs w:val="false"/>
          <w:caps w:val="false"/>
          <w:color w:val="auto"/>
          <w:spacing w:val="0"/>
          <w:sz w:val="24"/>
          <w:szCs w:val="16"/>
          <w:shd w:val="clear" w:color="auto" w:fill="ffffff"/>
        </w:rPr>
        <w:t>__________________________________________________________</w:t>
      </w:r>
    </w:p>
    <w:p w14:paraId="C550CAF5">
      <w:pPr>
        <w:pStyle w:val="style0"/>
        <w:keepNext w:val="false"/>
        <w:keepLines w:val="false"/>
        <w:widowControl/>
        <w:numPr>
          <w:ilvl w:val="0"/>
          <w:numId w:val="4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</w:p>
    <w:p w14:paraId="058681A1">
      <w:pPr>
        <w:pStyle w:val="style0"/>
        <w:keepNext w:val="false"/>
        <w:keepLines w:val="false"/>
        <w:widowControl/>
        <w:numPr>
          <w:ilvl w:val="0"/>
          <w:numId w:val="4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</w:p>
    <w:p w14:paraId="D7CE0596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我们希望花盆的</w:t>
      </w: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整体造型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是（勾选或描述）：</w:t>
      </w:r>
    </w:p>
    <w:p w14:paraId="D4DF185B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☑ 几何简约（圆柱、方口）</w:t>
      </w:r>
    </w:p>
    <w:p w14:paraId="223E8A55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☐ 自然有机（模仿石头、树桩、叶子）</w:t>
      </w:r>
    </w:p>
    <w:p w14:paraId="970C77B5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☐ 动物/具象（小动物、水果等）</w:t>
      </w:r>
    </w:p>
    <w:p w14:paraId="D869F87F">
      <w:pPr>
        <w:pStyle w:val="style66"/>
        <w:widowControl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☐ 其他：无</w:t>
      </w:r>
    </w:p>
    <w:p w14:paraId="C6E6A6AF">
      <w:pPr>
        <w:pStyle w:val="style0"/>
        <w:keepNext w:val="false"/>
        <w:keepLines w:val="false"/>
        <w:widowControl/>
        <w:numPr>
          <w:ilvl w:val="0"/>
          <w:numId w:val="4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</w:p>
    <w:p w14:paraId="69B5B974">
      <w:pPr>
        <w:pStyle w:val="style0"/>
        <w:keepNext w:val="false"/>
        <w:keepLines w:val="false"/>
        <w:widowControl/>
        <w:numPr>
          <w:ilvl w:val="0"/>
          <w:numId w:val="4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</w:p>
    <w:p w14:paraId="12D08D64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釉色与质感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：</w:t>
      </w:r>
    </w:p>
    <w:p w14:paraId="92870FDA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☑ 单色哑光　☐ 单色亮光　☐ 多色渐变　☐ 无釉（陶土本色）</w:t>
      </w:r>
    </w:p>
    <w:p w14:paraId="7B175472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☑ 质感粗糙</w:t>
      </w:r>
    </w:p>
    <w:p w14:paraId="6A26D621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我们的选择理由（与植物气质关联）：</w:t>
      </w:r>
    </w:p>
    <w:p w14:paraId="3B274449">
      <w:pPr>
        <w:pStyle w:val="style94"/>
        <w:keepNext w:val="false"/>
        <w:keepLines w:val="false"/>
        <w:widowControl/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ascii="仿宋" w:cs="Segoe UI" w:eastAsia="仿宋" w:hAnsi="Segoe UI" w:hint="default"/>
          <w:i w:val="false"/>
          <w:iCs w:val="false"/>
          <w:caps w:val="false"/>
          <w:color w:val="auto"/>
          <w:spacing w:val="0"/>
          <w:sz w:val="24"/>
          <w:szCs w:val="16"/>
          <w:shd w:val="clear" w:color="auto" w:fill="ffffff"/>
        </w:rPr>
        <w:t>__________________________________________________________</w:t>
      </w:r>
    </w:p>
    <w:p w14:paraId="742AF769">
      <w:pPr>
        <w:pStyle w:val="style0"/>
        <w:keepNext w:val="false"/>
        <w:keepLines w:val="false"/>
        <w:widowControl/>
        <w:numPr>
          <w:ilvl w:val="0"/>
          <w:numId w:val="4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</w:p>
    <w:p w14:paraId="C304351A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🖌️ </w:t>
      </w: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AIGC辅助设计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：</w:t>
      </w:r>
    </w:p>
    <w:p w14:paraId="EB241990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请把你上面的想法组合成一段提示词，输入AIGC绘图工具，生成2~3个花盆设计概念图。</w:t>
      </w:r>
    </w:p>
    <w:p w14:paraId="3AF5A656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示例提示词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：“为茉莉花设计的低矮圆形陶盆，哑光白釉，盆身有隐约的叶片浮雕，简约清新风格，盆底带排水孔，3D效果图。”</w:t>
      </w:r>
    </w:p>
    <w:p w14:paraId="D83A1E0F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你的提示词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：</w:t>
      </w:r>
    </w:p>
    <w:p w14:paraId="A2B9F0CC">
      <w:pPr>
        <w:pStyle w:val="style94"/>
        <w:keepNext w:val="false"/>
        <w:keepLines w:val="false"/>
        <w:widowControl/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ascii="仿宋" w:cs="Segoe UI" w:eastAsia="仿宋" w:hAnsi="Segoe UI" w:hint="default"/>
          <w:i w:val="false"/>
          <w:iCs w:val="false"/>
          <w:caps w:val="false"/>
          <w:color w:val="auto"/>
          <w:spacing w:val="0"/>
          <w:sz w:val="24"/>
          <w:szCs w:val="16"/>
          <w:shd w:val="clear" w:color="auto" w:fill="ffffff"/>
        </w:rPr>
        <w:t>____________________________________________________________________________________________________________________________</w:t>
      </w:r>
    </w:p>
    <w:p w14:paraId="0FFC3713">
      <w:pPr>
        <w:pStyle w:val="style66"/>
        <w:widowControl/>
        <w:numPr>
          <w:ilvl w:val="0"/>
          <w:numId w:val="5"/>
        </w:numPr>
        <w:ind w:left="0" w:leftChars="0" w:firstLine="480" w:firstLineChars="0"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附上你最喜欢的AIGC生成图（可打印粘贴或电子存档）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：[ ]</w:t>
      </w:r>
    </w:p>
    <w:p w14:paraId="E6419747">
      <w:pPr>
        <w:pStyle w:val="style0"/>
        <w:keepNext w:val="false"/>
        <w:keepLines w:val="false"/>
        <w:widowControl/>
        <w:numPr>
          <w:ilvl w:val="0"/>
          <w:numId w:val="5"/>
        </w:numPr>
        <w:suppressLineNumbers w:val="false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</w:pBdr>
        <w:spacing w:before="320" w:beforeAutospacing="false" w:after="320" w:afterAutospacing="false"/>
        <w:ind w:left="0" w:leftChars="0" w:right="0" w:firstLine="480" w:firstLineChars="0"/>
        <w:rPr>
          <w:rFonts w:ascii="仿宋" w:cs="Segoe UI" w:eastAsia="仿宋" w:hAnsi="Segoe UI" w:hint="default"/>
          <w:i w:val="false"/>
          <w:iCs w:val="false"/>
          <w:caps w:val="false"/>
          <w:spacing w:val="0"/>
          <w:sz w:val="24"/>
          <w:szCs w:val="16"/>
        </w:rPr>
      </w:pPr>
      <w:r>
        <w:rPr>
          <w:rFonts w:ascii="仿宋" w:eastAsia="仿宋"/>
          <w:sz w:val="24"/>
        </w:rPr>
        <w:pict>
          <v:rect id="1030" fillcolor="#a0a0a0" stroked="f" style="margin-left:0.0pt;margin-top:0.0pt;width:432.0pt;height:1.5pt;mso-wrap-distance-left:0.0pt;mso-wrap-distance-right:0.0pt;visibility:visible;" o:hr="t" o:hralign="center" o:hrstd="t">
            <w10:anchorlock/>
            <v:stroke on="f"/>
            <v:fill/>
          </v:rect>
        </w:pict>
      </w:r>
    </w:p>
    <w:p w14:paraId="1FC4E0C8">
      <w:pPr>
        <w:pStyle w:val="style1"/>
        <w:widowControl/>
        <w:numPr>
          <w:ilvl w:val="0"/>
          <w:numId w:val="1"/>
        </w:numPr>
        <w:shd w:val="clear" w:color="auto" w:fill="ffffff"/>
        <w:topLinePunct w:val="false"/>
        <w:ind w:left="0" w:leftChars="0" w:firstLine="0" w:firstLineChars="0"/>
        <w:rPr>
          <w:rFonts w:ascii="黑体" w:cs="黑体" w:eastAsia="黑体" w:hAnsi="黑体" w:hint="eastAsia"/>
          <w:b w:val="false"/>
          <w:bdr w:val="none" w:sz="0" w:space="0" w:color="auto"/>
        </w:rPr>
      </w:pPr>
      <w:r>
        <w:t>设计定稿与科学-艺术融合说明</w:t>
      </w:r>
    </w:p>
    <w:p w14:paraId="BD3C3A70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📐 手绘或电脑绘制定稿设计图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（简单画出正面、俯视，标出关键尺寸）</w:t>
      </w:r>
    </w:p>
    <w:p w14:paraId="DD03B409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（请在下方空白处绘制）</w:t>
      </w:r>
    </w:p>
    <w:p w14:paraId="0C82BEBB">
      <w:pPr>
        <w:pStyle w:val="style0"/>
        <w:keepNext w:val="false"/>
        <w:keepLines w:val="false"/>
        <w:widowControl/>
        <w:suppressLineNumbers w:val="false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</w:pBdr>
        <w:spacing w:before="320" w:beforeAutospacing="false" w:after="320" w:afterAutospacing="false"/>
        <w:ind w:left="0" w:right="0" w:firstLine="0"/>
        <w:rPr>
          <w:rFonts w:ascii="仿宋" w:cs="Segoe UI" w:eastAsia="仿宋" w:hAnsi="Segoe UI" w:hint="default"/>
          <w:i w:val="false"/>
          <w:iCs w:val="false"/>
          <w:caps w:val="false"/>
          <w:spacing w:val="0"/>
          <w:sz w:val="24"/>
          <w:szCs w:val="16"/>
        </w:rPr>
      </w:pPr>
      <w:r>
        <w:rPr>
          <w:rFonts w:ascii="仿宋" w:cs="Segoe UI" w:eastAsia="仿宋" w:hAnsi="Segoe UI" w:hint="default"/>
          <w:i w:val="false"/>
          <w:iCs w:val="false"/>
          <w:caps w:val="false"/>
          <w:color w:val="0f1115"/>
          <w:spacing w:val="0"/>
          <w:sz w:val="24"/>
          <w:szCs w:val="16"/>
        </w:rPr>
        <w:pict>
          <v:rect id="1031" fillcolor="#a0a0a0" stroked="f" style="margin-left:0.0pt;margin-top:0.0pt;width:432.0pt;height:1.5pt;mso-wrap-distance-left:0.0pt;mso-wrap-distance-right:0.0pt;visibility:visible;" o:hr="t" o:hralign="center" o:hrstd="t">
            <w10:anchorlock/>
            <v:stroke on="f"/>
            <v:fill/>
          </v:rect>
        </w:pict>
      </w:r>
    </w:p>
    <w:p w14:paraId="3764D207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📝 最终设计意图阐释（需要同时从科学和艺术两个角度说明）</w:t>
      </w:r>
    </w:p>
    <w:p w14:paraId="4C9BD347">
      <w:pPr>
        <w:pStyle w:val="style66"/>
        <w:widowControl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在结合作品分享时，你将用下面这段话向老师和同学介绍你的设计。请认真填写。</w:t>
      </w:r>
    </w:p>
    <w:p w14:paraId="EF3176BD">
      <w:pPr>
        <w:pStyle w:val="style66"/>
        <w:widowControl/>
        <w:rPr>
          <w:rFonts w:ascii="Times New Roman" w:cs="Times New Roman" w:eastAsia="宋体" w:hAnsi="Times New Roman"/>
          <w:sz w:val="24"/>
          <w:szCs w:val="24"/>
        </w:rPr>
      </w:pPr>
      <w:r>
        <w:rPr>
          <w:rFonts w:ascii="Times New Roman" w:cs="Times New Roman" w:eastAsia="宋体" w:hAnsi="Times New Roman"/>
          <w:sz w:val="24"/>
          <w:szCs w:val="24"/>
        </w:rPr>
        <w:t>1.</w:t>
      </w:r>
    </w:p>
    <w:p w14:paraId="7DFCD10F">
      <w:pPr>
        <w:pStyle w:val="style66"/>
        <w:widowControl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科学角度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（我们的花盆如何满足植物的生长需求？）</w:t>
      </w:r>
    </w:p>
    <w:p w14:paraId="286DA68A">
      <w:pPr>
        <w:pStyle w:val="style66"/>
        <w:widowControl/>
        <w:rPr>
          <w:rFonts w:ascii="Times New Roman" w:cs="Times New Roman" w:eastAsia="宋体" w:hAnsi="Times New Roman"/>
          <w:sz w:val="24"/>
          <w:szCs w:val="24"/>
        </w:rPr>
      </w:pPr>
      <w:r>
        <w:rPr>
          <w:rFonts w:ascii="Times New Roman" w:cs="Times New Roman" w:eastAsia="宋体" w:hAnsi="Times New Roman"/>
          <w:sz w:val="24"/>
          <w:szCs w:val="24"/>
        </w:rPr>
        <w:t>2.</w:t>
      </w:r>
    </w:p>
    <w:p w14:paraId="9926D9E9">
      <w:pPr>
        <w:pStyle w:val="style0"/>
        <w:keepNext w:val="false"/>
        <w:keepLines w:val="false"/>
        <w:widowControl/>
        <w:numPr>
          <w:ilvl w:val="1"/>
          <w:numId w:val="0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Courier New" w:cs="Courier New" w:eastAsia="仿宋" w:hAnsi="Courier New" w:hint="default"/>
          <w:kern w:val="2"/>
          <w:sz w:val="20"/>
          <w:szCs w:val="24"/>
          <w:lang w:val="en-US" w:bidi="ar-SA" w:eastAsia="zh-CN"/>
        </w:rPr>
        <w:t>o</w:t>
      </w:r>
    </w:p>
    <w:p w14:paraId="712173ED">
      <w:pPr>
        <w:pStyle w:val="style66"/>
        <w:widowControl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吸水性／陶泥选择：</w:t>
      </w:r>
    </w:p>
    <w:p w14:paraId="015CAD69">
      <w:pPr>
        <w:pStyle w:val="style0"/>
        <w:keepNext w:val="false"/>
        <w:keepLines w:val="false"/>
        <w:widowControl/>
        <w:numPr>
          <w:ilvl w:val="1"/>
          <w:numId w:val="0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Courier New" w:cs="Courier New" w:eastAsia="仿宋" w:hAnsi="Courier New" w:hint="default"/>
          <w:kern w:val="2"/>
          <w:sz w:val="20"/>
          <w:szCs w:val="24"/>
          <w:lang w:val="en-US" w:bidi="ar-SA" w:eastAsia="zh-CN"/>
        </w:rPr>
        <w:t>o</w:t>
      </w:r>
    </w:p>
    <w:p w14:paraId="B0E63DB1">
      <w:pPr>
        <w:pStyle w:val="style0"/>
        <w:keepNext w:val="false"/>
        <w:keepLines w:val="false"/>
        <w:widowControl/>
        <w:numPr>
          <w:ilvl w:val="1"/>
          <w:numId w:val="0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Courier New" w:cs="Courier New" w:eastAsia="仿宋" w:hAnsi="Courier New" w:hint="default"/>
          <w:kern w:val="2"/>
          <w:sz w:val="20"/>
          <w:szCs w:val="24"/>
          <w:lang w:val="en-US" w:bidi="ar-SA" w:eastAsia="zh-CN"/>
        </w:rPr>
        <w:t>o</w:t>
      </w:r>
    </w:p>
    <w:p w14:paraId="3C846E7C">
      <w:pPr>
        <w:pStyle w:val="style66"/>
        <w:widowControl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烧成温度控制：</w:t>
      </w:r>
    </w:p>
    <w:p w14:paraId="7B1AEEB9">
      <w:pPr>
        <w:pStyle w:val="style0"/>
        <w:keepNext w:val="false"/>
        <w:keepLines w:val="false"/>
        <w:widowControl/>
        <w:numPr>
          <w:ilvl w:val="1"/>
          <w:numId w:val="0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Courier New" w:cs="Courier New" w:eastAsia="仿宋" w:hAnsi="Courier New" w:hint="default"/>
          <w:kern w:val="2"/>
          <w:sz w:val="20"/>
          <w:szCs w:val="24"/>
          <w:lang w:val="en-US" w:bidi="ar-SA" w:eastAsia="zh-CN"/>
        </w:rPr>
        <w:t>o</w:t>
      </w:r>
    </w:p>
    <w:p w14:paraId="1FA9C965">
      <w:pPr>
        <w:pStyle w:val="style0"/>
        <w:keepNext w:val="false"/>
        <w:keepLines w:val="false"/>
        <w:widowControl/>
        <w:numPr>
          <w:ilvl w:val="1"/>
          <w:numId w:val="0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Courier New" w:cs="Courier New" w:eastAsia="仿宋" w:hAnsi="Courier New" w:hint="default"/>
          <w:kern w:val="2"/>
          <w:sz w:val="20"/>
          <w:szCs w:val="24"/>
          <w:lang w:val="en-US" w:bidi="ar-SA" w:eastAsia="zh-CN"/>
        </w:rPr>
        <w:t>o</w:t>
      </w:r>
    </w:p>
    <w:p w14:paraId="2CEEE0A9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尺寸与排水：</w:t>
      </w:r>
    </w:p>
    <w:p w14:paraId="070F1B0C">
      <w:pPr>
        <w:pStyle w:val="style94"/>
        <w:keepNext w:val="false"/>
        <w:keepLines w:val="false"/>
        <w:widowControl/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ascii="仿宋" w:cs="Segoe UI" w:eastAsia="仿宋" w:hAnsi="Segoe UI" w:hint="default"/>
          <w:i w:val="false"/>
          <w:iCs w:val="false"/>
          <w:caps w:val="false"/>
          <w:color w:val="auto"/>
          <w:spacing w:val="0"/>
          <w:sz w:val="24"/>
          <w:szCs w:val="16"/>
          <w:shd w:val="clear" w:color="auto" w:fill="ffffff"/>
        </w:rPr>
        <w:t>________________________________________________________________________________________________</w:t>
      </w:r>
    </w:p>
    <w:p w14:paraId="885C376C">
      <w:pPr>
        <w:pStyle w:val="style0"/>
        <w:keepNext w:val="false"/>
        <w:keepLines w:val="false"/>
        <w:widowControl/>
        <w:numPr>
          <w:ilvl w:val="1"/>
          <w:numId w:val="0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Courier New" w:cs="Courier New" w:eastAsia="仿宋" w:hAnsi="Courier New" w:hint="default"/>
          <w:kern w:val="2"/>
          <w:sz w:val="20"/>
          <w:szCs w:val="24"/>
          <w:lang w:val="en-US" w:bidi="ar-SA" w:eastAsia="zh-CN"/>
        </w:rPr>
        <w:t>o</w:t>
      </w:r>
    </w:p>
    <w:p w14:paraId="E101FA05">
      <w:pPr>
        <w:pStyle w:val="style66"/>
        <w:widowControl/>
        <w:rPr>
          <w:rFonts w:ascii="Times New Roman" w:cs="Times New Roman" w:eastAsia="宋体" w:hAnsi="Times New Roman"/>
          <w:sz w:val="24"/>
          <w:szCs w:val="24"/>
        </w:rPr>
      </w:pPr>
      <w:r>
        <w:rPr>
          <w:rFonts w:ascii="Times New Roman" w:cs="Times New Roman" w:eastAsia="宋体" w:hAnsi="Times New Roman"/>
          <w:sz w:val="24"/>
          <w:szCs w:val="24"/>
        </w:rPr>
        <w:t>3.</w:t>
      </w:r>
    </w:p>
    <w:p w14:paraId="CA22F0C2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艺术角度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（造型、釉色、美感如何与植物气质呼应，表达我们的个人审美）</w:t>
      </w:r>
    </w:p>
    <w:p w14:paraId="CACCE272">
      <w:pPr>
        <w:pStyle w:val="style94"/>
        <w:keepNext w:val="false"/>
        <w:keepLines w:val="false"/>
        <w:widowControl/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ascii="仿宋" w:cs="Segoe UI" w:eastAsia="仿宋" w:hAnsi="Segoe UI" w:hint="default"/>
          <w:i w:val="false"/>
          <w:iCs w:val="false"/>
          <w:caps w:val="false"/>
          <w:color w:val="auto"/>
          <w:spacing w:val="0"/>
          <w:sz w:val="24"/>
          <w:szCs w:val="16"/>
          <w:shd w:val="clear" w:color="auto" w:fill="ffffff"/>
        </w:rPr>
        <w:t>________________________________________________________________________________________________</w:t>
      </w:r>
    </w:p>
    <w:p w14:paraId="7100002D">
      <w:pPr>
        <w:pStyle w:val="style66"/>
        <w:widowControl/>
        <w:rPr>
          <w:rFonts w:ascii="Times New Roman" w:cs="Times New Roman" w:eastAsia="宋体" w:hAnsi="Times New Roman"/>
          <w:sz w:val="24"/>
          <w:szCs w:val="24"/>
        </w:rPr>
      </w:pPr>
      <w:r>
        <w:rPr>
          <w:rFonts w:ascii="Times New Roman" w:cs="Times New Roman" w:eastAsia="宋体" w:hAnsi="Times New Roman"/>
          <w:sz w:val="24"/>
          <w:szCs w:val="24"/>
        </w:rPr>
        <w:t>4.</w:t>
      </w:r>
    </w:p>
    <w:p w14:paraId="4A20833F">
      <w:pPr>
        <w:pStyle w:val="style66"/>
        <w:widowControl/>
        <w:rPr>
          <w:rFonts w:ascii="Times New Roman" w:cs="Times New Roman" w:eastAsia="宋体" w:hAnsi="Times New Roman"/>
          <w:sz w:val="24"/>
          <w:szCs w:val="24"/>
        </w:rPr>
      </w:pPr>
      <w:r>
        <w:rPr>
          <w:rFonts w:ascii="Times New Roman" w:cs="Times New Roman" w:eastAsia="宋体" w:hAnsi="Times New Roman"/>
          <w:sz w:val="24"/>
          <w:szCs w:val="24"/>
        </w:rPr>
        <w:t>5.</w:t>
      </w:r>
    </w:p>
    <w:p w14:paraId="42E0DD46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我们的完整设计一句话总结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：</w:t>
      </w:r>
    </w:p>
    <w:p w14:paraId="9F6CE868">
      <w:pPr>
        <w:pStyle w:val="style94"/>
        <w:keepNext w:val="false"/>
        <w:keepLines w:val="false"/>
        <w:widowControl/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ascii="仿宋" w:cs="Segoe UI" w:eastAsia="仿宋" w:hAnsi="Segoe UI" w:hint="default"/>
          <w:i w:val="false"/>
          <w:iCs w:val="false"/>
          <w:caps w:val="false"/>
          <w:color w:val="auto"/>
          <w:spacing w:val="0"/>
          <w:sz w:val="24"/>
          <w:szCs w:val="16"/>
          <w:shd w:val="clear" w:color="auto" w:fill="ffffff"/>
        </w:rPr>
        <w:t>________________________________________________________________________________________________</w:t>
      </w:r>
    </w:p>
    <w:p w14:paraId="681F49E1">
      <w:pPr>
        <w:pStyle w:val="style66"/>
        <w:widowControl/>
        <w:rPr>
          <w:rFonts w:ascii="Times New Roman" w:cs="Times New Roman" w:eastAsia="宋体" w:hAnsi="Times New Roman"/>
          <w:sz w:val="24"/>
          <w:szCs w:val="24"/>
        </w:rPr>
      </w:pPr>
      <w:r>
        <w:rPr>
          <w:rFonts w:ascii="Times New Roman" w:cs="Times New Roman" w:eastAsia="宋体" w:hAnsi="Times New Roman"/>
          <w:sz w:val="24"/>
          <w:szCs w:val="24"/>
        </w:rPr>
        <w:t>6.</w:t>
      </w:r>
    </w:p>
    <w:p w14:paraId="1F48BB81">
      <w:pPr>
        <w:pStyle w:val="style0"/>
        <w:keepNext w:val="false"/>
        <w:keepLines w:val="false"/>
        <w:widowControl/>
        <w:suppressLineNumbers w:val="false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</w:pBdr>
        <w:spacing w:before="320" w:beforeAutospacing="false" w:after="320" w:afterAutospacing="false"/>
        <w:ind w:left="0" w:right="0" w:firstLine="0"/>
        <w:rPr>
          <w:rFonts w:ascii="仿宋" w:cs="Segoe UI" w:eastAsia="仿宋" w:hAnsi="Segoe UI" w:hint="default"/>
          <w:i w:val="false"/>
          <w:iCs w:val="false"/>
          <w:caps w:val="false"/>
          <w:spacing w:val="0"/>
          <w:sz w:val="24"/>
          <w:szCs w:val="16"/>
        </w:rPr>
      </w:pPr>
      <w:r>
        <w:rPr>
          <w:rFonts w:ascii="仿宋" w:eastAsia="仿宋"/>
          <w:sz w:val="24"/>
        </w:rPr>
        <w:pict>
          <v:rect id="1032" fillcolor="#a0a0a0" stroked="f" style="margin-left:0.0pt;margin-top:0.0pt;width:432.0pt;height:1.5pt;mso-wrap-distance-left:0.0pt;mso-wrap-distance-right:0.0pt;visibility:visible;" o:hr="t" o:hralign="center" o:hrstd="t">
            <w10:anchorlock/>
            <v:stroke on="f"/>
            <v:fill/>
          </v:rect>
        </w:pict>
      </w:r>
    </w:p>
    <w:p w14:paraId="7B7D9116">
      <w:pPr>
        <w:pStyle w:val="style1"/>
        <w:widowControl/>
        <w:numPr>
          <w:ilvl w:val="0"/>
          <w:numId w:val="1"/>
        </w:numPr>
        <w:shd w:val="clear" w:color="auto" w:fill="ffffff"/>
        <w:topLinePunct w:val="false"/>
        <w:ind w:left="0" w:leftChars="0" w:firstLine="0" w:firstLineChars="0"/>
        <w:rPr>
          <w:rFonts w:ascii="黑体" w:cs="黑体" w:eastAsia="黑体" w:hAnsi="黑体" w:hint="eastAsia"/>
          <w:b w:val="false"/>
          <w:bdr w:val="none" w:sz="0" w:space="0" w:color="auto"/>
        </w:rPr>
      </w:pPr>
      <w:r>
        <w:t>陶艺技法选择与解析图</w:t>
      </w:r>
    </w:p>
    <w:p w14:paraId="FD0FBA78">
      <w:pPr>
        <w:pStyle w:val="style66"/>
        <w:widowControl/>
        <w:rPr>
          <w:rFonts w:ascii="Times New Roman" w:cs="Times New Roman" w:eastAsia="宋体" w:hAnsi="Times New Roman"/>
          <w:i w:val="false"/>
          <w:color w:val="0f1115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0f1115"/>
          <w:sz w:val="24"/>
          <w:szCs w:val="24"/>
        </w:rPr>
        <w:t>🧱 探究4：我应该使用哪种陶艺技法来制作这个花盆？</w:t>
      </w:r>
    </w:p>
    <w:p w14:paraId="1C425737">
      <w:pPr>
        <w:pStyle w:val="style66"/>
        <w:widowControl/>
        <w:rPr>
          <w:rFonts w:ascii="Times New Roman" w:cs="Times New Roman" w:eastAsia="宋体" w:hAnsi="Times New Roman"/>
          <w:i w:val="false"/>
          <w:color w:val="0f1115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0f1115"/>
          <w:sz w:val="24"/>
          <w:szCs w:val="24"/>
        </w:rPr>
        <w:t>不同的造型适合不同的成型技法。请根据你的设计图，选择一种或两种组合技法：</w:t>
      </w:r>
    </w:p>
    <w:tbl>
      <w:tblPr>
        <w:tblW w:w="752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5"/>
        <w:gridCol w:w="5797"/>
        <w:gridCol w:w="627"/>
      </w:tblGrid>
      <w:tr w14:paraId="9D66F5C8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DAB04403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bdr w:val="none" w:sz="0" w:space="0" w:color="auto"/>
                <w:lang w:val="en-US" w:eastAsia="zh-CN"/>
              </w:rPr>
              <w:t>技法名称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8278B2DE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bdr w:val="none" w:sz="0" w:space="0" w:color="auto"/>
                <w:lang w:val="en-US" w:eastAsia="zh-CN"/>
              </w:rPr>
              <w:t>特点与适用造型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D07C80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bdr w:val="none" w:sz="0" w:space="0" w:color="auto"/>
                <w:lang w:val="en-US" w:eastAsia="zh-CN"/>
              </w:rPr>
              <w:t>难度</w:t>
            </w:r>
          </w:p>
        </w:tc>
      </w:tr>
      <w:tr w14:paraId="23AD8086">
        <w:tblPrEx/>
        <w:trPr/>
        <w:tc>
          <w:tcPr>
            <w:tcW w:w="0" w:type="auto"/>
            <w:tcBorders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9DF074D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Style w:val="style87"/>
                <w:rFonts w:ascii="Segoe UI" w:cs="Segoe UI" w:eastAsia="Segoe UI" w:hAnsi="Segoe UI" w:hint="default"/>
                <w:b/>
                <w:bCs/>
                <w:kern w:val="0"/>
                <w:sz w:val="15"/>
                <w:szCs w:val="15"/>
                <w:bdr w:val="none" w:sz="0" w:space="0" w:color="auto"/>
                <w:lang w:val="en-US" w:eastAsia="zh-CN"/>
              </w:rPr>
              <w:t>手捏成型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343808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bdr w:val="none" w:sz="0" w:space="0" w:color="auto"/>
                <w:lang w:val="en-US" w:eastAsia="zh-CN"/>
              </w:rPr>
              <w:t>适合小型、自然不规则的造型，如模仿石头、果实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5078EA7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bdr w:val="none" w:sz="0" w:space="0" w:color="auto"/>
                <w:lang w:val="en-US" w:eastAsia="zh-CN"/>
              </w:rPr>
              <w:t>★☆☆</w:t>
            </w:r>
          </w:p>
        </w:tc>
      </w:tr>
      <w:tr w14:paraId="92659DB9">
        <w:tblPrEx/>
        <w:trPr/>
        <w:tc>
          <w:tcPr>
            <w:tcW w:w="0" w:type="auto"/>
            <w:tcBorders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F05DB9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Style w:val="style87"/>
                <w:rFonts w:ascii="Segoe UI" w:cs="Segoe UI" w:eastAsia="Segoe UI" w:hAnsi="Segoe UI" w:hint="default"/>
                <w:b/>
                <w:bCs/>
                <w:kern w:val="0"/>
                <w:sz w:val="15"/>
                <w:szCs w:val="15"/>
                <w:bdr w:val="none" w:sz="0" w:space="0" w:color="auto"/>
                <w:lang w:val="en-US" w:eastAsia="zh-CN"/>
              </w:rPr>
              <w:t>泥条盘筑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CC3A7C50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bdr w:val="none" w:sz="0" w:space="0" w:color="auto"/>
                <w:lang w:val="en-US" w:eastAsia="zh-CN"/>
              </w:rPr>
              <w:t>适合较大、开口较宽的盆器，可以制作曲线变化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D2F4F251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bdr w:val="none" w:sz="0" w:space="0" w:color="auto"/>
                <w:lang w:val="en-US" w:eastAsia="zh-CN"/>
              </w:rPr>
              <w:t>★★☆</w:t>
            </w:r>
          </w:p>
        </w:tc>
      </w:tr>
      <w:tr w14:paraId="3B3A9AD2">
        <w:tblPrEx/>
        <w:trPr/>
        <w:tc>
          <w:tcPr>
            <w:tcW w:w="0" w:type="auto"/>
            <w:tcBorders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27ABE78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Style w:val="style87"/>
                <w:rFonts w:ascii="Segoe UI" w:cs="Segoe UI" w:eastAsia="Segoe UI" w:hAnsi="Segoe UI" w:hint="default"/>
                <w:b/>
                <w:bCs/>
                <w:kern w:val="0"/>
                <w:sz w:val="15"/>
                <w:szCs w:val="15"/>
                <w:bdr w:val="none" w:sz="0" w:space="0" w:color="auto"/>
                <w:lang w:val="en-US" w:eastAsia="zh-CN"/>
              </w:rPr>
              <w:t>泥板成型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8FD61E85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bdr w:val="none" w:sz="0" w:space="0" w:color="auto"/>
                <w:lang w:val="en-US" w:eastAsia="zh-CN"/>
              </w:rPr>
              <w:t>适合几何感强、棱角分明的盆器（方盆、多角盆）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985757FC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bdr w:val="none" w:sz="0" w:space="0" w:color="auto"/>
                <w:lang w:val="en-US" w:eastAsia="zh-CN"/>
              </w:rPr>
              <w:t>★★☆</w:t>
            </w:r>
          </w:p>
        </w:tc>
      </w:tr>
      <w:tr w14:paraId="0D24107C">
        <w:tblPrEx/>
        <w:trPr/>
        <w:tc>
          <w:tcPr>
            <w:tcW w:w="0" w:type="auto"/>
            <w:tcBorders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AD990B3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Style w:val="style87"/>
                <w:rFonts w:ascii="Segoe UI" w:cs="Segoe UI" w:eastAsia="Segoe UI" w:hAnsi="Segoe UI" w:hint="default"/>
                <w:b/>
                <w:bCs/>
                <w:kern w:val="0"/>
                <w:sz w:val="15"/>
                <w:szCs w:val="15"/>
                <w:bdr w:val="none" w:sz="0" w:space="0" w:color="auto"/>
                <w:lang w:val="en-US" w:eastAsia="zh-CN"/>
              </w:rPr>
              <w:t>拉坯成型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1F391E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bdr w:val="none" w:sz="0" w:space="0" w:color="auto"/>
                <w:lang w:val="en-US" w:eastAsia="zh-CN"/>
              </w:rPr>
              <w:t>适合圆形对称的盆器（需要拉坯机）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266DA45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bdr w:val="none" w:sz="0" w:space="0" w:color="auto"/>
                <w:lang w:val="en-US" w:eastAsia="zh-CN"/>
              </w:rPr>
              <w:t>★★★</w:t>
            </w:r>
          </w:p>
        </w:tc>
      </w:tr>
      <w:tr w14:paraId="926FF093">
        <w:tblPrEx/>
        <w:trPr/>
        <w:tc>
          <w:tcPr>
            <w:tcW w:w="0" w:type="auto"/>
            <w:tcBorders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87B3A270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Style w:val="style87"/>
                <w:rFonts w:ascii="Segoe UI" w:cs="Segoe UI" w:eastAsia="Segoe UI" w:hAnsi="Segoe UI" w:hint="default"/>
                <w:b/>
                <w:bCs/>
                <w:kern w:val="0"/>
                <w:sz w:val="15"/>
                <w:szCs w:val="15"/>
                <w:bdr w:val="none" w:sz="0" w:space="0" w:color="auto"/>
                <w:lang w:val="en-US" w:eastAsia="zh-CN"/>
              </w:rPr>
              <w:t>组合技法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69502C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bdr w:val="none" w:sz="0" w:space="0" w:color="auto"/>
                <w:lang w:val="en-US" w:eastAsia="zh-CN"/>
              </w:rPr>
              <w:t>例如：泥板做底+泥条盘筑做壁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7116C0C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bdr w:val="none" w:sz="0" w:space="0" w:color="auto"/>
                <w:lang w:val="en-US" w:eastAsia="zh-CN"/>
              </w:rPr>
              <w:t>—</w:t>
            </w:r>
          </w:p>
        </w:tc>
      </w:tr>
    </w:tbl>
    <w:p w14:paraId="DD8F5B76">
      <w:pPr>
        <w:pStyle w:val="style0"/>
        <w:keepNext w:val="false"/>
        <w:keepLines w:val="false"/>
        <w:widowControl/>
        <w:numPr>
          <w:ilvl w:val="0"/>
          <w:numId w:val="6"/>
        </w:numPr>
        <w:suppressLineNumbers w:val="false"/>
        <w:spacing w:before="0" w:beforeAutospacing="true" w:after="0" w:afterAutospacing="true"/>
        <w:ind w:left="0" w:hanging="360"/>
        <w:rPr/>
      </w:pPr>
    </w:p>
    <w:p w14:paraId="5499C114">
      <w:pPr>
        <w:pStyle w:val="style66"/>
        <w:widowControl/>
        <w:rPr>
          <w:rFonts w:ascii="Times New Roman" w:cs="Times New Roman" w:eastAsia="宋体" w:hAnsi="Times New Roman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0f1115"/>
          <w:sz w:val="24"/>
          <w:szCs w:val="24"/>
        </w:rPr>
        <w:t>我选择的技法（可多选）</w:t>
      </w:r>
      <w:r>
        <w:rPr>
          <w:rFonts w:ascii="Times New Roman" w:cs="Times New Roman" w:eastAsia="宋体" w:hAnsi="Times New Roman"/>
          <w:i w:val="false"/>
          <w:color w:val="0f1115"/>
          <w:sz w:val="24"/>
          <w:szCs w:val="24"/>
        </w:rPr>
        <w:t>：__________________________________</w:t>
      </w:r>
    </w:p>
    <w:p w14:paraId="12E12C8D">
      <w:pPr>
        <w:pStyle w:val="style0"/>
        <w:keepNext w:val="false"/>
        <w:keepLines w:val="false"/>
        <w:widowControl/>
        <w:numPr>
          <w:ilvl w:val="0"/>
          <w:numId w:val="6"/>
        </w:numPr>
        <w:suppressLineNumbers w:val="false"/>
        <w:spacing w:before="0" w:beforeAutospacing="true" w:after="0" w:afterAutospacing="true"/>
        <w:ind w:left="0" w:hanging="360"/>
        <w:rPr/>
      </w:pPr>
    </w:p>
    <w:p w14:paraId="33A7580A">
      <w:pPr>
        <w:pStyle w:val="style0"/>
        <w:keepNext w:val="false"/>
        <w:keepLines w:val="false"/>
        <w:widowControl/>
        <w:numPr>
          <w:ilvl w:val="0"/>
          <w:numId w:val="6"/>
        </w:numPr>
        <w:suppressLineNumbers w:val="false"/>
        <w:spacing w:before="60" w:beforeAutospacing="false" w:after="0" w:afterAutospacing="true"/>
        <w:ind w:left="0" w:hanging="360"/>
        <w:rPr/>
      </w:pPr>
    </w:p>
    <w:p w14:paraId="E02BA3F2">
      <w:pPr>
        <w:pStyle w:val="style66"/>
        <w:widowControl/>
        <w:rPr>
          <w:rFonts w:ascii="Times New Roman" w:cs="Times New Roman" w:eastAsia="宋体" w:hAnsi="Times New Roman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0f1115"/>
          <w:sz w:val="24"/>
          <w:szCs w:val="24"/>
        </w:rPr>
        <w:t>选择理由</w:t>
      </w:r>
      <w:r>
        <w:rPr>
          <w:rFonts w:ascii="Times New Roman" w:cs="Times New Roman" w:eastAsia="宋体" w:hAnsi="Times New Roman"/>
          <w:i w:val="false"/>
          <w:color w:val="0f1115"/>
          <w:sz w:val="24"/>
          <w:szCs w:val="24"/>
        </w:rPr>
        <w:t>（结合我的花盆造型说明）：</w:t>
      </w:r>
      <w:r>
        <w:rPr>
          <w:rFonts w:ascii="Times New Roman" w:cs="Times New Roman" w:eastAsia="宋体" w:hAnsi="Times New Roman"/>
          <w:i w:val="false"/>
          <w:color w:val="0f1115"/>
          <w:sz w:val="24"/>
          <w:szCs w:val="24"/>
        </w:rPr>
        <w:br/>
      </w:r>
      <w:r>
        <w:rPr>
          <w:rFonts w:ascii="Times New Roman" w:cs="Times New Roman" w:eastAsia="宋体" w:hAnsi="Times New Roman"/>
          <w:i w:val="false"/>
          <w:color w:val="0f1115"/>
          <w:sz w:val="24"/>
          <w:szCs w:val="24"/>
        </w:rPr>
        <w:t>__________________________________________________________</w:t>
      </w:r>
    </w:p>
    <w:p w14:paraId="55772571">
      <w:pPr>
        <w:pStyle w:val="style0"/>
        <w:keepNext w:val="false"/>
        <w:keepLines w:val="false"/>
        <w:widowControl/>
        <w:numPr>
          <w:ilvl w:val="0"/>
          <w:numId w:val="6"/>
        </w:numPr>
        <w:suppressLineNumbers w:val="false"/>
        <w:spacing w:before="60" w:beforeAutospacing="false" w:after="0" w:afterAutospacing="true"/>
        <w:ind w:left="0" w:hanging="360"/>
        <w:rPr/>
      </w:pPr>
    </w:p>
    <w:p w14:paraId="19BFDA10">
      <w:pPr>
        <w:pStyle w:val="style0"/>
        <w:keepNext w:val="false"/>
        <w:keepLines w:val="false"/>
        <w:widowControl/>
        <w:suppressLineNumbers w:val="false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</w:pBdr>
        <w:spacing w:before="320" w:beforeAutospacing="false" w:after="32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spacing w:val="0"/>
          <w:sz w:val="16"/>
          <w:szCs w:val="16"/>
        </w:rPr>
      </w:pPr>
      <w:r>
        <w:rPr/>
        <w:pict>
          <v:rect id="1033" fillcolor="#a0a0a0" stroked="f" style="margin-left:0.0pt;margin-top:0.0pt;width:432.0pt;height:1.5pt;mso-wrap-distance-left:0.0pt;mso-wrap-distance-right:0.0pt;visibility:visible;" o:hr="t" o:hralign="center" o:hrstd="t">
            <w10:anchorlock/>
            <v:stroke on="f"/>
            <v:fill/>
          </v:rect>
        </w:pict>
      </w:r>
    </w:p>
    <w:p w14:paraId="CED03E9D">
      <w:pPr>
        <w:pStyle w:val="style66"/>
        <w:widowControl/>
        <w:rPr>
          <w:rFonts w:ascii="Times New Roman" w:cs="Times New Roman" w:eastAsia="宋体" w:hAnsi="Times New Roman"/>
          <w:i w:val="false"/>
          <w:color w:val="0f1115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0f1115"/>
          <w:sz w:val="24"/>
          <w:szCs w:val="24"/>
        </w:rPr>
        <w:t>📐 技法解析图（文字说明 + 手绘/生成图）</w:t>
      </w:r>
    </w:p>
    <w:p w14:paraId="17687477">
      <w:pPr>
        <w:pStyle w:val="style66"/>
        <w:widowControl/>
        <w:rPr>
          <w:rFonts w:ascii="Times New Roman" w:cs="Times New Roman" w:eastAsia="宋体" w:hAnsi="Times New Roman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0f1115"/>
          <w:sz w:val="24"/>
          <w:szCs w:val="24"/>
        </w:rPr>
        <w:t>要求</w:t>
      </w:r>
      <w:r>
        <w:rPr>
          <w:rFonts w:ascii="Times New Roman" w:cs="Times New Roman" w:eastAsia="宋体" w:hAnsi="Times New Roman"/>
          <w:i w:val="false"/>
          <w:color w:val="0f1115"/>
          <w:sz w:val="24"/>
          <w:szCs w:val="24"/>
        </w:rPr>
        <w:t>：请绘制（或使用AIGC生成）一个简单的</w:t>
      </w:r>
      <w:r>
        <w:rPr>
          <w:rStyle w:val="style87"/>
          <w:rFonts w:ascii="Times New Roman" w:cs="Times New Roman" w:eastAsia="宋体" w:hAnsi="Times New Roman"/>
          <w:b/>
          <w:i w:val="false"/>
          <w:color w:val="0f1115"/>
          <w:sz w:val="24"/>
          <w:szCs w:val="24"/>
        </w:rPr>
        <w:t>步骤解析图</w:t>
      </w:r>
      <w:r>
        <w:rPr>
          <w:rStyle w:val="style87"/>
          <w:rFonts w:cs="Times New Roman" w:hint="eastAsia"/>
          <w:b/>
          <w:i w:val="false"/>
          <w:color w:val="0f1115"/>
          <w:sz w:val="24"/>
          <w:szCs w:val="24"/>
          <w:lang w:val="en-US" w:eastAsia="zh-CN"/>
        </w:rPr>
        <w:t>谱</w:t>
      </w:r>
      <w:r>
        <w:rPr>
          <w:rFonts w:ascii="Times New Roman" w:cs="Times New Roman" w:eastAsia="宋体" w:hAnsi="Times New Roman"/>
          <w:i w:val="false"/>
          <w:color w:val="0f1115"/>
          <w:sz w:val="24"/>
          <w:szCs w:val="24"/>
        </w:rPr>
        <w:t>，展示你的花盆是如何用所选的技法一步步做出来的。解析图应包含至少</w:t>
      </w:r>
      <w:r>
        <w:rPr>
          <w:rFonts w:cs="Times New Roman" w:hint="eastAsia"/>
          <w:i w:val="false"/>
          <w:color w:val="0f1115"/>
          <w:sz w:val="24"/>
          <w:szCs w:val="24"/>
          <w:lang w:val="en-US" w:eastAsia="zh-CN"/>
        </w:rPr>
        <w:t>5</w:t>
      </w:r>
      <w:r>
        <w:rPr>
          <w:rFonts w:ascii="Times New Roman" w:cs="Times New Roman" w:eastAsia="宋体" w:hAnsi="Times New Roman"/>
          <w:i w:val="false"/>
          <w:color w:val="0f1115"/>
          <w:sz w:val="24"/>
          <w:szCs w:val="24"/>
        </w:rPr>
        <w:t>个关键步骤。</w:t>
      </w:r>
    </w:p>
    <w:p w14:paraId="713C7F5D">
      <w:pPr>
        <w:pStyle w:val="style66"/>
        <w:widowControl/>
        <w:rPr>
          <w:rFonts w:ascii="Times New Roman" w:cs="Times New Roman" w:eastAsia="宋体" w:hAnsi="Times New Roman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0f1115"/>
          <w:sz w:val="24"/>
          <w:szCs w:val="24"/>
        </w:rPr>
        <w:t>你的提示词</w:t>
      </w:r>
      <w:r>
        <w:rPr>
          <w:rFonts w:ascii="Times New Roman" w:cs="Times New Roman" w:eastAsia="宋体" w:hAnsi="Times New Roman"/>
          <w:i w:val="false"/>
          <w:color w:val="0f1115"/>
          <w:sz w:val="24"/>
          <w:szCs w:val="24"/>
        </w:rPr>
        <w:t>：</w:t>
      </w:r>
      <w:r>
        <w:rPr>
          <w:rFonts w:ascii="Times New Roman" w:cs="Times New Roman" w:eastAsia="宋体" w:hAnsi="Times New Roman"/>
          <w:i w:val="false"/>
          <w:color w:val="0f1115"/>
          <w:sz w:val="24"/>
          <w:szCs w:val="24"/>
        </w:rPr>
        <w:br/>
      </w:r>
      <w:r>
        <w:rPr>
          <w:rFonts w:ascii="Times New Roman" w:cs="Times New Roman" w:eastAsia="宋体" w:hAnsi="Times New Roman"/>
          <w:i w:val="false"/>
          <w:color w:val="0f1115"/>
          <w:sz w:val="24"/>
          <w:szCs w:val="24"/>
        </w:rPr>
        <w:t>____________________________________________________________________________________________________________________________</w:t>
      </w:r>
    </w:p>
    <w:p w14:paraId="8D6869B4">
      <w:pPr>
        <w:pStyle w:val="style66"/>
        <w:widowControl/>
        <w:rPr>
          <w:rFonts w:ascii="Times New Roman" w:cs="Times New Roman" w:eastAsia="宋体" w:hAnsi="Times New Roman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0f1115"/>
          <w:sz w:val="24"/>
          <w:szCs w:val="24"/>
        </w:rPr>
        <w:t>图片</w:t>
      </w:r>
      <w:r>
        <w:rPr>
          <w:rFonts w:cs="Times New Roman" w:hint="eastAsia"/>
          <w:i w:val="false"/>
          <w:color w:val="0f1115"/>
          <w:sz w:val="24"/>
          <w:szCs w:val="24"/>
          <w:lang w:val="en-US" w:eastAsia="zh-CN"/>
        </w:rPr>
        <w:t>贴</w:t>
      </w:r>
      <w:r>
        <w:rPr>
          <w:rFonts w:ascii="Times New Roman" w:cs="Times New Roman" w:eastAsia="宋体" w:hAnsi="Times New Roman"/>
          <w:i w:val="false"/>
          <w:color w:val="0f1115"/>
          <w:sz w:val="24"/>
          <w:szCs w:val="24"/>
        </w:rPr>
        <w:t>区：</w:t>
      </w:r>
    </w:p>
    <w:p w14:paraId="E1B4BEA3">
      <w:pPr>
        <w:pStyle w:val="style0"/>
        <w:keepNext w:val="false"/>
        <w:keepLines w:val="false"/>
        <w:widowControl/>
        <w:numPr>
          <w:ilvl w:val="0"/>
          <w:numId w:val="0"/>
        </w:numPr>
        <w:suppressLineNumbers w:val="false"/>
        <w:spacing w:before="60" w:beforeAutospacing="false" w:after="0" w:afterAutospacing="true"/>
        <w:ind w:left="-360" w:leftChars="0"/>
        <w:rPr/>
      </w:pPr>
    </w:p>
    <w:p w14:paraId="02147BA8">
      <w:pPr>
        <w:pStyle w:val="style0"/>
        <w:keepNext w:val="false"/>
        <w:keepLines w:val="false"/>
        <w:widowControl/>
        <w:numPr>
          <w:ilvl w:val="0"/>
          <w:numId w:val="0"/>
        </w:numPr>
        <w:suppressLineNumbers w:val="false"/>
        <w:spacing w:before="60" w:beforeAutospacing="false" w:after="0" w:afterAutospacing="true"/>
        <w:ind w:left="-360" w:leftChars="0"/>
        <w:rPr/>
      </w:pPr>
    </w:p>
    <w:p w14:paraId="AC157592">
      <w:pPr>
        <w:pStyle w:val="style0"/>
        <w:keepNext w:val="false"/>
        <w:keepLines w:val="false"/>
        <w:widowControl/>
        <w:numPr>
          <w:ilvl w:val="0"/>
          <w:numId w:val="0"/>
        </w:numPr>
        <w:suppressLineNumbers w:val="false"/>
        <w:spacing w:before="60" w:beforeAutospacing="false" w:after="0" w:afterAutospacing="true"/>
        <w:ind w:left="-360" w:leftChars="0"/>
        <w:rPr/>
      </w:pPr>
    </w:p>
    <w:bookmarkStart w:id="0" w:name="_GoBack"/>
    <w:bookmarkEnd w:id="0"/>
    <w:p w14:paraId="7C312ADF">
      <w:pPr>
        <w:pStyle w:val="style0"/>
        <w:keepNext w:val="false"/>
        <w:keepLines w:val="false"/>
        <w:widowControl/>
        <w:numPr>
          <w:ilvl w:val="0"/>
          <w:numId w:val="0"/>
        </w:numPr>
        <w:suppressLineNumbers w:val="false"/>
        <w:spacing w:before="60" w:beforeAutospacing="false" w:after="0" w:afterAutospacing="true"/>
        <w:ind w:left="-360" w:leftChars="0"/>
        <w:rPr/>
      </w:pPr>
    </w:p>
    <w:p w14:paraId="CD8E50B1">
      <w:pPr>
        <w:pStyle w:val="style1"/>
        <w:widowControl/>
        <w:numPr>
          <w:ilvl w:val="0"/>
          <w:numId w:val="1"/>
        </w:numPr>
        <w:shd w:val="clear" w:color="auto" w:fill="ffffff"/>
        <w:topLinePunct w:val="false"/>
        <w:ind w:left="0" w:leftChars="0" w:firstLine="0" w:firstLineChars="0"/>
        <w:rPr>
          <w:rFonts w:ascii="黑体" w:cs="黑体" w:eastAsia="黑体" w:hAnsi="黑体" w:hint="eastAsia"/>
          <w:b w:val="false"/>
          <w:bdr w:val="none" w:sz="0" w:space="0" w:color="auto"/>
        </w:rPr>
      </w:pPr>
      <w:r>
        <w:t>教师评价参考（过程记录，学生不填）</w:t>
      </w:r>
    </w:p>
    <w:tbl>
      <w:tblPr>
        <w:tblStyle w:val="style105"/>
        <w:tblW w:w="752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7"/>
        <w:gridCol w:w="4619"/>
        <w:gridCol w:w="1742"/>
      </w:tblGrid>
      <w:tr w14:paraId="2726A32B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626480A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lang w:val="en-US" w:eastAsia="zh-CN"/>
              </w:rPr>
              <w:t>评价维度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2373E7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lang w:val="en-US" w:eastAsia="zh-CN"/>
              </w:rPr>
              <w:t>观察点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EE7971C6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lang w:val="en-US" w:eastAsia="zh-CN"/>
              </w:rPr>
              <w:t>达成情况（☆/△/○）</w:t>
            </w:r>
          </w:p>
        </w:tc>
      </w:tr>
      <w:tr w14:paraId="3C0BC9F2">
        <w:tblPrEx/>
        <w:trPr/>
        <w:tc>
          <w:tcPr>
            <w:tcW w:w="0" w:type="auto"/>
            <w:tcBorders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6336FB1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lang w:val="en-US" w:eastAsia="zh-CN"/>
              </w:rPr>
              <w:t>科学探究完整性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88DE28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lang w:val="en-US" w:eastAsia="zh-CN"/>
              </w:rPr>
              <w:t>是否利用AIGC或资料获取植物需求，并合理确定吸水率、温度、尺寸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DC570486">
            <w:pPr>
              <w:pStyle w:val="style0"/>
              <w:rPr>
                <w:rFonts w:ascii="Segoe UI" w:cs="Segoe UI" w:eastAsia="Segoe UI" w:hAnsi="Segoe UI" w:hint="default"/>
                <w:sz w:val="15"/>
                <w:szCs w:val="15"/>
              </w:rPr>
            </w:pPr>
          </w:p>
        </w:tc>
      </w:tr>
      <w:tr w14:paraId="7888873F">
        <w:tblPrEx/>
        <w:trPr/>
        <w:tc>
          <w:tcPr>
            <w:tcW w:w="0" w:type="auto"/>
            <w:tcBorders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FC2B4AC3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lang w:val="en-US" w:eastAsia="zh-CN"/>
              </w:rPr>
              <w:t>艺术创意表现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9D64FB4F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lang w:val="en-US" w:eastAsia="zh-CN"/>
              </w:rPr>
              <w:t>造型、釉色是否有独特想法，是否与植物气质形成有意义的呼应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57824F5">
            <w:pPr>
              <w:pStyle w:val="style0"/>
              <w:rPr>
                <w:rFonts w:ascii="Segoe UI" w:cs="Segoe UI" w:eastAsia="Segoe UI" w:hAnsi="Segoe UI" w:hint="default"/>
                <w:sz w:val="15"/>
                <w:szCs w:val="15"/>
              </w:rPr>
            </w:pPr>
          </w:p>
        </w:tc>
      </w:tr>
      <w:tr w14:paraId="BE3DDFD3">
        <w:tblPrEx/>
        <w:trPr/>
        <w:tc>
          <w:tcPr>
            <w:tcW w:w="0" w:type="auto"/>
            <w:tcBorders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E4592C32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lang w:val="en-US" w:eastAsia="zh-CN"/>
              </w:rPr>
              <w:t>设计图与说明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398828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lang w:val="en-US" w:eastAsia="zh-CN"/>
              </w:rPr>
              <w:t>图纸清晰标注尺寸，设计意图阐释能同时体现科学性与艺术性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FED93C90">
            <w:pPr>
              <w:pStyle w:val="style0"/>
              <w:rPr>
                <w:rFonts w:ascii="Segoe UI" w:cs="Segoe UI" w:eastAsia="Segoe UI" w:hAnsi="Segoe UI" w:hint="default"/>
                <w:sz w:val="15"/>
                <w:szCs w:val="15"/>
              </w:rPr>
            </w:pPr>
          </w:p>
        </w:tc>
      </w:tr>
      <w:tr w14:paraId="E77951B9">
        <w:tblPrEx/>
        <w:trPr/>
        <w:tc>
          <w:tcPr>
            <w:tcW w:w="0" w:type="auto"/>
            <w:tcBorders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67B6621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lang w:val="en-US" w:eastAsia="zh-CN"/>
              </w:rPr>
              <w:t>AIGC工具应用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9B584C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lang w:val="en-US" w:eastAsia="zh-CN"/>
              </w:rPr>
              <w:t>能生成有效提示词，并基于生成图进行优化选择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F9DAE33">
            <w:pPr>
              <w:pStyle w:val="style0"/>
              <w:rPr>
                <w:rFonts w:ascii="Segoe UI" w:cs="Segoe UI" w:eastAsia="Segoe UI" w:hAnsi="Segoe UI" w:hint="default"/>
                <w:sz w:val="15"/>
                <w:szCs w:val="15"/>
              </w:rPr>
            </w:pPr>
          </w:p>
        </w:tc>
      </w:tr>
    </w:tbl>
    <w:p w14:paraId="FD8A53B5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0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0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0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200247B" w:usb2="00000009" w:usb3="00000000" w:csb0="200001FF" w:csb1="00000000"/>
  </w:font>
  <w:font w:name="Segoe UI">
    <w:altName w:val="Segoe UI"/>
    <w:panose1 w:val="020b0502040000020203"/>
    <w:charset w:val="00"/>
    <w:family w:val="auto"/>
    <w:pitch w:val="default"/>
    <w:sig w:usb0="E4002EFF" w:usb1="C000E47F" w:usb2="00000009" w:usb3="00000000" w:csb0="200001FF" w:csb1="00000000"/>
  </w:font>
  <w:font w:name="仿宋">
    <w:altName w:val="仿宋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微软雅黑">
    <w:altName w:val="微软雅黑"/>
    <w:panose1 w:val="020b0503020000020204"/>
    <w:charset w:val="86"/>
    <w:family w:val="auto"/>
    <w:pitch w:val="default"/>
    <w:sig w:usb0="80000287" w:usb1="2ACF3C50" w:usb2="00000016" w:usb3="00000000" w:csb0="0004001F" w:csb1="00000000"/>
  </w:font>
  <w:font w:name="Tahoma">
    <w:altName w:val="Tahoma"/>
    <w:panose1 w:val="020b0604030000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B26F22F3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cs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cs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cs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cs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cs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cs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cs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cs="Wingdings" w:hAnsi="Wingdings" w:hint="default"/>
        <w:sz w:val="20"/>
      </w:rPr>
    </w:lvl>
  </w:abstractNum>
  <w:abstractNum w:abstractNumId="1">
    <w:nsid w:val="00000001"/>
    <w:multiLevelType w:val="singleLevel"/>
    <w:tmpl w:val="F96CCD78"/>
    <w:lvl w:ilvl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">
    <w:nsid w:val="00000002"/>
    <w:multiLevelType w:val="singleLevel"/>
    <w:tmpl w:val="FBE8944D"/>
    <w:lvl w:ilvl="0">
      <w:start w:val="1"/>
      <w:numFmt w:val="chineseCounting"/>
      <w:suff w:val="nothing"/>
      <w:lvlText w:val="第%1部分："/>
      <w:lvlJc w:val="left"/>
      <w:pPr>
        <w:ind w:left="0" w:firstLine="0"/>
      </w:pPr>
      <w:rPr>
        <w:rFonts w:hint="eastAsia"/>
      </w:rPr>
    </w:lvl>
  </w:abstractNum>
  <w:abstractNum w:abstractNumId="3">
    <w:nsid w:val="00000003"/>
    <w:multiLevelType w:val="multilevel"/>
    <w:tmpl w:val="2B52D36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cs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cs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cs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cs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cs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cs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cs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cs="Wingdings" w:hAnsi="Wingdings" w:hint="default"/>
        <w:sz w:val="20"/>
      </w:rPr>
    </w:lvl>
  </w:abstractNum>
  <w:abstractNum w:abstractNumId="4">
    <w:nsid w:val="00000004"/>
    <w:multiLevelType w:val="singleLevel"/>
    <w:tmpl w:val="35D1D321"/>
    <w:lvl w:ilvl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5">
    <w:nsid w:val="00000005"/>
    <w:multiLevelType w:val="multilevel"/>
    <w:tmpl w:val="3C551C1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cs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cs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cs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cs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cs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cs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cs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cs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System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1"/>
  <w:displayVerticalDrawingGridEvery w:val="1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宋体" w:eastAsia="宋体" w:hAnsi="Calibri"/>
      <w:kern w:val="2"/>
      <w:sz w:val="21"/>
      <w:szCs w:val="24"/>
      <w:lang w:val="en-US" w:bidi="ar-SA" w:eastAsia="zh-CN"/>
    </w:rPr>
  </w:style>
  <w:style w:type="paragraph" w:styleId="style1">
    <w:name w:val="heading 1"/>
    <w:next w:val="style0"/>
    <w:qFormat/>
    <w:uiPriority w:val="0"/>
    <w:pPr>
      <w:widowControl w:val="false"/>
      <w:adjustRightInd w:val="false"/>
      <w:spacing w:before="320" w:lineRule="auto" w:line="300"/>
      <w:jc w:val="both"/>
      <w:outlineLvl w:val="0"/>
    </w:pPr>
    <w:rPr>
      <w:rFonts w:ascii="Times New Roman" w:cs="Times New Roman" w:eastAsia="黑体" w:hAnsi="Times New Roman"/>
      <w:color w:val="000000"/>
      <w:kern w:val="44"/>
      <w:sz w:val="32"/>
      <w:szCs w:val="44"/>
      <w:lang w:bidi="ar-SA"/>
    </w:rPr>
  </w:style>
  <w:style w:type="paragraph" w:styleId="style2">
    <w:name w:val="heading 2"/>
    <w:next w:val="style0"/>
    <w:qFormat/>
    <w:uiPriority w:val="0"/>
    <w:pPr>
      <w:widowControl w:val="false"/>
      <w:adjustRightInd w:val="false"/>
      <w:spacing w:before="280" w:lineRule="auto" w:line="300"/>
      <w:jc w:val="both"/>
      <w:outlineLvl w:val="1"/>
    </w:pPr>
    <w:rPr>
      <w:rFonts w:ascii="Times New Roman" w:cs="Times New Roman" w:eastAsia="黑体" w:hAnsi="Times New Roman"/>
      <w:kern w:val="2"/>
      <w:sz w:val="30"/>
      <w:szCs w:val="32"/>
      <w:lang w:bidi="ar-SA"/>
    </w:rPr>
  </w:style>
  <w:style w:type="paragraph" w:styleId="style3">
    <w:name w:val="heading 3"/>
    <w:next w:val="style0"/>
    <w:qFormat/>
    <w:uiPriority w:val="0"/>
    <w:pPr>
      <w:keepNext/>
      <w:keepLines/>
      <w:widowControl w:val="false"/>
      <w:adjustRightInd w:val="false"/>
      <w:spacing w:before="240" w:lineRule="auto" w:line="300"/>
      <w:jc w:val="both"/>
      <w:outlineLvl w:val="2"/>
    </w:pPr>
    <w:rPr>
      <w:rFonts w:ascii="Times New Roman" w:cs="Times New Roman" w:eastAsia="黑体" w:hAnsi="Times New Roman"/>
      <w:kern w:val="2"/>
      <w:sz w:val="30"/>
      <w:szCs w:val="24"/>
      <w:lang w:bidi="ar-SA"/>
    </w:rPr>
  </w:style>
  <w:style w:type="paragraph" w:styleId="style4">
    <w:name w:val="heading 4"/>
    <w:next w:val="style0"/>
    <w:qFormat/>
    <w:uiPriority w:val="0"/>
    <w:pPr>
      <w:keepNext/>
      <w:keepLines/>
      <w:widowControl w:val="false"/>
      <w:adjustRightInd w:val="false"/>
      <w:spacing w:before="200" w:lineRule="auto" w:line="300"/>
      <w:jc w:val="both"/>
      <w:outlineLvl w:val="3"/>
    </w:pPr>
    <w:rPr>
      <w:rFonts w:ascii="Times New Roman" w:cs="Times New Roman" w:eastAsia="黑体" w:hAnsi="Times New Roman"/>
      <w:bCs/>
      <w:kern w:val="2"/>
      <w:sz w:val="28"/>
      <w:szCs w:val="28"/>
      <w:lang w:bidi="ar-SA"/>
    </w:rPr>
  </w:style>
  <w:style w:type="paragraph" w:styleId="style5">
    <w:name w:val="heading 5"/>
    <w:next w:val="style0"/>
    <w:qFormat/>
    <w:uiPriority w:val="0"/>
    <w:pPr>
      <w:keepNext/>
      <w:keepLines/>
      <w:widowControl w:val="false"/>
      <w:adjustRightInd w:val="false"/>
      <w:spacing w:before="160" w:lineRule="auto" w:line="300"/>
      <w:jc w:val="both"/>
      <w:outlineLvl w:val="4"/>
    </w:pPr>
    <w:rPr>
      <w:rFonts w:ascii="Times New Roman" w:cs="Times New Roman" w:eastAsia="黑体" w:hAnsi="Times New Roman"/>
      <w:bCs/>
      <w:kern w:val="2"/>
      <w:sz w:val="28"/>
      <w:szCs w:val="28"/>
      <w:lang w:bidi="ar-SA"/>
    </w:rPr>
  </w:style>
  <w:style w:type="paragraph" w:styleId="style6">
    <w:name w:val="heading 6"/>
    <w:next w:val="style0"/>
    <w:qFormat/>
    <w:uiPriority w:val="0"/>
    <w:pPr>
      <w:keepNext/>
      <w:keepLines/>
      <w:widowControl w:val="false"/>
      <w:adjustRightInd w:val="false"/>
      <w:spacing w:before="120" w:lineRule="auto" w:line="300"/>
      <w:jc w:val="both"/>
      <w:outlineLvl w:val="5"/>
    </w:pPr>
    <w:rPr>
      <w:rFonts w:ascii="Times New Roman" w:cs="Times New Roman" w:eastAsia="黑体" w:hAnsi="Times New Roman"/>
      <w:bCs/>
      <w:kern w:val="2"/>
      <w:sz w:val="28"/>
      <w:szCs w:val="24"/>
      <w:lang w:bidi="ar-SA"/>
    </w:rPr>
  </w:style>
  <w:style w:type="paragraph" w:styleId="style7">
    <w:name w:val="heading 7"/>
    <w:next w:val="style0"/>
    <w:qFormat/>
    <w:uiPriority w:val="0"/>
    <w:pPr>
      <w:keepNext/>
      <w:keepLines/>
      <w:widowControl w:val="false"/>
      <w:adjustRightInd w:val="false"/>
      <w:spacing w:before="120" w:lineRule="auto" w:line="300"/>
      <w:jc w:val="both"/>
      <w:outlineLvl w:val="6"/>
    </w:pPr>
    <w:rPr>
      <w:rFonts w:ascii="Times New Roman" w:cs="Times New Roman" w:eastAsia="黑体" w:hAnsi="Times New Roman"/>
      <w:bCs/>
      <w:kern w:val="2"/>
      <w:sz w:val="24"/>
      <w:szCs w:val="24"/>
      <w:lang w:bidi="ar-SA"/>
    </w:rPr>
  </w:style>
  <w:style w:type="paragraph" w:styleId="style8">
    <w:name w:val="heading 8"/>
    <w:next w:val="style0"/>
    <w:qFormat/>
    <w:uiPriority w:val="0"/>
    <w:pPr>
      <w:keepNext/>
      <w:keepLines/>
      <w:widowControl w:val="false"/>
      <w:adjustRightInd w:val="false"/>
      <w:spacing w:before="120" w:lineRule="auto" w:line="300"/>
      <w:jc w:val="both"/>
      <w:outlineLvl w:val="7"/>
    </w:pPr>
    <w:rPr>
      <w:rFonts w:ascii="Times New Roman" w:cs="Times New Roman" w:eastAsia="黑体" w:hAnsi="Times New Roman"/>
      <w:kern w:val="2"/>
      <w:sz w:val="24"/>
      <w:szCs w:val="24"/>
      <w:lang w:bidi="ar-SA"/>
    </w:rPr>
  </w:style>
  <w:style w:type="paragraph" w:styleId="style9">
    <w:name w:val="heading 9"/>
    <w:next w:val="style0"/>
    <w:qFormat/>
    <w:uiPriority w:val="0"/>
    <w:pPr>
      <w:keepNext/>
      <w:keepLines/>
      <w:widowControl w:val="false"/>
      <w:adjustRightInd w:val="false"/>
      <w:spacing w:before="120" w:lineRule="auto" w:line="300"/>
      <w:jc w:val="both"/>
      <w:outlineLvl w:val="8"/>
    </w:pPr>
    <w:rPr>
      <w:rFonts w:ascii="Times New Roman" w:cs="Times New Roman" w:eastAsia="黑体" w:hAnsi="Times New Roman"/>
      <w:kern w:val="2"/>
      <w:sz w:val="21"/>
      <w:szCs w:val="21"/>
      <w:lang w:bidi="ar-SA"/>
    </w:rPr>
  </w:style>
  <w:style w:type="character" w:default="1" w:styleId="style65">
    <w:name w:val="Default Paragraph Font"/>
    <w:next w:val="style65"/>
    <w:qFormat/>
    <w:uiPriority w:val="0"/>
  </w:style>
  <w:style w:type="table" w:default="1" w:styleId="style105">
    <w:name w:val="Normal Table"/>
    <w:next w:val="style105"/>
    <w:qFormat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66">
    <w:name w:val="Body Text"/>
    <w:next w:val="style66"/>
    <w:uiPriority w:val="0"/>
    <w:pPr>
      <w:widowControl w:val="false"/>
      <w:adjustRightInd w:val="false"/>
      <w:spacing w:before="100" w:after="100" w:afterAutospacing="false" w:lineRule="auto" w:line="300"/>
      <w:ind w:firstLine="1044" w:firstLineChars="200"/>
      <w:jc w:val="both"/>
    </w:pPr>
    <w:rPr>
      <w:rFonts w:ascii="Times New Roman" w:cs="Times New Roman" w:eastAsia="宋体" w:hAnsi="Times New Roman"/>
      <w:kern w:val="2"/>
      <w:sz w:val="24"/>
      <w:szCs w:val="24"/>
      <w:lang w:bidi="ar-SA"/>
    </w:rPr>
  </w:style>
  <w:style w:type="paragraph" w:styleId="style74">
    <w:name w:val="Subtitle"/>
    <w:next w:val="style74"/>
    <w:qFormat/>
    <w:uiPriority w:val="0"/>
    <w:pPr>
      <w:widowControl w:val="false"/>
      <w:adjustRightInd w:val="false"/>
      <w:spacing w:before="100" w:after="100" w:lineRule="auto" w:line="240"/>
      <w:jc w:val="center"/>
      <w:outlineLvl w:val="9"/>
    </w:pPr>
    <w:rPr>
      <w:rFonts w:ascii="Times New Roman" w:cs="Times New Roman" w:eastAsia="黑体" w:hAnsi="Times New Roman"/>
      <w:kern w:val="28"/>
      <w:sz w:val="32"/>
      <w:szCs w:val="24"/>
      <w:lang w:bidi="ar-SA"/>
    </w:rPr>
  </w:style>
  <w:style w:type="paragraph" w:styleId="style94">
    <w:name w:val="Normal (Web)"/>
    <w:basedOn w:val="style0"/>
    <w:next w:val="style94"/>
    <w:qFormat/>
    <w:uiPriority w:val="0"/>
    <w:pPr/>
    <w:rPr>
      <w:sz w:val="24"/>
    </w:rPr>
  </w:style>
  <w:style w:type="paragraph" w:styleId="style62">
    <w:name w:val="Title"/>
    <w:next w:val="style62"/>
    <w:qFormat/>
    <w:uiPriority w:val="0"/>
    <w:pPr>
      <w:widowControl w:val="false"/>
      <w:adjustRightInd w:val="false"/>
      <w:spacing w:before="100" w:beforeAutospacing="false" w:after="100" w:afterAutospacing="false" w:lineRule="auto" w:line="240"/>
      <w:jc w:val="center"/>
      <w:outlineLvl w:val="9"/>
    </w:pPr>
    <w:rPr>
      <w:rFonts w:ascii="Times New Roman" w:cs="Times New Roman" w:eastAsia="黑体" w:hAnsi="Times New Roman"/>
      <w:kern w:val="2"/>
      <w:sz w:val="36"/>
      <w:szCs w:val="24"/>
      <w:lang w:bidi="ar-SA"/>
    </w:rPr>
  </w:style>
  <w:style w:type="character" w:styleId="style87">
    <w:name w:val="Strong"/>
    <w:basedOn w:val="style65"/>
    <w:next w:val="style87"/>
    <w:qFormat/>
    <w:uiPriority w:val="0"/>
    <w:rPr>
      <w:b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Words>1935</Words>
  <Pages>7</Pages>
  <Characters>3014</Characters>
  <Application>WPS Office</Application>
  <DocSecurity>0</DocSecurity>
  <Paragraphs>179</Paragraphs>
  <ScaleCrop>false</ScaleCrop>
  <LinksUpToDate>false</LinksUpToDate>
  <CharactersWithSpaces>3077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2026-05-08T05:24:43Z</dcterms:created>
  <dc:creator>艾朗华</dc:creator>
  <lastModifiedBy>DBY2-W00</lastModifiedBy>
  <dcterms:modified xsi:type="dcterms:W3CDTF">2026-05-08T05:30:02Z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9d3ea4279855432eb26bbd5d2646055b_23</vt:lpwstr>
  </property>
  <property fmtid="{D5CDD505-2E9C-101B-9397-08002B2CF9AE}" pid="4" name="KSOTemplateDocerSaveRecord">
    <vt:lpwstr>eyJoZGlkIjoiYTI1ODU1YmFkYjQ0NzU2NWUxNTlhMDRhMGEzNDNkZDMiLCJ1c2VySWQiOiIyNTkwNzgzNzMifQ==</vt:lpwstr>
  </property>
</Properties>
</file>