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t>TUGAS 2 BAHASA INDONESIA</w:t>
      </w:r>
    </w:p>
    <w:p>
      <w:pPr>
        <w:pStyle w:val="normal1"/>
        <w:rPr/>
      </w:pPr>
      <w:r>
        <w:rPr/>
      </w:r>
    </w:p>
    <w:p>
      <w:pPr>
        <w:pStyle w:val="normal1"/>
        <w:rPr/>
      </w:pPr>
      <w:r>
        <w:rPr/>
        <w:t>Nama</w:t>
        <w:tab/>
        <w:t>: Catur Achmad Widiyanto</w:t>
      </w:r>
    </w:p>
    <w:p>
      <w:pPr>
        <w:pStyle w:val="normal1"/>
        <w:rPr/>
      </w:pPr>
      <w:r>
        <w:rPr/>
        <w:t>NIM</w:t>
        <w:tab/>
        <w:t>: 056252761</w:t>
      </w:r>
    </w:p>
    <w:p>
      <w:pPr>
        <w:pStyle w:val="normal1"/>
        <w:rPr/>
      </w:pPr>
      <w:r>
        <w:rPr/>
      </w:r>
    </w:p>
    <w:p>
      <w:pPr>
        <w:pStyle w:val="normal1"/>
        <w:numPr>
          <w:ilvl w:val="0"/>
          <w:numId w:val="2"/>
        </w:numPr>
        <w:ind w:hanging="360" w:left="720" w:right="0"/>
        <w:rPr/>
      </w:pPr>
      <w:r>
        <w:rPr/>
        <w:t>Analisis Artikel</w:t>
      </w:r>
    </w:p>
    <w:p>
      <w:pPr>
        <w:pStyle w:val="normal1"/>
        <w:ind w:firstLine="720" w:left="0" w:right="0"/>
        <w:rPr/>
      </w:pPr>
      <w:r>
        <w:rPr/>
        <w:t>A. Judul Artikel yang Tepat</w:t>
      </w:r>
    </w:p>
    <w:p>
      <w:pPr>
        <w:pStyle w:val="normal1"/>
        <w:rPr/>
      </w:pPr>
      <w:r>
        <w:rPr/>
        <w:t>Berdasarkan isi teks yang membahas kekayaan materi hingga warisn intelektual berupa bahasa dan peribahasa, judul yang representatif adalah: "Peribahasa: Warisan Intelektual di Tengah Ancaman Kepunahan Bahasa Daerah"</w:t>
      </w:r>
    </w:p>
    <w:p>
      <w:pPr>
        <w:pStyle w:val="normal1"/>
        <w:rPr/>
      </w:pPr>
      <w:r>
        <w:rPr/>
      </w:r>
    </w:p>
    <w:p>
      <w:pPr>
        <w:pStyle w:val="normal1"/>
        <w:ind w:firstLine="720" w:left="0" w:right="0"/>
        <w:rPr/>
      </w:pPr>
      <w:r>
        <w:rPr/>
        <w:t>B. Identifikasi Kutipan (Ditandai)</w:t>
      </w:r>
    </w:p>
    <w:p>
      <w:pPr>
        <w:pStyle w:val="normal1"/>
        <w:rPr/>
      </w:pPr>
      <w:r>
        <w:rPr/>
        <w:t>Berikut adalah bagian-bagian dalam teks yang merupakan kutipan atau rujukan data:</w:t>
      </w:r>
    </w:p>
    <w:p>
      <w:pPr>
        <w:pStyle w:val="normal1"/>
        <w:numPr>
          <w:ilvl w:val="0"/>
          <w:numId w:val="3"/>
        </w:numPr>
        <w:ind w:hanging="360" w:left="1440" w:right="0"/>
        <w:rPr/>
      </w:pPr>
      <w:r>
        <w:rPr/>
        <w:t>"...jumlah suku bangsa terbesar kedua di dunia setelah India (liputan6.com)."</w:t>
      </w:r>
    </w:p>
    <w:p>
      <w:pPr>
        <w:pStyle w:val="normal1"/>
        <w:numPr>
          <w:ilvl w:val="0"/>
          <w:numId w:val="3"/>
        </w:numPr>
        <w:ind w:hanging="360" w:left="1440" w:right="0"/>
        <w:rPr/>
      </w:pPr>
      <w:r>
        <w:rPr/>
        <w:t>"Nabila Oudri menyitir 718 bahasa daerah di Indonesia sebagian besar kondisinya terancam punah dan kritis."</w:t>
      </w:r>
    </w:p>
    <w:p>
      <w:pPr>
        <w:pStyle w:val="normal1"/>
        <w:numPr>
          <w:ilvl w:val="0"/>
          <w:numId w:val="3"/>
        </w:numPr>
        <w:ind w:hanging="360" w:left="1440" w:right="0"/>
        <w:rPr/>
      </w:pPr>
      <w:r>
        <w:rPr/>
        <w:t>"Secara rinci ditulis bahwa 25 dari 718 terancam punah, enam kritis, dan 11 bahasa sudah dinyatakan punah (itjen.kemendikbud.go.id)."</w:t>
      </w:r>
    </w:p>
    <w:p>
      <w:pPr>
        <w:pStyle w:val="normal1"/>
        <w:numPr>
          <w:ilvl w:val="0"/>
          <w:numId w:val="3"/>
        </w:numPr>
        <w:ind w:hanging="360" w:left="1440" w:right="0"/>
        <w:rPr/>
      </w:pPr>
      <w:r>
        <w:rPr/>
        <w:t>"KBBI (kamus besar bahasa Indonesia); peribahasa adalah ungkapan atau kalimat ringkas padat, bersi perbandingan, perumpamaan, nasihat, prinsip hidup atau aturan tingkah laku."</w:t>
      </w:r>
    </w:p>
    <w:p>
      <w:pPr>
        <w:pStyle w:val="normal1"/>
        <w:numPr>
          <w:ilvl w:val="0"/>
          <w:numId w:val="3"/>
        </w:numPr>
        <w:ind w:hanging="360" w:left="1440" w:right="0"/>
        <w:rPr/>
      </w:pPr>
      <w:r>
        <w:rPr/>
        <w:t>"Yudhistira, Lenin, dan Irawan (2022: 44-45) mengutip beberapa sumber; Peribahasa berupa rumusan dari kebijakan masyarakat..."</w:t>
      </w:r>
    </w:p>
    <w:p>
      <w:pPr>
        <w:pStyle w:val="normal1"/>
        <w:rPr/>
      </w:pPr>
      <w:r>
        <w:rPr/>
      </w:r>
    </w:p>
    <w:p>
      <w:pPr>
        <w:pStyle w:val="normal1"/>
        <w:ind w:firstLine="720" w:left="0" w:right="0"/>
        <w:rPr/>
      </w:pPr>
      <w:r>
        <w:rPr/>
        <w:t>C. Perbaikan Penulisan Kutipan</w:t>
      </w:r>
    </w:p>
    <w:p>
      <w:pPr>
        <w:pStyle w:val="normal1"/>
        <w:rPr/>
      </w:pPr>
      <w:r>
        <w:rPr/>
        <w:t>Beberapa kutipan dalam teks tersebut krang tepat menurut kaidah penulisan karya ilmiah (seperti APA atau Pedoman Umum Ejaan Bahasa Indonesia). Berikut perbaikannya:</w:t>
      </w:r>
    </w:p>
    <w:p>
      <w:pPr>
        <w:pStyle w:val="normal1"/>
        <w:rPr/>
      </w:pPr>
      <w:r>
        <w:rPr/>
      </w:r>
    </w:p>
    <w:p>
      <w:pPr>
        <w:pStyle w:val="normal1"/>
        <w:rPr/>
      </w:pPr>
      <w:r>
        <w:rPr/>
      </w:r>
    </w:p>
    <w:tbl>
      <w:tblPr>
        <w:tblW w:w="9000" w:type="dxa"/>
        <w:jc w:val="left"/>
        <w:tblInd w:w="110" w:type="dxa"/>
        <w:tblLayout w:type="fixed"/>
        <w:tblCellMar>
          <w:top w:w="100" w:type="dxa"/>
          <w:left w:w="100" w:type="dxa"/>
          <w:bottom w:w="100" w:type="dxa"/>
          <w:right w:w="100" w:type="dxa"/>
        </w:tblCellMar>
      </w:tblPr>
      <w:tblGrid>
        <w:gridCol w:w="2535"/>
        <w:gridCol w:w="3180"/>
        <w:gridCol w:w="3285"/>
      </w:tblGrid>
      <w:tr>
        <w:trPr/>
        <w:tc>
          <w:tcPr>
            <w:tcW w:w="2535"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pacing w:lineRule="auto" w:line="240" w:before="0" w:after="0"/>
              <w:ind w:hanging="0" w:left="0" w:right="0"/>
              <w:jc w:val="left"/>
              <w:rPr/>
            </w:pPr>
            <w:r>
              <w:rPr/>
              <w:t>Bagian yang Salah</w:t>
            </w:r>
          </w:p>
        </w:tc>
        <w:tc>
          <w:tcPr>
            <w:tcW w:w="3180"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pacing w:lineRule="auto" w:line="240" w:before="0" w:after="0"/>
              <w:ind w:hanging="0" w:left="0" w:right="0"/>
              <w:jc w:val="left"/>
              <w:rPr/>
            </w:pPr>
            <w:r>
              <w:rPr/>
              <w:t>Perbaikan Sesuai Kaidah</w:t>
            </w:r>
          </w:p>
        </w:tc>
        <w:tc>
          <w:tcPr>
            <w:tcW w:w="3285"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pacing w:lineRule="auto" w:line="240" w:before="0" w:after="0"/>
              <w:ind w:hanging="0" w:left="0" w:right="0"/>
              <w:jc w:val="left"/>
              <w:rPr/>
            </w:pPr>
            <w:r>
              <w:rPr/>
              <w:t>Alasan</w:t>
            </w:r>
          </w:p>
        </w:tc>
      </w:tr>
      <w:tr>
        <w:trPr/>
        <w:tc>
          <w:tcPr>
            <w:tcW w:w="2535"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pacing w:lineRule="auto" w:line="240" w:before="0" w:after="0"/>
              <w:ind w:hanging="0" w:left="0" w:right="0"/>
              <w:jc w:val="left"/>
              <w:rPr/>
            </w:pPr>
            <w:r>
              <w:rPr/>
              <w:t>liputan6.com</w:t>
            </w:r>
          </w:p>
        </w:tc>
        <w:tc>
          <w:tcPr>
            <w:tcW w:w="3180"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pacing w:lineRule="auto" w:line="240" w:before="0" w:after="0"/>
              <w:ind w:hanging="0" w:left="0" w:right="0"/>
              <w:jc w:val="left"/>
              <w:rPr/>
            </w:pPr>
            <w:r>
              <w:rPr/>
              <w:t>Liputan6, 202x</w:t>
            </w:r>
          </w:p>
        </w:tc>
        <w:tc>
          <w:tcPr>
            <w:tcW w:w="3285"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pacing w:lineRule="auto" w:line="240" w:before="0" w:after="0"/>
              <w:ind w:hanging="0" w:left="0" w:right="0"/>
              <w:jc w:val="left"/>
              <w:rPr/>
            </w:pPr>
            <w:r>
              <w:rPr/>
              <w:t>Mencantumkan nama media/penulis dan tahun, bukan URL situs.</w:t>
            </w:r>
          </w:p>
        </w:tc>
      </w:tr>
      <w:tr>
        <w:trPr/>
        <w:tc>
          <w:tcPr>
            <w:tcW w:w="2535"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itjen.kemendikbud.go.id</w:t>
            </w:r>
          </w:p>
        </w:tc>
        <w:tc>
          <w:tcPr>
            <w:tcW w:w="318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Itjen Kemendikbud, 202x</w:t>
            </w:r>
          </w:p>
        </w:tc>
        <w:tc>
          <w:tcPr>
            <w:tcW w:w="3285"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Menggunakan nama institusi penyedia data.</w:t>
            </w:r>
          </w:p>
        </w:tc>
      </w:tr>
      <w:tr>
        <w:trPr>
          <w:trHeight w:val="447" w:hRule="atLeast"/>
        </w:trPr>
        <w:tc>
          <w:tcPr>
            <w:tcW w:w="2535"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KBBI (kamus besar bahasa Indonesia);</w:t>
            </w:r>
          </w:p>
        </w:tc>
        <w:tc>
          <w:tcPr>
            <w:tcW w:w="318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Badan Pengembangan dan Pembinaan Bahasa (2016)</w:t>
            </w:r>
          </w:p>
        </w:tc>
        <w:tc>
          <w:tcPr>
            <w:tcW w:w="3285"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KBBI adalah produk, perujukan sebaiknya menyertakan lembaga dan tahun terbit/akses.</w:t>
            </w:r>
          </w:p>
          <w:p>
            <w:pPr>
              <w:pStyle w:val="normal1"/>
              <w:keepNext w:val="false"/>
              <w:keepLines w:val="false"/>
              <w:widowControl w:val="false"/>
              <w:pBdr/>
              <w:spacing w:lineRule="auto" w:line="240" w:before="0" w:after="0"/>
              <w:ind w:hanging="0" w:left="0" w:right="0"/>
              <w:jc w:val="left"/>
              <w:rPr/>
            </w:pPr>
            <w:r>
              <w:rPr/>
            </w:r>
          </w:p>
        </w:tc>
      </w:tr>
      <w:tr>
        <w:trPr/>
        <w:tc>
          <w:tcPr>
            <w:tcW w:w="2535"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Yudhistira, Lenin, dan Irawan (2022: 44-45)</w:t>
            </w:r>
          </w:p>
        </w:tc>
        <w:tc>
          <w:tcPr>
            <w:tcW w:w="318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Yudhistira dkk. (2022)</w:t>
            </w:r>
          </w:p>
        </w:tc>
        <w:tc>
          <w:tcPr>
            <w:tcW w:w="3285"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Untuk tiga pnulis atau lebih, biasanya menggunakan "dkk." atau "et al." setelah penyebutan pertama.</w:t>
            </w:r>
          </w:p>
        </w:tc>
      </w:tr>
    </w:tbl>
    <w:p>
      <w:pPr>
        <w:pStyle w:val="normal1"/>
        <w:numPr>
          <w:ilvl w:val="0"/>
          <w:numId w:val="0"/>
        </w:numPr>
        <w:ind w:hanging="0" w:left="720" w:right="0"/>
        <w:rPr/>
      </w:pPr>
      <w:r>
        <w:rPr/>
      </w:r>
    </w:p>
    <w:p>
      <w:pPr>
        <w:pStyle w:val="normal1"/>
        <w:numPr>
          <w:ilvl w:val="0"/>
          <w:numId w:val="4"/>
        </w:numPr>
        <w:ind w:hanging="360" w:left="720" w:right="0"/>
        <w:rPr/>
      </w:pPr>
      <w:r>
        <w:rPr/>
        <w:t>Daftar Pustaka</w:t>
      </w:r>
    </w:p>
    <w:p>
      <w:pPr>
        <w:pStyle w:val="normal1"/>
        <w:rPr/>
      </w:pPr>
      <w:r>
        <w:rPr/>
        <w:t>Berdasarkan rujukan dalm teks, berikut adalah susunan daftar pustakanya (dengan asumsi tahun akses untuk rujukan daring):</w:t>
      </w:r>
    </w:p>
    <w:p>
      <w:pPr>
        <w:pStyle w:val="normal1"/>
        <w:rPr/>
      </w:pPr>
      <w:r>
        <w:rPr/>
      </w:r>
    </w:p>
    <w:p>
      <w:pPr>
        <w:pStyle w:val="normal1"/>
        <w:rPr/>
      </w:pPr>
      <w:r>
        <w:rPr>
          <w:b/>
          <w:bCs/>
        </w:rPr>
        <w:t>Badan Pengembangan dan Pembinaan Bahasa.</w:t>
      </w:r>
      <w:r>
        <w:rPr/>
        <w:t xml:space="preserve"> (2016).</w:t>
      </w:r>
      <w:r>
        <w:rPr>
          <w:i/>
          <w:iCs/>
        </w:rPr>
        <w:t xml:space="preserve"> Kamus Besar Bahasa Indonesia (KBBI) Daring. Jakarta: Kementerian Pendidikan, Kebudayaan, Riset, dan Teknologi.</w:t>
      </w:r>
    </w:p>
    <w:p>
      <w:pPr>
        <w:pStyle w:val="normal1"/>
        <w:rPr/>
      </w:pPr>
      <w:r>
        <w:rPr>
          <w:b/>
          <w:bCs/>
        </w:rPr>
        <w:t>Itjen Kemendikbud.</w:t>
      </w:r>
      <w:r>
        <w:rPr/>
        <w:t xml:space="preserve"> (Tahun Spesifik). </w:t>
      </w:r>
      <w:r>
        <w:rPr>
          <w:i/>
          <w:iCs/>
        </w:rPr>
        <w:t>Judul Artikel Mengenai Kepunahan Bahasa. Diakses dari https://itjen.kemendikbud.go.id.</w:t>
      </w:r>
    </w:p>
    <w:p>
      <w:pPr>
        <w:pStyle w:val="normal1"/>
        <w:rPr/>
      </w:pPr>
      <w:r>
        <w:rPr>
          <w:b/>
          <w:bCs/>
        </w:rPr>
        <w:t>Liputan6.</w:t>
      </w:r>
      <w:r>
        <w:rPr/>
        <w:t xml:space="preserve"> (Tahun Spesifik). </w:t>
      </w:r>
      <w:r>
        <w:rPr>
          <w:i/>
          <w:iCs/>
        </w:rPr>
        <w:t>Judul Artikel Mengenai Suku Bangsa di Indonesia. Diakses dari https://liputan6.com.</w:t>
      </w:r>
    </w:p>
    <w:p>
      <w:pPr>
        <w:pStyle w:val="normal1"/>
        <w:rPr/>
      </w:pPr>
      <w:r>
        <w:rPr>
          <w:b/>
          <w:bCs/>
        </w:rPr>
        <w:t>Yudhistira, Lenin, &amp; Irawan.</w:t>
      </w:r>
      <w:r>
        <w:rPr/>
        <w:t xml:space="preserve"> (2022). J</w:t>
      </w:r>
      <w:r>
        <w:rPr>
          <w:i/>
          <w:iCs/>
        </w:rPr>
        <w:t>udul Buku/Karya Ilmiah. Kota Penerbit: Nama Penerbit.</w:t>
      </w:r>
    </w:p>
    <w:p>
      <w:pPr>
        <w:pStyle w:val="normal1"/>
        <w:rPr/>
      </w:pPr>
      <w:r>
        <w:rPr/>
      </w:r>
    </w:p>
    <w:p>
      <w:pPr>
        <w:pStyle w:val="normal1"/>
        <w:rPr/>
      </w:pPr>
      <w:r>
        <w:rPr/>
      </w:r>
    </w:p>
    <w:p>
      <w:pPr>
        <w:pStyle w:val="normal1"/>
        <w:numPr>
          <w:ilvl w:val="0"/>
          <w:numId w:val="4"/>
        </w:numPr>
        <w:ind w:hanging="360" w:left="720" w:right="0"/>
        <w:rPr/>
      </w:pPr>
      <w:r>
        <w:rPr/>
        <w:t>Jawaban Pertanyaan Pemahaman</w:t>
      </w:r>
    </w:p>
    <w:p>
      <w:pPr>
        <w:pStyle w:val="normal1"/>
        <w:rPr/>
      </w:pPr>
      <w:r>
        <w:rPr/>
        <w:t>Bagaimana keadaan bahasa daerah kita berdasarkan isi teks?</w:t>
      </w:r>
    </w:p>
    <w:p>
      <w:pPr>
        <w:pStyle w:val="normal1"/>
        <w:rPr/>
      </w:pPr>
      <w:r>
        <w:rPr/>
        <w:t>Berdasarkan teks tersebut, kndisi bahasa daerah di Indonesia berada dalam tahap yang memprihatinkan dn terancam. Dari total 718 bahasa lokal, sebagian besar berstatus terancam punah dan kritis. Secara spesifik, 25 bahasa sedang terancam punah, 6 bahasa dalam kondisi kritis, dan 11 bahasa telah dinyatakan punah. Hal ini juga berdampak pada potensi terkikisnya kekayaan intelektual seperti peribahasa dan tata krama lokal.</w:t>
      </w:r>
    </w:p>
    <w:p>
      <w:pPr>
        <w:pStyle w:val="normal1"/>
        <w:rPr/>
      </w:pPr>
      <w:r>
        <w:rPr/>
      </w:r>
    </w:p>
    <w:p>
      <w:pPr>
        <w:pStyle w:val="normal1"/>
        <w:rPr/>
      </w:pPr>
      <w:r>
        <w:rPr/>
        <w:t>Contoh Peribahasa Lain (Luar Teks/Modul)</w:t>
      </w:r>
    </w:p>
    <w:p>
      <w:pPr>
        <w:pStyle w:val="normal1"/>
        <w:rPr/>
      </w:pPr>
      <w:r>
        <w:rPr/>
        <w:t>Berikut adalah beberapa peribahasa Indonesia yang populer beserta maknanya:</w:t>
      </w:r>
    </w:p>
    <w:p>
      <w:pPr>
        <w:pStyle w:val="normal1"/>
        <w:numPr>
          <w:ilvl w:val="0"/>
          <w:numId w:val="5"/>
        </w:numPr>
        <w:ind w:hanging="360" w:left="720" w:right="0"/>
        <w:rPr/>
      </w:pPr>
      <w:r>
        <w:rPr/>
        <w:t>Air beriak tanda tak dalam: Orang yang banyak bicara biasanya tidak terlalu banyak ilmunya.</w:t>
      </w:r>
    </w:p>
    <w:p>
      <w:pPr>
        <w:pStyle w:val="normal1"/>
        <w:numPr>
          <w:ilvl w:val="0"/>
          <w:numId w:val="5"/>
        </w:numPr>
        <w:ind w:hanging="360" w:left="720" w:right="0"/>
        <w:rPr/>
      </w:pPr>
      <w:r>
        <w:rPr/>
        <w:t>Bagai pungguk merindukan bulan: Mengharapkan ssuatu yang sangat sulit atau tidak mungkin tercapai.</w:t>
      </w:r>
    </w:p>
    <w:p>
      <w:pPr>
        <w:pStyle w:val="normal1"/>
        <w:numPr>
          <w:ilvl w:val="0"/>
          <w:numId w:val="5"/>
        </w:numPr>
        <w:ind w:hanging="360" w:left="720" w:right="0"/>
        <w:rPr/>
      </w:pPr>
      <w:r>
        <w:rPr/>
        <w:t>Sedia payung sebelum hujan: Menyiapkan segala sesuatu sebelum bahaya atau kesulitan datang.</w:t>
      </w:r>
    </w:p>
    <w:p>
      <w:pPr>
        <w:pStyle w:val="normal1"/>
        <w:numPr>
          <w:ilvl w:val="0"/>
          <w:numId w:val="5"/>
        </w:numPr>
        <w:ind w:hanging="360" w:left="720" w:right="0"/>
        <w:rPr/>
      </w:pPr>
      <w:r>
        <w:rPr/>
        <w:t>Besar pasak daripda tiang: Pengeluaran yang lebih besar daripada pendapatan.</w:t>
      </w:r>
    </w:p>
    <w:p>
      <w:pPr>
        <w:pStyle w:val="normal1"/>
        <w:ind w:hanging="0" w:left="720" w:right="0"/>
        <w:rPr/>
      </w:pPr>
      <w:r>
        <w:rPr/>
        <w:t>Tong kosong nyaring bunyinya: Orang yang bodoh biasanya banyak bicaranya.</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4">
    <w:lvl w:ilvl="0">
      <w:start w:val="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d"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id"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qFormat/>
    <w:pPr>
      <w:widowControl/>
      <w:kinsoku w:val="true"/>
      <w:overflowPunct w:val="true"/>
      <w:autoSpaceDE w:val="true"/>
      <w:bidi w:val="0"/>
      <w:spacing w:lineRule="auto" w:line="276" w:before="0" w:after="0"/>
      <w:jc w:val="left"/>
    </w:pPr>
    <w:rPr>
      <w:rFonts w:ascii="Arial" w:hAnsi="Arial" w:eastAsia="Arial" w:cs="Arial"/>
      <w:color w:val="auto"/>
      <w:kern w:val="0"/>
      <w:sz w:val="22"/>
      <w:szCs w:val="22"/>
      <w:lang w:val="id"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Pages>2</Pages>
  <Words>468</Words>
  <Characters>3081</Characters>
  <CharactersWithSpaces>3491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2026-05-17T15:05:34Z</dcterms:modified>
  <cp:revision>1</cp:revision>
  <dc:subject/>
  <dc:title/>
</cp:coreProperties>
</file>