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D4C2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1. Modelos de Referência</w:t>
      </w:r>
    </w:p>
    <w:p w14:paraId="7B5BFBA0" w14:textId="77777777" w:rsidR="009B776B" w:rsidRPr="009B776B" w:rsidRDefault="009B776B" w:rsidP="009B776B">
      <w:r w:rsidRPr="009B776B">
        <w:t>O curso aborda três modelos principais para organizar as funções de rede:</w:t>
      </w:r>
    </w:p>
    <w:p w14:paraId="12D13193" w14:textId="77777777" w:rsidR="009B776B" w:rsidRPr="009B776B" w:rsidRDefault="009B776B" w:rsidP="009B776B">
      <w:pPr>
        <w:numPr>
          <w:ilvl w:val="0"/>
          <w:numId w:val="1"/>
        </w:numPr>
      </w:pPr>
      <w:r w:rsidRPr="009B776B">
        <w:rPr>
          <w:b/>
          <w:bCs/>
        </w:rPr>
        <w:t>OSI (7 camadas):</w:t>
      </w:r>
      <w:r w:rsidRPr="009B776B">
        <w:t xml:space="preserve"> Aplicação, Apresentação, Sessão, Transporte, Rede, Enlace e Física.</w:t>
      </w:r>
    </w:p>
    <w:p w14:paraId="7E677F08" w14:textId="77777777" w:rsidR="009B776B" w:rsidRPr="009B776B" w:rsidRDefault="009B776B" w:rsidP="009B776B">
      <w:pPr>
        <w:numPr>
          <w:ilvl w:val="0"/>
          <w:numId w:val="1"/>
        </w:numPr>
      </w:pPr>
      <w:r w:rsidRPr="009B776B">
        <w:rPr>
          <w:b/>
          <w:bCs/>
        </w:rPr>
        <w:t>TCP/IP (4 camadas):</w:t>
      </w:r>
      <w:r w:rsidRPr="009B776B">
        <w:t xml:space="preserve"> Aplicação, Transporte, </w:t>
      </w:r>
      <w:proofErr w:type="spellStart"/>
      <w:r w:rsidRPr="009B776B">
        <w:t>Inter-Redes</w:t>
      </w:r>
      <w:proofErr w:type="spellEnd"/>
      <w:r w:rsidRPr="009B776B">
        <w:t xml:space="preserve"> e Hospedeiro/Rede.</w:t>
      </w:r>
    </w:p>
    <w:p w14:paraId="638163AB" w14:textId="77777777" w:rsidR="009B776B" w:rsidRPr="009B776B" w:rsidRDefault="009B776B" w:rsidP="009B776B">
      <w:pPr>
        <w:numPr>
          <w:ilvl w:val="0"/>
          <w:numId w:val="1"/>
        </w:numPr>
      </w:pPr>
      <w:r w:rsidRPr="009B776B">
        <w:rPr>
          <w:b/>
          <w:bCs/>
        </w:rPr>
        <w:t>Híbrido (5 camadas):</w:t>
      </w:r>
      <w:r w:rsidRPr="009B776B">
        <w:t xml:space="preserve"> Combina os anteriores em Aplicação, Transporte, Rede, Enlace e Física.</w:t>
      </w:r>
    </w:p>
    <w:p w14:paraId="75D98A6F" w14:textId="77777777" w:rsidR="009B776B" w:rsidRPr="009B776B" w:rsidRDefault="009B776B" w:rsidP="009B776B">
      <w:r w:rsidRPr="009B776B">
        <w:pict w14:anchorId="11C89528">
          <v:rect id="_x0000_i1055" style="width:0;height:1.5pt" o:hralign="center" o:hrstd="t" o:hrnoshade="t" o:hr="t" fillcolor="gray" stroked="f"/>
        </w:pict>
      </w:r>
    </w:p>
    <w:p w14:paraId="35A0B312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2. Funções das Camadas (Resumo para Exercícios)</w:t>
      </w:r>
    </w:p>
    <w:p w14:paraId="71027EFF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Camadas de "Borda" e Processamento</w:t>
      </w:r>
    </w:p>
    <w:p w14:paraId="07CEE517" w14:textId="77777777" w:rsidR="009B776B" w:rsidRPr="009B776B" w:rsidRDefault="009B776B" w:rsidP="009B776B">
      <w:pPr>
        <w:numPr>
          <w:ilvl w:val="0"/>
          <w:numId w:val="2"/>
        </w:numPr>
      </w:pPr>
      <w:r w:rsidRPr="009B776B">
        <w:rPr>
          <w:b/>
          <w:bCs/>
        </w:rPr>
        <w:t>Aplicação:</w:t>
      </w:r>
      <w:r w:rsidRPr="009B776B">
        <w:t xml:space="preserve"> Suporta aplicações de rede como HTTP (WWW), SMTP (E-mail), FTP e DNS.</w:t>
      </w:r>
    </w:p>
    <w:p w14:paraId="27375EED" w14:textId="77777777" w:rsidR="009B776B" w:rsidRPr="009B776B" w:rsidRDefault="009B776B" w:rsidP="009B776B">
      <w:pPr>
        <w:numPr>
          <w:ilvl w:val="0"/>
          <w:numId w:val="2"/>
        </w:numPr>
      </w:pPr>
      <w:r w:rsidRPr="009B776B">
        <w:rPr>
          <w:b/>
          <w:bCs/>
        </w:rPr>
        <w:t>Apresentação (OSI):</w:t>
      </w:r>
      <w:r w:rsidRPr="009B776B">
        <w:t xml:space="preserve"> Trata da sintaxe e semântica (criptografia, compressão e conversão de dados).</w:t>
      </w:r>
    </w:p>
    <w:p w14:paraId="12416D16" w14:textId="77777777" w:rsidR="009B776B" w:rsidRPr="009B776B" w:rsidRDefault="009B776B" w:rsidP="009B776B">
      <w:pPr>
        <w:numPr>
          <w:ilvl w:val="0"/>
          <w:numId w:val="2"/>
        </w:numPr>
      </w:pPr>
      <w:r w:rsidRPr="009B776B">
        <w:rPr>
          <w:b/>
          <w:bCs/>
        </w:rPr>
        <w:t>Sessão (OSI):</w:t>
      </w:r>
      <w:r w:rsidRPr="009B776B">
        <w:t xml:space="preserve"> Gerencia a comunicação (sincronização e recuperação de troca de dados).</w:t>
      </w:r>
    </w:p>
    <w:p w14:paraId="7302A74D" w14:textId="77777777" w:rsidR="009B776B" w:rsidRPr="009B776B" w:rsidRDefault="009B776B" w:rsidP="009B776B">
      <w:pPr>
        <w:numPr>
          <w:ilvl w:val="0"/>
          <w:numId w:val="2"/>
        </w:numPr>
      </w:pPr>
      <w:r w:rsidRPr="009B776B">
        <w:rPr>
          <w:b/>
          <w:bCs/>
        </w:rPr>
        <w:t>Transporte:</w:t>
      </w:r>
      <w:r w:rsidRPr="009B776B">
        <w:t xml:space="preserve"> Realiza a transferência de dados </w:t>
      </w:r>
      <w:r w:rsidRPr="009B776B">
        <w:rPr>
          <w:b/>
          <w:bCs/>
        </w:rPr>
        <w:t>processo-a-processo</w:t>
      </w:r>
      <w:r w:rsidRPr="009B776B">
        <w:t xml:space="preserve">. Os principais protocolos são o </w:t>
      </w:r>
      <w:r w:rsidRPr="009B776B">
        <w:rPr>
          <w:b/>
          <w:bCs/>
        </w:rPr>
        <w:t>TCP</w:t>
      </w:r>
      <w:r w:rsidRPr="009B776B">
        <w:t xml:space="preserve"> (confiável) e o </w:t>
      </w:r>
      <w:r w:rsidRPr="009B776B">
        <w:rPr>
          <w:b/>
          <w:bCs/>
        </w:rPr>
        <w:t>UDP</w:t>
      </w:r>
      <w:r w:rsidRPr="009B776B">
        <w:t xml:space="preserve"> (não confiável).</w:t>
      </w:r>
    </w:p>
    <w:p w14:paraId="47D92BA9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Camadas de "Núcleo" e Transmissão</w:t>
      </w:r>
    </w:p>
    <w:p w14:paraId="716CC171" w14:textId="77777777" w:rsidR="009B776B" w:rsidRPr="009B776B" w:rsidRDefault="009B776B" w:rsidP="009B776B">
      <w:pPr>
        <w:numPr>
          <w:ilvl w:val="0"/>
          <w:numId w:val="3"/>
        </w:numPr>
      </w:pPr>
      <w:r w:rsidRPr="009B776B">
        <w:rPr>
          <w:b/>
          <w:bCs/>
        </w:rPr>
        <w:t>Rede:</w:t>
      </w:r>
      <w:r w:rsidRPr="009B776B">
        <w:t xml:space="preserve"> Responsável pelo </w:t>
      </w:r>
      <w:r w:rsidRPr="009B776B">
        <w:rPr>
          <w:b/>
          <w:bCs/>
        </w:rPr>
        <w:t>roteamento de pacotes</w:t>
      </w:r>
      <w:r w:rsidRPr="009B776B">
        <w:t xml:space="preserve"> da </w:t>
      </w:r>
      <w:r w:rsidRPr="009B776B">
        <w:rPr>
          <w:b/>
          <w:bCs/>
        </w:rPr>
        <w:t>origem ao destino</w:t>
      </w:r>
      <w:r w:rsidRPr="009B776B">
        <w:t xml:space="preserve"> final através de múltiplos nós. Utiliza os protocolos IPv4 e IPv6.</w:t>
      </w:r>
    </w:p>
    <w:p w14:paraId="7445FE17" w14:textId="77777777" w:rsidR="009B776B" w:rsidRPr="009B776B" w:rsidRDefault="009B776B" w:rsidP="009B776B">
      <w:pPr>
        <w:numPr>
          <w:ilvl w:val="0"/>
          <w:numId w:val="3"/>
        </w:numPr>
      </w:pPr>
      <w:r w:rsidRPr="009B776B">
        <w:rPr>
          <w:b/>
          <w:bCs/>
        </w:rPr>
        <w:t>Enlace:</w:t>
      </w:r>
      <w:r w:rsidRPr="009B776B">
        <w:t xml:space="preserve"> Garante a transferência de dados entre </w:t>
      </w:r>
      <w:r w:rsidRPr="009B776B">
        <w:rPr>
          <w:b/>
          <w:bCs/>
        </w:rPr>
        <w:t>elementos vizinhos</w:t>
      </w:r>
      <w:r w:rsidRPr="009B776B">
        <w:t xml:space="preserve"> (diretamente conectados) da rede. Trata de enquadramento, controle de fluxo e acesso ao meio (MAC).</w:t>
      </w:r>
    </w:p>
    <w:p w14:paraId="3C31A3E1" w14:textId="77777777" w:rsidR="009B776B" w:rsidRPr="009B776B" w:rsidRDefault="009B776B" w:rsidP="009B776B">
      <w:pPr>
        <w:numPr>
          <w:ilvl w:val="0"/>
          <w:numId w:val="3"/>
        </w:numPr>
      </w:pPr>
      <w:r w:rsidRPr="009B776B">
        <w:rPr>
          <w:b/>
          <w:bCs/>
        </w:rPr>
        <w:t>Física:</w:t>
      </w:r>
      <w:r w:rsidRPr="009B776B">
        <w:t xml:space="preserve"> Trata da transmissão de </w:t>
      </w:r>
      <w:r w:rsidRPr="009B776B">
        <w:rPr>
          <w:b/>
          <w:bCs/>
        </w:rPr>
        <w:t>bits</w:t>
      </w:r>
      <w:r w:rsidRPr="009B776B">
        <w:t xml:space="preserve"> brutos através dos meios de transmissão (cabos, fibra, sem fio).</w:t>
      </w:r>
    </w:p>
    <w:p w14:paraId="5768BB64" w14:textId="77777777" w:rsidR="009B776B" w:rsidRPr="009B776B" w:rsidRDefault="009B776B" w:rsidP="009B776B">
      <w:r w:rsidRPr="009B776B">
        <w:pict w14:anchorId="570ED0D5">
          <v:rect id="_x0000_i1056" style="width:0;height:1.5pt" o:hralign="center" o:hrstd="t" o:hrnoshade="t" o:hr="t" fillcolor="gray" stroked="f"/>
        </w:pict>
      </w:r>
    </w:p>
    <w:p w14:paraId="67E9BE32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3. Diferenças Chave para as Questões</w:t>
      </w:r>
    </w:p>
    <w:p w14:paraId="0D328053" w14:textId="77777777" w:rsidR="009B776B" w:rsidRPr="009B776B" w:rsidRDefault="009B776B" w:rsidP="009B776B">
      <w:pPr>
        <w:numPr>
          <w:ilvl w:val="0"/>
          <w:numId w:val="4"/>
        </w:numPr>
      </w:pPr>
      <w:r w:rsidRPr="009B776B">
        <w:rPr>
          <w:b/>
          <w:bCs/>
        </w:rPr>
        <w:t>Rede vs. Transporte:</w:t>
      </w:r>
      <w:r w:rsidRPr="009B776B">
        <w:t xml:space="preserve"> A camada de Rede move pacotes entre hosts (computadores), enquanto a de Transporte entrega os dados para o processo/aplicação específica dentro do host.</w:t>
      </w:r>
    </w:p>
    <w:p w14:paraId="6571A2CD" w14:textId="77777777" w:rsidR="009B776B" w:rsidRPr="009B776B" w:rsidRDefault="009B776B" w:rsidP="009B776B">
      <w:pPr>
        <w:numPr>
          <w:ilvl w:val="0"/>
          <w:numId w:val="4"/>
        </w:numPr>
      </w:pPr>
      <w:r w:rsidRPr="009B776B">
        <w:rPr>
          <w:b/>
          <w:bCs/>
        </w:rPr>
        <w:lastRenderedPageBreak/>
        <w:t>Rede vs. Enlace:</w:t>
      </w:r>
      <w:r w:rsidRPr="009B776B">
        <w:t xml:space="preserve"> A camada de Enlace "enxerga" apenas o próximo nó vizinho; a camada de Rede "enxerga" o caminho completo até o destino final.</w:t>
      </w:r>
    </w:p>
    <w:p w14:paraId="537F8A95" w14:textId="77777777" w:rsidR="009B776B" w:rsidRPr="009B776B" w:rsidRDefault="009B776B" w:rsidP="009B776B">
      <w:pPr>
        <w:numPr>
          <w:ilvl w:val="0"/>
          <w:numId w:val="4"/>
        </w:numPr>
      </w:pPr>
      <w:r w:rsidRPr="009B776B">
        <w:rPr>
          <w:b/>
          <w:bCs/>
        </w:rPr>
        <w:t>Alocação de Canais (Subcamada MAC):</w:t>
      </w:r>
      <w:r w:rsidRPr="009B776B">
        <w:t xml:space="preserve"> Em redes de difusão (broadcast), a alocação pode ser </w:t>
      </w:r>
      <w:r w:rsidRPr="009B776B">
        <w:rPr>
          <w:b/>
          <w:bCs/>
        </w:rPr>
        <w:t>estática</w:t>
      </w:r>
      <w:r w:rsidRPr="009B776B">
        <w:t xml:space="preserve"> (fixa) ou </w:t>
      </w:r>
      <w:r w:rsidRPr="009B776B">
        <w:rPr>
          <w:b/>
          <w:bCs/>
        </w:rPr>
        <w:t>dinâmica</w:t>
      </w:r>
      <w:r w:rsidRPr="009B776B">
        <w:t xml:space="preserve"> (conforme a demanda). A dinâmica pode ser </w:t>
      </w:r>
      <w:r w:rsidRPr="009B776B">
        <w:rPr>
          <w:b/>
          <w:bCs/>
        </w:rPr>
        <w:t>centralizada</w:t>
      </w:r>
      <w:r w:rsidRPr="009B776B">
        <w:t xml:space="preserve"> (um mestre controla) ou </w:t>
      </w:r>
      <w:r w:rsidRPr="009B776B">
        <w:rPr>
          <w:b/>
          <w:bCs/>
        </w:rPr>
        <w:t>distribuída/descentralizada</w:t>
      </w:r>
      <w:r w:rsidRPr="009B776B">
        <w:t xml:space="preserve"> (todos os nós colaboram).</w:t>
      </w:r>
    </w:p>
    <w:p w14:paraId="687D373F" w14:textId="40C99E3E" w:rsidR="008A5E84" w:rsidRPr="009B776B" w:rsidRDefault="008A5E84" w:rsidP="009B776B"/>
    <w:sectPr w:rsidR="008A5E84" w:rsidRPr="009B77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A36"/>
    <w:multiLevelType w:val="multilevel"/>
    <w:tmpl w:val="8DD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5754E"/>
    <w:multiLevelType w:val="multilevel"/>
    <w:tmpl w:val="F45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371AA"/>
    <w:multiLevelType w:val="multilevel"/>
    <w:tmpl w:val="99AA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7356F"/>
    <w:multiLevelType w:val="multilevel"/>
    <w:tmpl w:val="54D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891666">
    <w:abstractNumId w:val="3"/>
  </w:num>
  <w:num w:numId="2" w16cid:durableId="1573005962">
    <w:abstractNumId w:val="2"/>
  </w:num>
  <w:num w:numId="3" w16cid:durableId="2071031234">
    <w:abstractNumId w:val="1"/>
  </w:num>
  <w:num w:numId="4" w16cid:durableId="50679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6B"/>
    <w:rsid w:val="00074E7D"/>
    <w:rsid w:val="006918E4"/>
    <w:rsid w:val="008A5E84"/>
    <w:rsid w:val="009B776B"/>
    <w:rsid w:val="00DB52AA"/>
    <w:rsid w:val="00F9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4A928"/>
  <w15:chartTrackingRefBased/>
  <w15:docId w15:val="{CF75B849-E36B-4915-B024-E6D23CD0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7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7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7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7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7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77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77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77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77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77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77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77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7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77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7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77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7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293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1</cp:revision>
  <dcterms:created xsi:type="dcterms:W3CDTF">2026-04-14T01:34:00Z</dcterms:created>
  <dcterms:modified xsi:type="dcterms:W3CDTF">2026-04-14T03:11:00Z</dcterms:modified>
</cp:coreProperties>
</file>