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A91E6" w14:textId="6EBC0821" w:rsidR="00213D84" w:rsidRPr="002D0173" w:rsidRDefault="00213D84" w:rsidP="00213D84">
      <w:pPr>
        <w:jc w:val="both"/>
        <w:rPr>
          <w:rFonts w:cstheme="minorHAnsi"/>
          <w:sz w:val="24"/>
          <w:szCs w:val="24"/>
          <w:lang w:val="pt-BR"/>
        </w:rPr>
      </w:pPr>
      <w:r w:rsidRPr="002D0173">
        <w:rPr>
          <w:rFonts w:cstheme="minorHAnsi"/>
          <w:sz w:val="24"/>
          <w:szCs w:val="24"/>
          <w:lang w:val="pt-BR"/>
        </w:rPr>
        <w:t>Pesquisa do google</w:t>
      </w:r>
    </w:p>
    <w:p w14:paraId="0CD96AA0" w14:textId="72D4384E" w:rsidR="00213D84" w:rsidRPr="002D0173" w:rsidRDefault="00213D84" w:rsidP="00213D84">
      <w:pPr>
        <w:jc w:val="both"/>
        <w:rPr>
          <w:rFonts w:cstheme="minorHAnsi"/>
          <w:sz w:val="24"/>
          <w:szCs w:val="24"/>
          <w:lang w:val="pt-BR"/>
        </w:rPr>
      </w:pPr>
      <w:r w:rsidRPr="002D0173">
        <w:rPr>
          <w:rFonts w:cstheme="minorHAnsi"/>
          <w:sz w:val="24"/>
          <w:szCs w:val="24"/>
          <w:lang w:val="pt-BR"/>
        </w:rPr>
        <w:t>Serra Negra (</w:t>
      </w:r>
      <w:r w:rsidR="002D0173" w:rsidRPr="002D0173">
        <w:rPr>
          <w:rFonts w:cstheme="minorHAnsi"/>
          <w:sz w:val="24"/>
          <w:szCs w:val="24"/>
          <w:lang w:val="pt-BR"/>
        </w:rPr>
        <w:t>13,6 Km</w:t>
      </w:r>
      <w:r w:rsidRPr="002D0173">
        <w:rPr>
          <w:rFonts w:cstheme="minorHAnsi"/>
          <w:sz w:val="24"/>
          <w:szCs w:val="24"/>
          <w:lang w:val="pt-BR"/>
        </w:rPr>
        <w:t xml:space="preserve">) é um destino charmoso no Circuito das Águas Paulista, famoso pelo clima de montanha, comércio de malhas/couro e forte influência italiana. Os principais pontos turísticos incluem o </w:t>
      </w:r>
      <w:r w:rsidRPr="002D0173">
        <w:rPr>
          <w:rStyle w:val="Forte"/>
          <w:rFonts w:cstheme="minorHAnsi"/>
          <w:sz w:val="24"/>
          <w:szCs w:val="24"/>
          <w:lang w:val="pt-BR"/>
        </w:rPr>
        <w:t>Alto da Serra</w:t>
      </w:r>
      <w:r w:rsidRPr="002D0173">
        <w:rPr>
          <w:rFonts w:cstheme="minorHAnsi"/>
          <w:sz w:val="24"/>
          <w:szCs w:val="24"/>
          <w:lang w:val="pt-BR"/>
        </w:rPr>
        <w:t xml:space="preserve"> (1.310m de altitude), a réplica da </w:t>
      </w:r>
      <w:r w:rsidRPr="002D0173">
        <w:rPr>
          <w:rStyle w:val="Forte"/>
          <w:rFonts w:cstheme="minorHAnsi"/>
          <w:sz w:val="24"/>
          <w:szCs w:val="24"/>
          <w:lang w:val="pt-BR"/>
        </w:rPr>
        <w:t xml:space="preserve">Fontana </w:t>
      </w:r>
      <w:proofErr w:type="spellStart"/>
      <w:r w:rsidRPr="002D0173">
        <w:rPr>
          <w:rStyle w:val="Forte"/>
          <w:rFonts w:cstheme="minorHAnsi"/>
          <w:sz w:val="24"/>
          <w:szCs w:val="24"/>
          <w:lang w:val="pt-BR"/>
        </w:rPr>
        <w:t>di</w:t>
      </w:r>
      <w:proofErr w:type="spellEnd"/>
      <w:r w:rsidRPr="002D0173">
        <w:rPr>
          <w:rStyle w:val="Forte"/>
          <w:rFonts w:cstheme="minorHAnsi"/>
          <w:sz w:val="24"/>
          <w:szCs w:val="24"/>
          <w:lang w:val="pt-BR"/>
        </w:rPr>
        <w:t xml:space="preserve"> Trevi</w:t>
      </w:r>
      <w:r w:rsidRPr="002D0173">
        <w:rPr>
          <w:rFonts w:cstheme="minorHAnsi"/>
          <w:sz w:val="24"/>
          <w:szCs w:val="24"/>
          <w:lang w:val="pt-BR"/>
        </w:rPr>
        <w:t xml:space="preserve">, o </w:t>
      </w:r>
      <w:r w:rsidRPr="002D0173">
        <w:rPr>
          <w:rStyle w:val="Forte"/>
          <w:rFonts w:cstheme="minorHAnsi"/>
          <w:sz w:val="24"/>
          <w:szCs w:val="24"/>
          <w:lang w:val="pt-BR"/>
        </w:rPr>
        <w:t>Teleférico/Cristo Redentor</w:t>
      </w:r>
      <w:r w:rsidRPr="002D0173">
        <w:rPr>
          <w:rFonts w:cstheme="minorHAnsi"/>
          <w:sz w:val="24"/>
          <w:szCs w:val="24"/>
          <w:lang w:val="pt-BR"/>
        </w:rPr>
        <w:t xml:space="preserve"> e passeios rurais.</w:t>
      </w:r>
    </w:p>
    <w:p w14:paraId="32A982A4" w14:textId="77777777" w:rsidR="00213D84" w:rsidRPr="002D0173" w:rsidRDefault="00213D84" w:rsidP="00213D84">
      <w:pPr>
        <w:jc w:val="both"/>
        <w:rPr>
          <w:rFonts w:cstheme="minorHAnsi"/>
          <w:sz w:val="24"/>
          <w:szCs w:val="24"/>
          <w:lang w:val="pt-BR"/>
        </w:rPr>
      </w:pPr>
    </w:p>
    <w:p w14:paraId="542F5112" w14:textId="16AAECBA" w:rsidR="00213D84" w:rsidRPr="002D0173" w:rsidRDefault="00213D84" w:rsidP="00213D84">
      <w:pPr>
        <w:jc w:val="both"/>
        <w:rPr>
          <w:rStyle w:val="Forte"/>
          <w:rFonts w:cstheme="minorHAnsi"/>
          <w:sz w:val="24"/>
          <w:szCs w:val="24"/>
          <w:lang w:val="pt-BR"/>
        </w:rPr>
      </w:pPr>
      <w:r w:rsidRPr="002D0173">
        <w:rPr>
          <w:rFonts w:cstheme="minorHAnsi"/>
          <w:sz w:val="24"/>
          <w:szCs w:val="24"/>
          <w:lang w:val="pt-BR"/>
        </w:rPr>
        <w:t>Águas de Lindóia</w:t>
      </w:r>
      <w:r w:rsidR="002D0173" w:rsidRPr="002D0173">
        <w:rPr>
          <w:rFonts w:cstheme="minorHAnsi"/>
          <w:sz w:val="24"/>
          <w:szCs w:val="24"/>
          <w:lang w:val="pt-BR"/>
        </w:rPr>
        <w:t xml:space="preserve"> (10 km)</w:t>
      </w:r>
      <w:r w:rsidRPr="002D0173">
        <w:rPr>
          <w:rFonts w:cstheme="minorHAnsi"/>
          <w:sz w:val="24"/>
          <w:szCs w:val="24"/>
          <w:lang w:val="pt-BR"/>
        </w:rPr>
        <w:t xml:space="preserve">, conhecida como a "Capital Termal do Brasil", oferece pontos turísticos focados em relaxamento, natureza e turismo rural. Os principais destaques incluem o relaxante </w:t>
      </w:r>
      <w:r w:rsidRPr="002D0173">
        <w:rPr>
          <w:rStyle w:val="Forte"/>
          <w:rFonts w:cstheme="minorHAnsi"/>
          <w:sz w:val="24"/>
          <w:szCs w:val="24"/>
          <w:lang w:val="pt-BR"/>
        </w:rPr>
        <w:t>Balneário Municipal</w:t>
      </w:r>
      <w:r w:rsidRPr="002D0173">
        <w:rPr>
          <w:rStyle w:val="Forte"/>
          <w:rFonts w:cstheme="minorHAnsi"/>
          <w:b w:val="0"/>
          <w:bCs w:val="0"/>
          <w:sz w:val="24"/>
          <w:szCs w:val="24"/>
          <w:lang w:val="pt-BR"/>
        </w:rPr>
        <w:t xml:space="preserve"> com banhos terapêuticos</w:t>
      </w:r>
      <w:r w:rsidRPr="002D0173">
        <w:rPr>
          <w:rFonts w:cstheme="minorHAnsi"/>
          <w:sz w:val="24"/>
          <w:szCs w:val="24"/>
          <w:lang w:val="pt-BR"/>
        </w:rPr>
        <w:t xml:space="preserve">, a paisagística </w:t>
      </w:r>
      <w:r w:rsidRPr="002D0173">
        <w:rPr>
          <w:rStyle w:val="Forte"/>
          <w:rFonts w:cstheme="minorHAnsi"/>
          <w:sz w:val="24"/>
          <w:szCs w:val="24"/>
          <w:lang w:val="pt-BR"/>
        </w:rPr>
        <w:t>Praça Adhemar de Barros</w:t>
      </w:r>
      <w:r w:rsidRPr="002D0173">
        <w:rPr>
          <w:rFonts w:cstheme="minorHAnsi"/>
          <w:sz w:val="24"/>
          <w:szCs w:val="24"/>
          <w:lang w:val="pt-BR"/>
        </w:rPr>
        <w:t xml:space="preserve">, </w:t>
      </w:r>
      <w:r w:rsidRPr="002D0173">
        <w:rPr>
          <w:rFonts w:cstheme="minorHAnsi"/>
          <w:sz w:val="24"/>
          <w:szCs w:val="24"/>
          <w:lang w:val="pt-BR"/>
        </w:rPr>
        <w:t xml:space="preserve">a Aquática American Park, </w:t>
      </w:r>
      <w:r w:rsidRPr="002D0173">
        <w:rPr>
          <w:rFonts w:cstheme="minorHAnsi"/>
          <w:sz w:val="24"/>
          <w:szCs w:val="24"/>
          <w:lang w:val="pt-BR"/>
        </w:rPr>
        <w:t xml:space="preserve">e as vistas panorâmicas do </w:t>
      </w:r>
      <w:r w:rsidRPr="002D0173">
        <w:rPr>
          <w:rStyle w:val="Forte"/>
          <w:rFonts w:cstheme="minorHAnsi"/>
          <w:sz w:val="24"/>
          <w:szCs w:val="24"/>
          <w:lang w:val="pt-BR"/>
        </w:rPr>
        <w:t>Morro do Cruzeiro/Cristo Redentor</w:t>
      </w:r>
      <w:r w:rsidRPr="002D0173">
        <w:rPr>
          <w:rFonts w:cstheme="minorHAnsi"/>
          <w:sz w:val="24"/>
          <w:szCs w:val="24"/>
          <w:lang w:val="pt-BR"/>
        </w:rPr>
        <w:t xml:space="preserve"> e </w:t>
      </w:r>
      <w:r w:rsidRPr="002D0173">
        <w:rPr>
          <w:rStyle w:val="Forte"/>
          <w:rFonts w:cstheme="minorHAnsi"/>
          <w:sz w:val="24"/>
          <w:szCs w:val="24"/>
          <w:lang w:val="pt-BR"/>
        </w:rPr>
        <w:t>Morro Pelado</w:t>
      </w:r>
      <w:r w:rsidRPr="002D0173">
        <w:rPr>
          <w:rStyle w:val="Forte"/>
          <w:rFonts w:cstheme="minorHAnsi"/>
          <w:sz w:val="24"/>
          <w:szCs w:val="24"/>
          <w:lang w:val="pt-BR"/>
        </w:rPr>
        <w:t>.</w:t>
      </w:r>
    </w:p>
    <w:p w14:paraId="6FD60A5C" w14:textId="77777777" w:rsidR="002D0173" w:rsidRPr="002D0173" w:rsidRDefault="002D0173" w:rsidP="002D0173">
      <w:pPr>
        <w:jc w:val="both"/>
        <w:rPr>
          <w:rFonts w:cstheme="minorHAnsi"/>
          <w:sz w:val="24"/>
          <w:szCs w:val="24"/>
          <w:lang w:val="pt-BR"/>
        </w:rPr>
      </w:pPr>
      <w:r w:rsidRPr="002D0173">
        <w:rPr>
          <w:rFonts w:cstheme="minorHAnsi"/>
          <w:sz w:val="24"/>
          <w:szCs w:val="24"/>
          <w:lang w:val="pt-BR"/>
        </w:rPr>
        <w:t>Monte Sião-MG (sul de minas) – 16 Km: é conhecida como a Capital Nacional da Moda Tricô, ideal para compras de malhas, porcelanas artesanais (porcelana azul) e turismo religioso.</w:t>
      </w:r>
    </w:p>
    <w:p w14:paraId="4939C965" w14:textId="7108E8ED" w:rsidR="00213D84" w:rsidRPr="002D0173" w:rsidRDefault="00213D84" w:rsidP="00213D84">
      <w:pPr>
        <w:jc w:val="both"/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</w:pPr>
      <w:r w:rsidRPr="002D0173">
        <w:rPr>
          <w:rStyle w:val="Forte"/>
          <w:rFonts w:cstheme="minorHAnsi"/>
          <w:sz w:val="24"/>
          <w:szCs w:val="24"/>
          <w:lang w:val="pt-BR"/>
        </w:rPr>
        <w:t>Socorro</w:t>
      </w:r>
      <w:r w:rsidR="002D0173" w:rsidRPr="002D0173">
        <w:rPr>
          <w:rStyle w:val="Forte"/>
          <w:rFonts w:cstheme="minorHAnsi"/>
          <w:sz w:val="24"/>
          <w:szCs w:val="24"/>
          <w:lang w:val="pt-BR"/>
        </w:rPr>
        <w:t xml:space="preserve"> (20,7 Km)</w:t>
      </w:r>
      <w:r w:rsidRPr="002D0173">
        <w:rPr>
          <w:rStyle w:val="Forte"/>
          <w:rFonts w:cstheme="minorHAnsi"/>
          <w:sz w:val="24"/>
          <w:szCs w:val="24"/>
          <w:lang w:val="pt-BR"/>
        </w:rPr>
        <w:t xml:space="preserve">: </w:t>
      </w:r>
      <w:r w:rsidRPr="002D0173">
        <w:rPr>
          <w:rFonts w:cstheme="minorHAnsi"/>
          <w:color w:val="333333"/>
          <w:sz w:val="24"/>
          <w:szCs w:val="24"/>
          <w:lang w:val="pt-BR"/>
        </w:rPr>
        <w:t>conhecida hoje principalmente pelo turismo de aventura, com rafting, trilhas, tirolesas e arvorismo. Surpreende pela natureza, no meio da Serra da Mantiqueira.</w:t>
      </w:r>
      <w:r w:rsidRPr="002D0173">
        <w:rPr>
          <w:rFonts w:cstheme="minorHAnsi"/>
          <w:color w:val="333333"/>
          <w:sz w:val="24"/>
          <w:szCs w:val="24"/>
          <w:lang w:val="pt-BR"/>
        </w:rPr>
        <w:t xml:space="preserve"> Os principais pontos turísticos incluem a</w:t>
      </w: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> </w:t>
      </w:r>
      <w:r w:rsidRPr="002D0173">
        <w:rPr>
          <w:rStyle w:val="nfase"/>
          <w:rFonts w:cstheme="minorHAnsi"/>
          <w:b/>
          <w:bCs/>
          <w:i w:val="0"/>
          <w:iCs w:val="0"/>
          <w:color w:val="767676"/>
          <w:sz w:val="24"/>
          <w:szCs w:val="24"/>
          <w:shd w:val="clear" w:color="auto" w:fill="FFFFFF"/>
          <w:lang w:val="pt-BR"/>
        </w:rPr>
        <w:t>Pedra Bela Vista</w:t>
      </w:r>
      <w:r w:rsidRPr="002D0173">
        <w:rPr>
          <w:rStyle w:val="nfase"/>
          <w:rFonts w:cstheme="minorHAnsi"/>
          <w:b/>
          <w:bCs/>
          <w:i w:val="0"/>
          <w:iCs w:val="0"/>
          <w:color w:val="767676"/>
          <w:sz w:val="24"/>
          <w:szCs w:val="24"/>
          <w:shd w:val="clear" w:color="auto" w:fill="FFFFFF"/>
          <w:lang w:val="pt-BR"/>
        </w:rPr>
        <w:t>,</w:t>
      </w: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 xml:space="preserve"> Gruta do Anjo</w:t>
      </w: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 xml:space="preserve">, </w:t>
      </w: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>Mirante do Cristo</w:t>
      </w: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>, e a Feira de Malhas Permanente</w:t>
      </w:r>
    </w:p>
    <w:p w14:paraId="22F5B5C8" w14:textId="5EC452F3" w:rsidR="00213D84" w:rsidRPr="002D0173" w:rsidRDefault="00213D84" w:rsidP="00213D84">
      <w:pPr>
        <w:jc w:val="both"/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</w:pP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>Lindóia</w:t>
      </w:r>
      <w:r w:rsidR="002D0173"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 xml:space="preserve"> (3 minutos)</w:t>
      </w: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 xml:space="preserve">: localizada no centro do Circuito das Águas, é conhecida pelo Monumento da Garrafa, </w:t>
      </w: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>Praça das Águas</w:t>
      </w: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 xml:space="preserve"> e o </w:t>
      </w: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>Vertedouro do Grande Lago</w:t>
      </w: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>.</w:t>
      </w:r>
    </w:p>
    <w:p w14:paraId="778E0C9D" w14:textId="275AC7F4" w:rsidR="002D0173" w:rsidRPr="002D0173" w:rsidRDefault="002D0173" w:rsidP="00213D84">
      <w:pPr>
        <w:jc w:val="both"/>
        <w:rPr>
          <w:rFonts w:cstheme="minorHAnsi"/>
          <w:sz w:val="24"/>
          <w:szCs w:val="24"/>
          <w:lang w:val="pt-BR"/>
        </w:rPr>
      </w:pP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 xml:space="preserve">Pedreira (48,5 Km): </w:t>
      </w:r>
      <w:r w:rsidRPr="002D0173">
        <w:rPr>
          <w:rFonts w:cstheme="minorHAnsi"/>
          <w:sz w:val="24"/>
          <w:szCs w:val="24"/>
          <w:lang w:val="pt-BR"/>
        </w:rPr>
        <w:t>conhecida como a "Capital da Porcelana", é um excelente destino para turismo de compras</w:t>
      </w:r>
      <w:r w:rsidRPr="002D0173">
        <w:rPr>
          <w:rFonts w:cstheme="minorHAnsi"/>
          <w:sz w:val="24"/>
          <w:szCs w:val="24"/>
          <w:lang w:val="pt-BR"/>
        </w:rPr>
        <w:t>.</w:t>
      </w:r>
    </w:p>
    <w:p w14:paraId="28B1E0DC" w14:textId="7C37D900" w:rsidR="002D0173" w:rsidRPr="002D0173" w:rsidRDefault="002D0173" w:rsidP="002D0173">
      <w:pPr>
        <w:jc w:val="both"/>
        <w:rPr>
          <w:rFonts w:cstheme="minorHAnsi"/>
          <w:sz w:val="24"/>
          <w:szCs w:val="24"/>
          <w:lang w:val="pt-BR"/>
        </w:rPr>
      </w:pPr>
      <w:r w:rsidRPr="002D0173">
        <w:rPr>
          <w:rFonts w:cstheme="minorHAnsi"/>
          <w:sz w:val="24"/>
          <w:szCs w:val="24"/>
          <w:lang w:val="pt-BR"/>
        </w:rPr>
        <w:t xml:space="preserve">Monte Alegre do Sul (24,2 Km): </w:t>
      </w:r>
      <w:r w:rsidRPr="002D0173">
        <w:rPr>
          <w:rFonts w:cstheme="minorHAnsi"/>
          <w:sz w:val="24"/>
          <w:szCs w:val="24"/>
          <w:lang w:val="pt-BR"/>
        </w:rPr>
        <w:t>famoso pelo turismo religioso, águas termais, alambiques de cachaça e produção de morangos</w:t>
      </w:r>
      <w:r w:rsidRPr="002D0173">
        <w:rPr>
          <w:rFonts w:cstheme="minorHAnsi"/>
          <w:sz w:val="24"/>
          <w:szCs w:val="24"/>
          <w:lang w:val="pt-BR"/>
        </w:rPr>
        <w:t>.</w:t>
      </w:r>
    </w:p>
    <w:p w14:paraId="4EB23CA7" w14:textId="61EDD119" w:rsidR="002D0173" w:rsidRPr="002D0173" w:rsidRDefault="002D0173" w:rsidP="002D0173">
      <w:pPr>
        <w:jc w:val="both"/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</w:pPr>
      <w:r w:rsidRPr="002D0173">
        <w:rPr>
          <w:rFonts w:cstheme="minorHAnsi"/>
          <w:sz w:val="24"/>
          <w:szCs w:val="24"/>
          <w:lang w:val="pt-BR"/>
        </w:rPr>
        <w:t xml:space="preserve">Holambra (64,3 km): </w:t>
      </w:r>
      <w:r w:rsidRPr="002D0173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 xml:space="preserve">é famosa pelos seus campos de flores, e o </w:t>
      </w:r>
      <w:proofErr w:type="spellStart"/>
      <w:r w:rsidRPr="002D0173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>Bloemen</w:t>
      </w:r>
      <w:proofErr w:type="spellEnd"/>
      <w:r w:rsidRPr="002D0173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 xml:space="preserve"> Park e a </w:t>
      </w:r>
      <w:r w:rsidRPr="002D0173">
        <w:rPr>
          <w:rStyle w:val="Forte"/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>Macena Flores</w:t>
      </w:r>
      <w:r w:rsidRPr="002D0173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> são os locais ideais para um passeio entre os </w:t>
      </w:r>
      <w:r w:rsidRPr="002D0173">
        <w:rPr>
          <w:rStyle w:val="Forte"/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>girassóis, lavandas e rosas</w:t>
      </w:r>
      <w:r w:rsidRPr="002D0173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 xml:space="preserve">. </w:t>
      </w:r>
      <w:r w:rsidRPr="002D0173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 xml:space="preserve">Além de seus belíssimos campos de flores, você pode visitar o Moinho Povos Unidos, caminhar pelo Boulevard Holandês </w:t>
      </w:r>
      <w:r w:rsidR="001A12C1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 xml:space="preserve">e </w:t>
      </w:r>
      <w:r w:rsidRPr="002D0173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>conhecer as praças cheias</w:t>
      </w:r>
      <w:r w:rsidRPr="002D0173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 xml:space="preserve"> </w:t>
      </w:r>
      <w:r w:rsidRPr="002D0173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>de charme</w:t>
      </w:r>
      <w:r w:rsidRPr="002D0173"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  <w:t>.</w:t>
      </w:r>
    </w:p>
    <w:p w14:paraId="73E297AA" w14:textId="77777777" w:rsidR="002D0173" w:rsidRPr="002D0173" w:rsidRDefault="002D0173" w:rsidP="002D0173">
      <w:pPr>
        <w:jc w:val="both"/>
        <w:rPr>
          <w:rFonts w:cstheme="minorHAnsi"/>
          <w:color w:val="3F3F46"/>
          <w:spacing w:val="2"/>
          <w:sz w:val="24"/>
          <w:szCs w:val="24"/>
          <w:shd w:val="clear" w:color="auto" w:fill="FFFFFF"/>
          <w:lang w:val="pt-BR"/>
        </w:rPr>
      </w:pPr>
    </w:p>
    <w:p w14:paraId="4D473646" w14:textId="77777777" w:rsidR="002D0173" w:rsidRPr="002D0173" w:rsidRDefault="002D0173" w:rsidP="002D0173">
      <w:pPr>
        <w:jc w:val="both"/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</w:pPr>
      <w:r w:rsidRPr="002D0173">
        <w:rPr>
          <w:rFonts w:cstheme="minorHAnsi"/>
          <w:color w:val="474747"/>
          <w:sz w:val="24"/>
          <w:szCs w:val="24"/>
          <w:shd w:val="clear" w:color="auto" w:fill="FFFFFF"/>
          <w:lang w:val="pt-BR"/>
        </w:rPr>
        <w:t>Amparo não tem nada para turismo</w:t>
      </w:r>
    </w:p>
    <w:p w14:paraId="3FF9EC81" w14:textId="77777777" w:rsidR="002D0173" w:rsidRDefault="002D0173" w:rsidP="002D0173">
      <w:pPr>
        <w:jc w:val="both"/>
        <w:rPr>
          <w:rFonts w:ascii="Arial" w:hAnsi="Arial" w:cs="Arial"/>
          <w:color w:val="474747"/>
          <w:sz w:val="21"/>
          <w:szCs w:val="21"/>
          <w:shd w:val="clear" w:color="auto" w:fill="FFFFFF"/>
          <w:lang w:val="pt-BR"/>
        </w:rPr>
      </w:pPr>
    </w:p>
    <w:p w14:paraId="26708A87" w14:textId="14E5C1C4" w:rsidR="002D0173" w:rsidRPr="002D0173" w:rsidRDefault="002D0173" w:rsidP="002D0173">
      <w:pPr>
        <w:jc w:val="both"/>
        <w:rPr>
          <w:rFonts w:cstheme="minorHAnsi"/>
          <w:sz w:val="24"/>
          <w:szCs w:val="24"/>
          <w:lang w:val="pt-BR"/>
        </w:rPr>
      </w:pPr>
    </w:p>
    <w:sectPr w:rsidR="002D0173" w:rsidRPr="002D01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84"/>
    <w:rsid w:val="001A12C1"/>
    <w:rsid w:val="00213D84"/>
    <w:rsid w:val="002D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71E5"/>
  <w15:chartTrackingRefBased/>
  <w15:docId w15:val="{EA1DA3E7-17AA-45EF-9D0C-231D1C34D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13D84"/>
    <w:rPr>
      <w:b/>
      <w:bCs/>
    </w:rPr>
  </w:style>
  <w:style w:type="character" w:styleId="nfase">
    <w:name w:val="Emphasis"/>
    <w:basedOn w:val="Fontepargpadro"/>
    <w:uiPriority w:val="20"/>
    <w:qFormat/>
    <w:rsid w:val="00213D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Vieira</dc:creator>
  <cp:keywords/>
  <dc:description/>
  <cp:lastModifiedBy>Tamara Vieira</cp:lastModifiedBy>
  <cp:revision>1</cp:revision>
  <dcterms:created xsi:type="dcterms:W3CDTF">2026-05-08T21:07:00Z</dcterms:created>
  <dcterms:modified xsi:type="dcterms:W3CDTF">2026-05-08T21:28:00Z</dcterms:modified>
</cp:coreProperties>
</file>