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Georgia" w:hAnsi="Georgia" w:eastAsia="Georgia"/>
          <w:b/>
          <w:color w:val="0563C1"/>
        </w:rPr>
        <w:t>RESEARCH PROPOSAL</w:t>
      </w:r>
    </w:p>
    <w:p>
      <w:r>
        <w:rPr>
          <w:rFonts w:ascii="Times New Roman" w:hAnsi="Times New Roman" w:eastAsia="Times New Roman"/>
          <w:b/>
          <w:color w:val="111111"/>
          <w:sz w:val="22"/>
        </w:rPr>
        <w:t>Autonomous Biometric Edge AI Appliance</w:t>
      </w:r>
      <w:r>
        <w:rPr>
          <w:rFonts w:ascii="Times New Roman" w:hAnsi="Times New Roman" w:eastAsia="Times New Roman"/>
          <w:color w:val="111111"/>
          <w:sz w:val="22"/>
        </w:rPr>
        <w:t xml:space="preserve"> </w:t>
      </w:r>
      <w:r>
        <w:rPr>
          <w:rFonts w:ascii="Times New Roman" w:hAnsi="Times New Roman" w:eastAsia="Times New Roman"/>
          <w:b/>
          <w:color w:val="111111"/>
          <w:sz w:val="22"/>
        </w:rPr>
        <w:t>Empirical Optimization of Computer Vision, Liveness Verification, and Resilient Storage on ARM64 Embedded Hardware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Student Researcher</w:t>
            </w:r>
          </w:p>
        </w:tc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Duy Anh Huynh (Vincent)</w:t>
            </w:r>
          </w:p>
        </w:tc>
      </w:tr>
      <w:tr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Affiliation</w:t>
            </w:r>
          </w:p>
        </w:tc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Grade 12 | Rabun Gap-Nacoochee School</w:t>
            </w:r>
          </w:p>
        </w:tc>
      </w:tr>
      <w:tr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Research Area</w:t>
            </w:r>
          </w:p>
        </w:tc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Computer Science — Embedded Systems, Edge AI &amp; Computer Vision</w:t>
            </w:r>
          </w:p>
        </w:tc>
      </w:tr>
      <w:tr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Technical Advisor</w:t>
            </w:r>
          </w:p>
        </w:tc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Huong Nguyen | Head of AI &amp; Automation, Affina (InsurTech) | Master in Information Technology | PhD in Data Analytics (In Progress) | huong.nguyen3@affina.com.vn</w:t>
            </w:r>
          </w:p>
        </w:tc>
      </w:tr>
      <w:tr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Project Origin</w:t>
            </w:r>
          </w:p>
        </w:tc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Independent Exploration &amp; Edge AI Internship | Affina (InsurTech) | Ho Chi Minh City, Vietnam</w:t>
            </w:r>
          </w:p>
        </w:tc>
      </w:tr>
      <w:tr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Project Development</w:t>
            </w:r>
          </w:p>
        </w:tc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Summer 2026 | 12-Week Research &amp; Exploration at Affina, including a 4-Week Solution Implementation Phase</w:t>
            </w:r>
          </w:p>
        </w:tc>
      </w:tr>
    </w:tbl>
    <w:p/>
    <w:p>
      <w:pPr>
        <w:jc w:val="center"/>
      </w:pPr>
      <w:r>
        <w:rPr>
          <w:rFonts w:ascii="Georgia" w:hAnsi="Georgia" w:eastAsia="Georgia"/>
          <w:b/>
          <w:color w:val="1F4E79"/>
          <w:sz w:val="26"/>
        </w:rPr>
        <w:t>Online Profile &amp; Code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GitHub Repository: https://github.com/caubethieunang4030/myproject.git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LinkedIn: https://linkedin.com/in/duy-anh-huynh-34b3ab380</w:t>
      </w:r>
    </w:p>
    <w:p>
      <w:pPr>
        <w:jc w:val="center"/>
      </w:pPr>
      <w:r>
        <w:rPr>
          <w:rFonts w:ascii="Georgia" w:hAnsi="Georgia" w:eastAsia="Georgia"/>
          <w:b/>
          <w:color w:val="1F4E79"/>
          <w:sz w:val="26"/>
        </w:rPr>
        <w:t>Media Coverage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VnExpress International — Education: https://e.vnexpress.net/news/news/education/grade-11-student-develops-edge-ai-attendance-system-from-real-world-problem-5108390.html — “Grade 11 student develops Edge AI attendance system from a real-world problem” \| August 13, 2026</w:t>
      </w:r>
    </w:p>
    <w:p>
      <w:pPr>
        <w:ind w:left="283"/>
        <w:shd w:val="clear" w:color="auto" w:fill="FFF8E1"/>
      </w:pPr>
      <w:r>
        <w:rPr>
          <w:rFonts w:ascii="Times New Roman" w:hAnsi="Times New Roman" w:eastAsia="Times New Roman"/>
          <w:b/>
          <w:color w:val="111111"/>
          <w:sz w:val="22"/>
        </w:rPr>
        <w:t>Revision marking:</w:t>
      </w:r>
      <w:r>
        <w:rPr>
          <w:rFonts w:ascii="Times New Roman" w:hAnsi="Times New Roman" w:eastAsia="Times New Roman"/>
          <w:color w:val="111111"/>
          <w:sz w:val="22"/>
        </w:rPr>
        <w:t xml:space="preserve"> </w:t>
      </w:r>
      <w:r>
        <w:rPr>
          <w:rFonts w:ascii="Times New Roman" w:hAnsi="Times New Roman" w:eastAsia="Times New Roman"/>
          <w:color w:val="FF0000"/>
          <w:sz w:val="22"/>
          <w:highlight w:val="yellow"/>
        </w:rPr>
        <w:t>Yellow highlight + red text</w:t>
      </w:r>
      <w:r>
        <w:rPr>
          <w:rFonts w:ascii="Times New Roman" w:hAnsi="Times New Roman" w:eastAsia="Times New Roman"/>
          <w:color w:val="111111"/>
          <w:sz w:val="22"/>
        </w:rPr>
        <w:t xml:space="preserve"> = content to review/correct with final measured numbers before submission. Original intent is preserved.</w:t>
      </w:r>
    </w:p>
    <w:p>
      <w:pPr>
        <w:spacing w:before="120" w:after="120"/>
        <w:pBdr>
          <w:bottom w:val="single" w:sz="12" w:space="1" w:color="0563C1"/>
        </w:pBdr>
      </w:pPr>
    </w:p>
    <w:p>
      <w:pPr>
        <w:pStyle w:val="Heading2"/>
      </w:pPr>
      <w:r>
        <w:rPr>
          <w:rFonts w:ascii="Georgia" w:hAnsi="Georgia" w:eastAsia="Georgia"/>
          <w:b/>
          <w:color w:val="0563C1"/>
        </w:rPr>
        <w:t>PROJECT OVERVIEW</w:t>
      </w:r>
    </w:p>
    <w:p>
      <w:r>
        <w:rPr>
          <w:rFonts w:ascii="Times New Roman" w:hAnsi="Times New Roman" w:eastAsia="Times New Roman"/>
          <w:b/>
          <w:color w:val="111111"/>
          <w:sz w:val="22"/>
        </w:rPr>
        <w:t>PROJECT GOAL</w:t>
      </w:r>
      <w:r>
        <w:rPr>
          <w:rFonts w:ascii="Times New Roman" w:hAnsi="Times New Roman" w:eastAsia="Times New Roman"/>
          <w:color w:val="111111"/>
          <w:sz w:val="22"/>
        </w:rPr>
        <w:t xml:space="preserve"> Develop and evaluate an autonomous, on-premise Edge AI biometric attendance appliance running on Raspberry Pi 5.</w:t>
      </w:r>
    </w:p>
    <w:p>
      <w:pPr>
        <w:jc w:val="center"/>
      </w:pPr>
      <w:r>
        <w:rPr>
          <w:rFonts w:ascii="Georgia" w:hAnsi="Georgia" w:eastAsia="Georgia"/>
          <w:b/>
          <w:color w:val="1F4E79"/>
          <w:sz w:val="26"/>
        </w:rPr>
        <w:t>CORE SOLUTION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Threaded V4L2/MJPG Camera Ingestion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1434-D MediaPipe Facial Mesh Matching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Heuristic Liveness Verification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SQLite WAL Offline-First Storage</w:t>
      </w:r>
    </w:p>
    <w:p>
      <w:pPr>
        <w:jc w:val="center"/>
      </w:pPr>
      <w:r>
        <w:rPr>
          <w:rFonts w:ascii="Georgia" w:hAnsi="Georgia" w:eastAsia="Georgia"/>
          <w:b/>
          <w:color w:val="1F4E79"/>
          <w:sz w:val="26"/>
        </w:rPr>
        <w:t>RESEARCH FOCUS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Recognition Accuracy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Throughput &amp; Latency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2D Presentation-Attack Resistance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Storage Reliability</w:t>
      </w:r>
    </w:p>
    <w:p>
      <w:pPr>
        <w:jc w:val="center"/>
      </w:pPr>
      <w:r>
        <w:rPr>
          <w:rFonts w:ascii="Georgia" w:hAnsi="Georgia" w:eastAsia="Georgia"/>
          <w:b/>
          <w:color w:val="1F4E79"/>
          <w:sz w:val="26"/>
        </w:rPr>
        <w:t>KEY TECHNOLOGIES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Raspberry Pi 5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Python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OpenCV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MediaPipe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V4L2/MJPG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SQLite WAL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Fernet Encryption (AES-128-CBC + HMAC)</w:t>
      </w:r>
    </w:p>
    <w:p>
      <w:pPr>
        <w:jc w:val="center"/>
      </w:pPr>
      <w:r>
        <w:rPr>
          <w:rFonts w:ascii="Georgia" w:hAnsi="Georgia" w:eastAsia="Georgia"/>
          <w:b/>
          <w:color w:val="1F4E79"/>
          <w:sz w:val="26"/>
        </w:rPr>
        <w:t>EVALUATION TARGETS</w:t>
      </w:r>
    </w:p>
    <w:p>
      <w:pPr>
        <w:pStyle w:val="ListBullet"/>
        <w:shd w:val="clear" w:color="auto" w:fill="FCE4D6"/>
      </w:pPr>
      <w:r>
        <w:rPr>
          <w:rFonts w:ascii="Times New Roman" w:hAnsi="Times New Roman" w:eastAsia="Times New Roman"/>
          <w:color w:val="FF0000"/>
          <w:sz w:val="22"/>
          <w:highlight w:val="yellow"/>
        </w:rPr>
        <w:t>TAR ≥98.5%</w:t>
      </w:r>
    </w:p>
    <w:p>
      <w:pPr>
        <w:pStyle w:val="ListBullet"/>
        <w:shd w:val="clear" w:color="auto" w:fill="FCE4D6"/>
      </w:pPr>
      <w:r>
        <w:rPr>
          <w:rFonts w:ascii="Times New Roman" w:hAnsi="Times New Roman" w:eastAsia="Times New Roman"/>
          <w:color w:val="FF0000"/>
          <w:sz w:val="22"/>
          <w:highlight w:val="yellow"/>
        </w:rPr>
        <w:t>30 FPS</w:t>
      </w:r>
    </w:p>
    <w:p>
      <w:pPr>
        <w:pStyle w:val="ListBullet"/>
        <w:shd w:val="clear" w:color="auto" w:fill="FCE4D6"/>
      </w:pPr>
      <w:r>
        <w:rPr>
          <w:rFonts w:ascii="Times New Roman" w:hAnsi="Times New Roman" w:eastAsia="Times New Roman"/>
          <w:color w:val="FF0000"/>
          <w:sz w:val="22"/>
          <w:highlight w:val="yellow"/>
        </w:rPr>
        <w:t>&lt;150 ms Latency</w:t>
      </w:r>
    </w:p>
    <w:p>
      <w:pPr>
        <w:pStyle w:val="ListBullet"/>
        <w:shd w:val="clear" w:color="auto" w:fill="FCE4D6"/>
      </w:pPr>
      <w:r>
        <w:rPr>
          <w:rFonts w:ascii="Times New Roman" w:hAnsi="Times New Roman" w:eastAsia="Times New Roman"/>
          <w:color w:val="FF0000"/>
          <w:sz w:val="22"/>
          <w:highlight w:val="yellow"/>
        </w:rPr>
        <w:t>APCER ≤3% Paper / ≤5% Screen</w:t>
      </w:r>
    </w:p>
    <w:p>
      <w:pPr>
        <w:pStyle w:val="ListBullet"/>
        <w:shd w:val="clear" w:color="auto" w:fill="FCE4D6"/>
      </w:pPr>
      <w:r>
        <w:rPr>
          <w:rFonts w:ascii="Times New Roman" w:hAnsi="Times New Roman" w:eastAsia="Times New Roman"/>
          <w:color w:val="FF0000"/>
          <w:sz w:val="22"/>
          <w:highlight w:val="yellow"/>
        </w:rPr>
        <w:t>Zero Record Loss during Simulated Outages of up to 48 Hours</w:t>
      </w:r>
    </w:p>
    <w:p>
      <w:r>
        <w:rPr>
          <w:rFonts w:ascii="Times New Roman" w:hAnsi="Times New Roman" w:eastAsia="Times New Roman"/>
          <w:color w:val="111111"/>
          <w:sz w:val="22"/>
        </w:rPr>
        <w:t>*Proposed evaluation targets; final performance will be determined through empirical testing.</w:t>
      </w:r>
    </w:p>
    <w:p>
      <w:pPr>
        <w:spacing w:before="120" w:after="120"/>
        <w:pBdr>
          <w:bottom w:val="single" w:sz="12" w:space="1" w:color="0563C1"/>
        </w:pBdr>
      </w:pPr>
    </w:p>
    <w:p>
      <w:pPr>
        <w:pStyle w:val="Heading2"/>
      </w:pPr>
      <w:r>
        <w:rPr>
          <w:rFonts w:ascii="Georgia" w:hAnsi="Georgia" w:eastAsia="Georgia"/>
          <w:b/>
          <w:color w:val="0563C1"/>
        </w:rPr>
        <w:t>1. PROJECT SUMMARY &amp; ABSTRACT</w:t>
      </w:r>
    </w:p>
    <w:p>
      <w:r>
        <w:rPr>
          <w:rFonts w:ascii="Times New Roman" w:hAnsi="Times New Roman" w:eastAsia="Times New Roman"/>
          <w:color w:val="111111"/>
          <w:sz w:val="22"/>
        </w:rPr>
        <w:t>Biometric attendance systems in educational institutions and small-to-medium enterprises (SMEs) face major operational challenges: cloud-based solutions expose student biometric data to external networks and fail during broadband outages, while naive desktop vision code deployed to single-board computers (SBCs) suffers from camera driver latency, high CPU load, and vulnerability to 2D photo presentation attacks.</w:t>
      </w:r>
    </w:p>
    <w:p>
      <w:r>
        <w:rPr>
          <w:rFonts w:ascii="Times New Roman" w:hAnsi="Times New Roman" w:eastAsia="Times New Roman"/>
          <w:color w:val="111111"/>
          <w:sz w:val="22"/>
        </w:rPr>
        <w:t>This research proposes the design, empirical optimization, and validation of an autonomous, on-premise Edge AI Biometric Appliance running on the ARM64-based Raspberry Pi 5. Based on actual codebase implementation, this project addresses hardware and software constraints through a four-part architecture:</w:t>
      </w:r>
    </w:p>
    <w:p>
      <w:pPr>
        <w:pStyle w:val="ListNumber"/>
      </w:pPr>
      <w:r>
        <w:rPr>
          <w:rFonts w:ascii="Times New Roman" w:hAnsi="Times New Roman" w:eastAsia="Times New Roman"/>
          <w:b/>
          <w:color w:val="111111"/>
          <w:sz w:val="22"/>
        </w:rPr>
        <w:t>Decoupled Threaded V4L2 MJPG Frame Ingestion:</w:t>
      </w:r>
      <w:r>
        <w:rPr>
          <w:rFonts w:ascii="Times New Roman" w:hAnsi="Times New Roman" w:eastAsia="Times New Roman"/>
          <w:color w:val="111111"/>
          <w:sz w:val="22"/>
        </w:rPr>
        <w:t xml:space="preserve"> A background </w:t>
      </w:r>
      <w:r>
        <w:rPr>
          <w:rFonts w:ascii="Consolas" w:hAnsi="Consolas" w:eastAsia="Consolas"/>
          <w:color w:val="008000"/>
          <w:sz w:val="20"/>
        </w:rPr>
        <w:t>ThreadedCamera</w:t>
      </w:r>
      <w:r>
        <w:rPr>
          <w:rFonts w:ascii="Times New Roman" w:hAnsi="Times New Roman" w:eastAsia="Times New Roman"/>
          <w:color w:val="111111"/>
          <w:sz w:val="22"/>
        </w:rPr>
        <w:t xml:space="preserve"> worker thread uses native Linux V4L2 MJPG hardware decoding with </w:t>
      </w:r>
      <w:r>
        <w:rPr>
          <w:rFonts w:ascii="Consolas" w:hAnsi="Consolas" w:eastAsia="Consolas"/>
          <w:color w:val="008000"/>
          <w:sz w:val="20"/>
        </w:rPr>
        <w:t>CAP_PROP_BUFFERSIZE = 1</w:t>
      </w:r>
      <w:r>
        <w:rPr>
          <w:rFonts w:ascii="Times New Roman" w:hAnsi="Times New Roman" w:eastAsia="Times New Roman"/>
          <w:color w:val="111111"/>
          <w:sz w:val="22"/>
        </w:rPr>
        <w:t xml:space="preserve"> at 1280×720@30 FPS (downscaled to 640×480 for inference), eliminating image buffer lag.</w:t>
      </w:r>
    </w:p>
    <w:p>
      <w:pPr>
        <w:pStyle w:val="ListNumber"/>
      </w:pPr>
      <w:r>
        <w:rPr>
          <w:rFonts w:ascii="Times New Roman" w:hAnsi="Times New Roman" w:eastAsia="Times New Roman"/>
          <w:b/>
          <w:color w:val="111111"/>
          <w:sz w:val="22"/>
        </w:rPr>
        <w:t>Normalized 1434-D Facial Mesh Vector Matching:</w:t>
      </w:r>
      <w:r>
        <w:rPr>
          <w:rFonts w:ascii="Times New Roman" w:hAnsi="Times New Roman" w:eastAsia="Times New Roman"/>
          <w:color w:val="111111"/>
          <w:sz w:val="22"/>
        </w:rPr>
        <w:t xml:space="preserve"> MediaPipe Face Mesh extracts 478 3D landmarks (478×3=1434 values). Vectors are centered to the origin (0,0,0) and L2-normalized into unit vectors (</w:t>
      </w:r>
      <w:r>
        <w:rPr>
          <w:rFonts w:ascii="Consolas" w:hAnsi="Consolas" w:eastAsia="Consolas"/>
          <w:color w:val="008000"/>
          <w:sz w:val="20"/>
        </w:rPr>
        <w:t>normalize_vector</w:t>
      </w:r>
      <w:r>
        <w:rPr>
          <w:rFonts w:ascii="Times New Roman" w:hAnsi="Times New Roman" w:eastAsia="Times New Roman"/>
          <w:color w:val="111111"/>
          <w:sz w:val="22"/>
        </w:rPr>
        <w:t>). Identity matching is performed via batch matrix Cosine Distance (</w:t>
      </w:r>
      <w:r>
        <w:rPr>
          <w:rFonts w:ascii="Consolas" w:hAnsi="Consolas" w:eastAsia="Consolas"/>
          <w:color w:val="008000"/>
          <w:sz w:val="20"/>
        </w:rPr>
        <w:t>Distance=1−M⋅v</w:t>
      </w:r>
      <w:r>
        <w:rPr>
          <w:rFonts w:ascii="Times New Roman" w:hAnsi="Times New Roman" w:eastAsia="Times New Roman"/>
          <w:color w:val="111111"/>
          <w:sz w:val="22"/>
        </w:rPr>
        <w:t xml:space="preserve">) with a calibrated distance threshold of </w:t>
      </w:r>
      <w:r>
        <w:rPr>
          <w:rFonts w:ascii="Consolas" w:hAnsi="Consolas" w:eastAsia="Consolas"/>
          <w:color w:val="008000"/>
          <w:sz w:val="20"/>
        </w:rPr>
        <w:t>COSINE_THRESHOLD = 0.025</w:t>
      </w:r>
      <w:r>
        <w:rPr>
          <w:rFonts w:ascii="Times New Roman" w:hAnsi="Times New Roman" w:eastAsia="Times New Roman"/>
          <w:color w:val="111111"/>
          <w:sz w:val="22"/>
        </w:rPr>
        <w:t xml:space="preserve"> (≥97.5% similarity).</w:t>
      </w:r>
    </w:p>
    <w:p>
      <w:pPr>
        <w:pStyle w:val="ListNumber"/>
      </w:pPr>
      <w:r>
        <w:rPr>
          <w:rFonts w:ascii="Times New Roman" w:hAnsi="Times New Roman" w:eastAsia="Times New Roman"/>
          <w:b/>
          <w:color w:val="111111"/>
          <w:sz w:val="22"/>
        </w:rPr>
        <w:t>Two-Tier Heuristic Liveness Engine &amp; Enrollment Verification:</w:t>
      </w:r>
      <w:r>
        <w:rPr>
          <w:rFonts w:ascii="Times New Roman" w:hAnsi="Times New Roman" w:eastAsia="Times New Roman"/>
          <w:color w:val="111111"/>
          <w:sz w:val="22"/>
        </w:rPr>
        <w:t xml:space="preserve"> Real-time liveness checks combine 3D cranial Z-depth dispersion (σ</w:t>
      </w:r>
      <w:r>
        <w:rPr>
          <w:rFonts w:ascii="Times New Roman" w:hAnsi="Times New Roman" w:eastAsia="Times New Roman"/>
          <w:color w:val="111111"/>
          <w:sz w:val="18"/>
          <w:vertAlign w:val="subscript"/>
        </w:rPr>
        <w:t>z</w:t>
      </w:r>
      <w:r>
        <w:rPr>
          <w:rFonts w:ascii="Times New Roman" w:hAnsi="Times New Roman" w:eastAsia="Times New Roman"/>
          <w:color w:val="111111"/>
          <w:sz w:val="22"/>
        </w:rPr>
        <w:t xml:space="preserve"> &gt; 0.015 across 5 rigid landmarks) and dynamic temporal motion tracking normalized by Inner Canthus Distance (ICD) across 3 consecutive frames. During student enrollment, a 3-angle pose capture (straight, left, right) verifies dynamic Eye Aspect Ratio (EAR) blink transitions (EAR&lt;0.15 → EAR&gt;0.22).</w:t>
      </w:r>
    </w:p>
    <w:p>
      <w:pPr>
        <w:pStyle w:val="ListNumber"/>
      </w:pPr>
      <w:r>
        <w:rPr>
          <w:rFonts w:ascii="Times New Roman" w:hAnsi="Times New Roman" w:eastAsia="Times New Roman"/>
          <w:b/>
          <w:color w:val="111111"/>
          <w:sz w:val="22"/>
        </w:rPr>
        <w:t>SQLite WAL Persistence &amp; Resilient JSON Sync Daemon:</w:t>
      </w:r>
      <w:r>
        <w:rPr>
          <w:rFonts w:ascii="Times New Roman" w:hAnsi="Times New Roman" w:eastAsia="Times New Roman"/>
          <w:color w:val="111111"/>
          <w:sz w:val="22"/>
        </w:rPr>
        <w:t xml:space="preserve"> Check-in records and student vectors persist to an embedded SQLite database running in Write-Ahead Logging (WAL) mode (</w:t>
      </w:r>
      <w:r>
        <w:rPr>
          <w:rFonts w:ascii="Consolas" w:hAnsi="Consolas" w:eastAsia="Consolas"/>
          <w:color w:val="008000"/>
          <w:sz w:val="20"/>
        </w:rPr>
        <w:t>PRAGMA journal_mode=WAL;</w:t>
      </w:r>
      <w:r>
        <w:rPr>
          <w:rFonts w:ascii="Times New Roman" w:hAnsi="Times New Roman" w:eastAsia="Times New Roman"/>
          <w:color w:val="111111"/>
          <w:sz w:val="22"/>
        </w:rPr>
        <w:t>). Biometric vectors are encrypted at rest using AES-based Fernet symmetric encryption (</w:t>
      </w:r>
      <w:r>
        <w:rPr>
          <w:rFonts w:ascii="Consolas" w:hAnsi="Consolas" w:eastAsia="Consolas"/>
          <w:color w:val="008000"/>
          <w:sz w:val="20"/>
        </w:rPr>
        <w:t>ENCRYPTION_KEY</w:t>
      </w:r>
      <w:r>
        <w:rPr>
          <w:rFonts w:ascii="Times New Roman" w:hAnsi="Times New Roman" w:eastAsia="Times New Roman"/>
          <w:color w:val="111111"/>
          <w:sz w:val="22"/>
        </w:rPr>
        <w:t xml:space="preserve"> in </w:t>
      </w:r>
      <w:r>
        <w:rPr>
          <w:rFonts w:ascii="Consolas" w:hAnsi="Consolas" w:eastAsia="Consolas"/>
          <w:color w:val="008000"/>
          <w:sz w:val="20"/>
        </w:rPr>
        <w:t>.env</w:t>
      </w:r>
      <w:r>
        <w:rPr>
          <w:rFonts w:ascii="Times New Roman" w:hAnsi="Times New Roman" w:eastAsia="Times New Roman"/>
          <w:color w:val="111111"/>
          <w:sz w:val="22"/>
        </w:rPr>
        <w:t xml:space="preserve">). In network/database lock scenarios, records drop to an atomic </w:t>
      </w:r>
      <w:r>
        <w:rPr>
          <w:rFonts w:ascii="Consolas" w:hAnsi="Consolas" w:eastAsia="Consolas"/>
          <w:color w:val="008000"/>
          <w:sz w:val="20"/>
        </w:rPr>
        <w:t>offline_queue.json</w:t>
      </w:r>
      <w:r>
        <w:rPr>
          <w:rFonts w:ascii="Times New Roman" w:hAnsi="Times New Roman" w:eastAsia="Times New Roman"/>
          <w:color w:val="111111"/>
          <w:sz w:val="22"/>
        </w:rPr>
        <w:t xml:space="preserve"> file managed by a background sync daemon thread (</w:t>
      </w:r>
      <w:r>
        <w:rPr>
          <w:rFonts w:ascii="Consolas" w:hAnsi="Consolas" w:eastAsia="Consolas"/>
          <w:color w:val="008000"/>
          <w:sz w:val="20"/>
        </w:rPr>
        <w:t>sync_offline_queue</w:t>
      </w:r>
      <w:r>
        <w:rPr>
          <w:rFonts w:ascii="Times New Roman" w:hAnsi="Times New Roman" w:eastAsia="Times New Roman"/>
          <w:color w:val="111111"/>
          <w:sz w:val="22"/>
        </w:rPr>
        <w:t>) polling every 10 seconds.</w:t>
      </w:r>
    </w:p>
    <w:p>
      <w:r>
        <w:rPr>
          <w:rFonts w:ascii="Times New Roman" w:hAnsi="Times New Roman" w:eastAsia="Times New Roman"/>
          <w:color w:val="111111"/>
          <w:sz w:val="22"/>
        </w:rPr>
        <w:t>The appliance will be benchmarked on public academic datasets (LFW) and deployed in an 8-week pilot with 50 voluntary participants under formal institutional consent.</w:t>
      </w:r>
    </w:p>
    <w:p>
      <w:pPr>
        <w:pStyle w:val="Heading3"/>
      </w:pPr>
      <w:r>
        <w:rPr>
          <w:rFonts w:ascii="Arial" w:hAnsi="Arial" w:eastAsia="Arial"/>
          <w:b/>
          <w:color w:val="0563C1"/>
        </w:rPr>
        <w:t>1.1 Four Core Techniques — What / How / Why (Project Contribution)</w:t>
      </w:r>
    </w:p>
    <w:p>
      <w:r>
        <w:rPr>
          <w:rFonts w:ascii="Times New Roman" w:hAnsi="Times New Roman" w:eastAsia="Times New Roman"/>
          <w:color w:val="111111"/>
          <w:sz w:val="22"/>
        </w:rPr>
        <w:t>For a reader who did not write the code: each technique owns one job in the appliance.</w:t>
      </w:r>
    </w:p>
    <w:p>
      <w:r>
        <w:rPr>
          <w:rFonts w:ascii="Times New Roman" w:hAnsi="Times New Roman" w:eastAsia="Times New Roman"/>
          <w:b/>
          <w:color w:val="111111"/>
          <w:sz w:val="22"/>
        </w:rPr>
        <w:t>Technique A — Threaded V4L2/MJPG Camera Ingestion</w:t>
      </w:r>
      <w:r>
        <w:rPr>
          <w:rFonts w:ascii="Times New Roman" w:hAnsi="Times New Roman" w:eastAsia="Times New Roman"/>
          <w:color w:val="111111"/>
          <w:sz w:val="22"/>
        </w:rPr>
        <w:t xml:space="preserve"> </w:t>
      </w:r>
      <w:r>
        <w:rPr>
          <w:rFonts w:ascii="Times New Roman" w:hAnsi="Times New Roman" w:eastAsia="Times New Roman"/>
          <w:i/>
          <w:color w:val="111111"/>
          <w:sz w:val="22"/>
        </w:rPr>
        <w:t>What:</w:t>
      </w:r>
      <w:r>
        <w:rPr>
          <w:rFonts w:ascii="Times New Roman" w:hAnsi="Times New Roman" w:eastAsia="Times New Roman"/>
          <w:color w:val="111111"/>
          <w:sz w:val="22"/>
        </w:rPr>
        <w:t xml:space="preserve"> A dedicated background thread that always keeps the newest camera frame. </w:t>
      </w:r>
      <w:r>
        <w:rPr>
          <w:rFonts w:ascii="Times New Roman" w:hAnsi="Times New Roman" w:eastAsia="Times New Roman"/>
          <w:i/>
          <w:color w:val="111111"/>
          <w:sz w:val="22"/>
        </w:rPr>
        <w:t>How:</w:t>
      </w:r>
      <w:r>
        <w:rPr>
          <w:rFonts w:ascii="Times New Roman" w:hAnsi="Times New Roman" w:eastAsia="Times New Roman"/>
          <w:color w:val="111111"/>
          <w:sz w:val="22"/>
        </w:rPr>
        <w:t xml:space="preserve"> Linux V4L2 + webcam MJPG hardware compression; </w:t>
      </w:r>
      <w:r>
        <w:rPr>
          <w:rFonts w:ascii="Consolas" w:hAnsi="Consolas" w:eastAsia="Consolas"/>
          <w:color w:val="008000"/>
          <w:sz w:val="20"/>
        </w:rPr>
        <w:t>BUFFERSIZE = 1</w:t>
      </w:r>
      <w:r>
        <w:rPr>
          <w:rFonts w:ascii="Times New Roman" w:hAnsi="Times New Roman" w:eastAsia="Times New Roman"/>
          <w:color w:val="111111"/>
          <w:sz w:val="22"/>
        </w:rPr>
        <w:t xml:space="preserve"> so old frames are not queued (this removed the ~2 s lag on Pi 5). Capture stays 1280×720 for display; AI runs on 640×480. </w:t>
      </w:r>
      <w:r>
        <w:rPr>
          <w:rFonts w:ascii="Times New Roman" w:hAnsi="Times New Roman" w:eastAsia="Times New Roman"/>
          <w:i/>
          <w:color w:val="111111"/>
          <w:sz w:val="22"/>
        </w:rPr>
        <w:t>Contribution:</w:t>
      </w:r>
      <w:r>
        <w:rPr>
          <w:rFonts w:ascii="Times New Roman" w:hAnsi="Times New Roman" w:eastAsia="Times New Roman"/>
          <w:color w:val="111111"/>
          <w:sz w:val="22"/>
        </w:rPr>
        <w:t xml:space="preserve"> Without low-latency capture, recognition and liveness run on stale video — the other three techniques cannot work in a real hallway.</w:t>
      </w:r>
    </w:p>
    <w:p>
      <w:r>
        <w:rPr>
          <w:rFonts w:ascii="Times New Roman" w:hAnsi="Times New Roman" w:eastAsia="Times New Roman"/>
          <w:b/>
          <w:color w:val="111111"/>
          <w:sz w:val="22"/>
        </w:rPr>
        <w:t>Technique B — 1434-D MediaPipe Facial Mesh Matching</w:t>
      </w:r>
      <w:r>
        <w:rPr>
          <w:rFonts w:ascii="Times New Roman" w:hAnsi="Times New Roman" w:eastAsia="Times New Roman"/>
          <w:color w:val="111111"/>
          <w:sz w:val="22"/>
        </w:rPr>
        <w:t xml:space="preserve"> </w:t>
      </w:r>
      <w:r>
        <w:rPr>
          <w:rFonts w:ascii="Times New Roman" w:hAnsi="Times New Roman" w:eastAsia="Times New Roman"/>
          <w:i/>
          <w:color w:val="111111"/>
          <w:sz w:val="22"/>
        </w:rPr>
        <w:t>What:</w:t>
      </w:r>
      <w:r>
        <w:rPr>
          <w:rFonts w:ascii="Times New Roman" w:hAnsi="Times New Roman" w:eastAsia="Times New Roman"/>
          <w:color w:val="111111"/>
          <w:sz w:val="22"/>
        </w:rPr>
        <w:t xml:space="preserve"> A privacy-preserving face “fingerprint” of 1434 numbers, not a stored photo. </w:t>
      </w:r>
      <w:r>
        <w:rPr>
          <w:rFonts w:ascii="Times New Roman" w:hAnsi="Times New Roman" w:eastAsia="Times New Roman"/>
          <w:i/>
          <w:color w:val="111111"/>
          <w:sz w:val="22"/>
        </w:rPr>
        <w:t>How:</w:t>
      </w:r>
      <w:r>
        <w:rPr>
          <w:rFonts w:ascii="Times New Roman" w:hAnsi="Times New Roman" w:eastAsia="Times New Roman"/>
          <w:color w:val="111111"/>
          <w:sz w:val="22"/>
        </w:rPr>
        <w:t xml:space="preserve"> 478 3D landmarks → center to origin → L2 unit vector → Cosine Distance ≤ 0.025 means same person. </w:t>
      </w:r>
      <w:r>
        <w:rPr>
          <w:rFonts w:ascii="Times New Roman" w:hAnsi="Times New Roman" w:eastAsia="Times New Roman"/>
          <w:i/>
          <w:color w:val="111111"/>
          <w:sz w:val="22"/>
        </w:rPr>
        <w:t>Contribution:</w:t>
      </w:r>
      <w:r>
        <w:rPr>
          <w:rFonts w:ascii="Times New Roman" w:hAnsi="Times New Roman" w:eastAsia="Times New Roman"/>
          <w:color w:val="111111"/>
          <w:sz w:val="22"/>
        </w:rPr>
        <w:t xml:space="preserve"> This is the identity engine: answers “who is this?” on ARM64 without a GPU, and supports storing only encrypted vectors.</w:t>
      </w:r>
    </w:p>
    <w:p>
      <w:r>
        <w:rPr>
          <w:rFonts w:ascii="Times New Roman" w:hAnsi="Times New Roman" w:eastAsia="Times New Roman"/>
          <w:b/>
          <w:color w:val="111111"/>
          <w:sz w:val="22"/>
        </w:rPr>
        <w:t>Technique C — Heuristic Liveness Verification</w:t>
      </w:r>
      <w:r>
        <w:rPr>
          <w:rFonts w:ascii="Times New Roman" w:hAnsi="Times New Roman" w:eastAsia="Times New Roman"/>
          <w:color w:val="111111"/>
          <w:sz w:val="22"/>
        </w:rPr>
        <w:t xml:space="preserve"> </w:t>
      </w:r>
      <w:r>
        <w:rPr>
          <w:rFonts w:ascii="Times New Roman" w:hAnsi="Times New Roman" w:eastAsia="Times New Roman"/>
          <w:i/>
          <w:color w:val="111111"/>
          <w:sz w:val="22"/>
        </w:rPr>
        <w:t>What:</w:t>
      </w:r>
      <w:r>
        <w:rPr>
          <w:rFonts w:ascii="Times New Roman" w:hAnsi="Times New Roman" w:eastAsia="Times New Roman"/>
          <w:color w:val="111111"/>
          <w:sz w:val="22"/>
        </w:rPr>
        <w:t xml:space="preserve"> Two live checks plus blink-at-enrollment to reject paper/phone spoofs. </w:t>
      </w:r>
      <w:r>
        <w:rPr>
          <w:rFonts w:ascii="Times New Roman" w:hAnsi="Times New Roman" w:eastAsia="Times New Roman"/>
          <w:i/>
          <w:color w:val="111111"/>
          <w:sz w:val="22"/>
        </w:rPr>
        <w:t>How:</w:t>
      </w:r>
      <w:r>
        <w:rPr>
          <w:rFonts w:ascii="Times New Roman" w:hAnsi="Times New Roman" w:eastAsia="Times New Roman"/>
          <w:color w:val="111111"/>
          <w:sz w:val="22"/>
        </w:rPr>
        <w:t xml:space="preserve"> (1) Z-depth spread on five rigid skull landmarks; (2) ICD-normalized micro-motion over 3 frames; (3) EAR blink closed→open during registration. </w:t>
      </w:r>
      <w:r>
        <w:rPr>
          <w:rFonts w:ascii="Times New Roman" w:hAnsi="Times New Roman" w:eastAsia="Times New Roman"/>
          <w:i/>
          <w:color w:val="111111"/>
          <w:sz w:val="22"/>
        </w:rPr>
        <w:t>Contribution:</w:t>
      </w:r>
      <w:r>
        <w:rPr>
          <w:rFonts w:ascii="Times New Roman" w:hAnsi="Times New Roman" w:eastAsia="Times New Roman"/>
          <w:color w:val="111111"/>
          <w:sz w:val="22"/>
        </w:rPr>
        <w:t xml:space="preserve"> Recognition alone can be fooled by a photo. Liveness protects attendance integrity and blocks fake enrollments.</w:t>
      </w:r>
    </w:p>
    <w:p>
      <w:r>
        <w:rPr>
          <w:rFonts w:ascii="Times New Roman" w:hAnsi="Times New Roman" w:eastAsia="Times New Roman"/>
          <w:b/>
          <w:color w:val="111111"/>
          <w:sz w:val="22"/>
        </w:rPr>
        <w:t>Technique D — SQLite WAL Offline-First Storage (+ Fernet)</w:t>
      </w:r>
      <w:r>
        <w:rPr>
          <w:rFonts w:ascii="Times New Roman" w:hAnsi="Times New Roman" w:eastAsia="Times New Roman"/>
          <w:color w:val="111111"/>
          <w:sz w:val="22"/>
        </w:rPr>
        <w:t xml:space="preserve"> </w:t>
      </w:r>
      <w:r>
        <w:rPr>
          <w:rFonts w:ascii="Times New Roman" w:hAnsi="Times New Roman" w:eastAsia="Times New Roman"/>
          <w:i/>
          <w:color w:val="111111"/>
          <w:sz w:val="22"/>
        </w:rPr>
        <w:t>What:</w:t>
      </w:r>
      <w:r>
        <w:rPr>
          <w:rFonts w:ascii="Times New Roman" w:hAnsi="Times New Roman" w:eastAsia="Times New Roman"/>
          <w:color w:val="111111"/>
          <w:sz w:val="22"/>
        </w:rPr>
        <w:t xml:space="preserve"> Local encrypted database that still accepts check-ins when network/DB path fails. </w:t>
      </w:r>
      <w:r>
        <w:rPr>
          <w:rFonts w:ascii="Times New Roman" w:hAnsi="Times New Roman" w:eastAsia="Times New Roman"/>
          <w:i/>
          <w:color w:val="111111"/>
          <w:sz w:val="22"/>
        </w:rPr>
        <w:t>How:</w:t>
      </w:r>
      <w:r>
        <w:rPr>
          <w:rFonts w:ascii="Times New Roman" w:hAnsi="Times New Roman" w:eastAsia="Times New Roman"/>
          <w:color w:val="111111"/>
          <w:sz w:val="22"/>
        </w:rPr>
        <w:t xml:space="preserve"> WAL for concurrent read/write; fallback </w:t>
      </w:r>
      <w:r>
        <w:rPr>
          <w:rFonts w:ascii="Consolas" w:hAnsi="Consolas" w:eastAsia="Consolas"/>
          <w:color w:val="008000"/>
          <w:sz w:val="20"/>
        </w:rPr>
        <w:t>offline_queue.json</w:t>
      </w:r>
      <w:r>
        <w:rPr>
          <w:rFonts w:ascii="Times New Roman" w:hAnsi="Times New Roman" w:eastAsia="Times New Roman"/>
          <w:color w:val="111111"/>
          <w:sz w:val="22"/>
        </w:rPr>
        <w:t xml:space="preserve"> with atomic rename/merge every 10 s; Fernet AES-128-CBC + HMAC on vectors. </w:t>
      </w:r>
      <w:r>
        <w:rPr>
          <w:rFonts w:ascii="Times New Roman" w:hAnsi="Times New Roman" w:eastAsia="Times New Roman"/>
          <w:i/>
          <w:color w:val="111111"/>
          <w:sz w:val="22"/>
        </w:rPr>
        <w:t>Contribution:</w:t>
      </w:r>
      <w:r>
        <w:rPr>
          <w:rFonts w:ascii="Times New Roman" w:hAnsi="Times New Roman" w:eastAsia="Times New Roman"/>
          <w:color w:val="111111"/>
          <w:sz w:val="22"/>
        </w:rPr>
        <w:t xml:space="preserve"> Completes the appliance claim: privacy at rest + zero lost morning check-ins during outages.</w:t>
      </w:r>
    </w:p>
    <w:p>
      <w:pPr>
        <w:spacing w:before="120" w:after="120"/>
        <w:pBdr>
          <w:bottom w:val="single" w:sz="12" w:space="1" w:color="0563C1"/>
        </w:pBdr>
      </w:pPr>
    </w:p>
    <w:p>
      <w:pPr>
        <w:pStyle w:val="Heading2"/>
      </w:pPr>
      <w:r>
        <w:rPr>
          <w:rFonts w:ascii="Georgia" w:hAnsi="Georgia" w:eastAsia="Georgia"/>
          <w:b/>
          <w:color w:val="0563C1"/>
        </w:rPr>
        <w:t>2. PROBLEM STATEMENT &amp; RESEARCH OBJECTIVES</w:t>
      </w:r>
    </w:p>
    <w:p>
      <w:pPr>
        <w:pStyle w:val="Heading3"/>
      </w:pPr>
      <w:r>
        <w:rPr>
          <w:rFonts w:ascii="Arial" w:hAnsi="Arial" w:eastAsia="Arial"/>
          <w:b/>
          <w:color w:val="0563C1"/>
        </w:rPr>
        <w:t>2.1 Background &amp; Context</w:t>
      </w:r>
    </w:p>
    <w:p>
      <w:r>
        <w:rPr>
          <w:rFonts w:ascii="Times New Roman" w:hAnsi="Times New Roman" w:eastAsia="Times New Roman"/>
          <w:color w:val="111111"/>
          <w:sz w:val="22"/>
        </w:rPr>
        <w:t>Centralized cloud attendance systems continuously transmit facial telemetry over wide-area networks (WAN). This creates three primary issues: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111111"/>
          <w:sz w:val="22"/>
        </w:rPr>
        <w:t>Privacy Risks:</w:t>
      </w:r>
      <w:r>
        <w:rPr>
          <w:rFonts w:ascii="Times New Roman" w:hAnsi="Times New Roman" w:eastAsia="Times New Roman"/>
          <w:color w:val="111111"/>
          <w:sz w:val="22"/>
        </w:rPr>
        <w:t xml:space="preserve"> Transmitting unencrypted facial data violates FERPA (34 CFR Part 99) and BIPA (740 ILCS 14/) privacy standards.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111111"/>
          <w:sz w:val="22"/>
        </w:rPr>
        <w:t>Network Dependence:</w:t>
      </w:r>
      <w:r>
        <w:rPr>
          <w:rFonts w:ascii="Times New Roman" w:hAnsi="Times New Roman" w:eastAsia="Times New Roman"/>
          <w:color w:val="111111"/>
          <w:sz w:val="22"/>
        </w:rPr>
        <w:t xml:space="preserve"> Network dropouts halt check-in operations during peak morning arrival hours.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111111"/>
          <w:sz w:val="22"/>
        </w:rPr>
        <w:t>Continuous Cost:</w:t>
      </w:r>
      <w:r>
        <w:rPr>
          <w:rFonts w:ascii="Times New Roman" w:hAnsi="Times New Roman" w:eastAsia="Times New Roman"/>
          <w:color w:val="111111"/>
          <w:sz w:val="22"/>
        </w:rPr>
        <w:t xml:space="preserve"> SaaS subscriptions generate ongoing operational expense for schools.</w:t>
      </w:r>
    </w:p>
    <w:p>
      <w:r>
        <w:rPr>
          <w:rFonts w:ascii="Times New Roman" w:hAnsi="Times New Roman" w:eastAsia="Times New Roman"/>
          <w:color w:val="111111"/>
          <w:sz w:val="22"/>
        </w:rPr>
        <w:t xml:space="preserve">Desktop computer vision scripts using </w:t>
      </w:r>
      <w:r>
        <w:rPr>
          <w:rFonts w:ascii="Consolas" w:hAnsi="Consolas" w:eastAsia="Consolas"/>
          <w:color w:val="008000"/>
          <w:sz w:val="20"/>
        </w:rPr>
        <w:t>dlib</w:t>
      </w:r>
      <w:r>
        <w:rPr>
          <w:rFonts w:ascii="Times New Roman" w:hAnsi="Times New Roman" w:eastAsia="Times New Roman"/>
          <w:color w:val="111111"/>
          <w:sz w:val="22"/>
        </w:rPr>
        <w:t xml:space="preserve"> or uncompressed camera feeds fail on embedded Linux: YUYV video streams saturate USB bandwidth, causing a 2-second visual delay, and simple image blur filters (Laplacian variance) are easily bypassed by crisp smartphone photographs.</w:t>
      </w:r>
    </w:p>
    <w:p>
      <w:pPr>
        <w:pStyle w:val="Heading3"/>
      </w:pPr>
      <w:r>
        <w:rPr>
          <w:rFonts w:ascii="Arial" w:hAnsi="Arial" w:eastAsia="Arial"/>
          <w:b/>
          <w:color w:val="0563C1"/>
        </w:rPr>
        <w:t>2.2 Research Questions</w:t>
      </w:r>
    </w:p>
    <w:p>
      <w:pPr>
        <w:pStyle w:val="ListNumber"/>
      </w:pPr>
      <w:r>
        <w:rPr>
          <w:rFonts w:ascii="Times New Roman" w:hAnsi="Times New Roman" w:eastAsia="Times New Roman"/>
          <w:color w:val="111111"/>
          <w:sz w:val="22"/>
        </w:rPr>
        <w:t>How can an ARM64 single-board computer achieve sub-150ms biometric recognition at 30 FPS using normalized 3D facial landmark vectors without requiring a discrete GPU?</w:t>
      </w:r>
    </w:p>
    <w:p>
      <w:pPr>
        <w:pStyle w:val="ListNumber"/>
      </w:pPr>
      <w:r>
        <w:rPr>
          <w:rFonts w:ascii="Times New Roman" w:hAnsi="Times New Roman" w:eastAsia="Times New Roman"/>
          <w:color w:val="111111"/>
          <w:sz w:val="22"/>
        </w:rPr>
        <w:t>How effectively can a two-tier heuristic combining Z-depth dispersion (σ</w:t>
      </w:r>
      <w:r>
        <w:rPr>
          <w:rFonts w:ascii="Times New Roman" w:hAnsi="Times New Roman" w:eastAsia="Times New Roman"/>
          <w:color w:val="111111"/>
          <w:sz w:val="18"/>
          <w:vertAlign w:val="subscript"/>
        </w:rPr>
        <w:t>z</w:t>
      </w:r>
      <w:r>
        <w:rPr>
          <w:rFonts w:ascii="Times New Roman" w:hAnsi="Times New Roman" w:eastAsia="Times New Roman"/>
          <w:color w:val="111111"/>
          <w:sz w:val="22"/>
        </w:rPr>
        <w:t>) and ICD-normalized temporal motion detect 2D paper print and mobile screen presentation attacks without active depth hardware?</w:t>
      </w:r>
    </w:p>
    <w:p>
      <w:pPr>
        <w:pStyle w:val="ListNumber"/>
      </w:pPr>
      <w:r>
        <w:rPr>
          <w:rFonts w:ascii="Times New Roman" w:hAnsi="Times New Roman" w:eastAsia="Times New Roman"/>
          <w:color w:val="111111"/>
          <w:sz w:val="22"/>
        </w:rPr>
        <w:t>How can an offline-first hybrid storage architecture combining SQLite WAL mode with a thread-locked atomic JSON queue ensure 100% record recovery during network disruptions exceeding 48 hours?</w:t>
      </w:r>
    </w:p>
    <w:p>
      <w:pPr>
        <w:pStyle w:val="Heading3"/>
      </w:pPr>
      <w:r>
        <w:rPr>
          <w:rFonts w:ascii="Arial" w:hAnsi="Arial" w:eastAsia="Arial"/>
          <w:b/>
          <w:color w:val="0563C1"/>
        </w:rPr>
        <w:t>2.3 Specific Measurable Objectives</w:t>
      </w:r>
    </w:p>
    <w:p>
      <w:pPr>
        <w:pStyle w:val="ListBullet"/>
        <w:shd w:val="clear" w:color="auto" w:fill="FCE4D6"/>
      </w:pPr>
      <w:r>
        <w:rPr>
          <w:rFonts w:ascii="Times New Roman" w:hAnsi="Times New Roman" w:eastAsia="Times New Roman"/>
          <w:b/>
          <w:color w:val="111111"/>
          <w:sz w:val="22"/>
        </w:rPr>
        <w:t>Recognition Accuracy:</w:t>
      </w:r>
      <w:r>
        <w:rPr>
          <w:rFonts w:ascii="Times New Roman" w:hAnsi="Times New Roman" w:eastAsia="Times New Roman"/>
          <w:color w:val="111111"/>
          <w:sz w:val="22"/>
        </w:rPr>
        <w:t xml:space="preserve"> </w:t>
      </w:r>
      <w:r>
        <w:rPr>
          <w:rFonts w:ascii="Times New Roman" w:hAnsi="Times New Roman" w:eastAsia="Times New Roman"/>
          <w:color w:val="FF0000"/>
          <w:sz w:val="22"/>
          <w:highlight w:val="yellow"/>
        </w:rPr>
        <w:t>True Accept Rate (TAR) ≥98.5% at Cosine Distance ≤0.025 (≥97.5% similarity).</w:t>
      </w:r>
    </w:p>
    <w:p>
      <w:pPr>
        <w:pStyle w:val="ListBullet"/>
        <w:shd w:val="clear" w:color="auto" w:fill="FCE4D6"/>
      </w:pPr>
      <w:r>
        <w:rPr>
          <w:rFonts w:ascii="Times New Roman" w:hAnsi="Times New Roman" w:eastAsia="Times New Roman"/>
          <w:b/>
          <w:color w:val="111111"/>
          <w:sz w:val="22"/>
        </w:rPr>
        <w:t>Throughput &amp; Latency:</w:t>
      </w:r>
      <w:r>
        <w:rPr>
          <w:rFonts w:ascii="Times New Roman" w:hAnsi="Times New Roman" w:eastAsia="Times New Roman"/>
          <w:color w:val="111111"/>
          <w:sz w:val="22"/>
        </w:rPr>
        <w:t xml:space="preserve"> </w:t>
      </w:r>
      <w:r>
        <w:rPr>
          <w:rFonts w:ascii="Times New Roman" w:hAnsi="Times New Roman" w:eastAsia="Times New Roman"/>
          <w:color w:val="FF0000"/>
          <w:sz w:val="22"/>
          <w:highlight w:val="yellow"/>
        </w:rPr>
        <w:t>Sustained frame capture at 30 FPS with total single-subject identification latency under 150ms.</w:t>
      </w:r>
    </w:p>
    <w:p>
      <w:pPr>
        <w:pStyle w:val="ListBullet"/>
        <w:shd w:val="clear" w:color="auto" w:fill="FCE4D6"/>
      </w:pPr>
      <w:r>
        <w:rPr>
          <w:rFonts w:ascii="Times New Roman" w:hAnsi="Times New Roman" w:eastAsia="Times New Roman"/>
          <w:b/>
          <w:color w:val="111111"/>
          <w:sz w:val="22"/>
        </w:rPr>
        <w:t>Spoofing Resistance:</w:t>
      </w:r>
      <w:r>
        <w:rPr>
          <w:rFonts w:ascii="Times New Roman" w:hAnsi="Times New Roman" w:eastAsia="Times New Roman"/>
          <w:color w:val="111111"/>
          <w:sz w:val="22"/>
        </w:rPr>
        <w:t xml:space="preserve"> </w:t>
      </w:r>
      <w:r>
        <w:rPr>
          <w:rFonts w:ascii="Times New Roman" w:hAnsi="Times New Roman" w:eastAsia="Times New Roman"/>
          <w:color w:val="FF0000"/>
          <w:sz w:val="22"/>
          <w:highlight w:val="yellow"/>
        </w:rPr>
        <w:t>Attack Presentation Classification Error Rate (APCER) ≤3.0% for paper prints and ≤5.0% for mobile screen replays.</w:t>
      </w:r>
    </w:p>
    <w:p>
      <w:pPr>
        <w:pStyle w:val="ListBullet"/>
        <w:shd w:val="clear" w:color="auto" w:fill="FCE4D6"/>
      </w:pPr>
      <w:r>
        <w:rPr>
          <w:rFonts w:ascii="Times New Roman" w:hAnsi="Times New Roman" w:eastAsia="Times New Roman"/>
          <w:b/>
          <w:color w:val="111111"/>
          <w:sz w:val="22"/>
        </w:rPr>
        <w:t>Storage Reliability:</w:t>
      </w:r>
      <w:r>
        <w:rPr>
          <w:rFonts w:ascii="Times New Roman" w:hAnsi="Times New Roman" w:eastAsia="Times New Roman"/>
          <w:color w:val="111111"/>
          <w:sz w:val="22"/>
        </w:rPr>
        <w:t xml:space="preserve"> </w:t>
      </w:r>
      <w:r>
        <w:rPr>
          <w:rFonts w:ascii="Times New Roman" w:hAnsi="Times New Roman" w:eastAsia="Times New Roman"/>
          <w:color w:val="FF0000"/>
          <w:sz w:val="22"/>
          <w:highlight w:val="yellow"/>
        </w:rPr>
        <w:t>100% log recovery with zero dropped check-in records across simulated 48-hour network outages.</w:t>
      </w:r>
    </w:p>
    <w:p>
      <w:pPr>
        <w:spacing w:before="120" w:after="120"/>
        <w:pBdr>
          <w:bottom w:val="single" w:sz="12" w:space="1" w:color="0563C1"/>
        </w:pBdr>
      </w:pPr>
    </w:p>
    <w:p>
      <w:pPr>
        <w:pStyle w:val="Heading2"/>
      </w:pPr>
      <w:r>
        <w:rPr>
          <w:rFonts w:ascii="Georgia" w:hAnsi="Georgia" w:eastAsia="Georgia"/>
          <w:b/>
          <w:color w:val="0563C1"/>
        </w:rPr>
        <w:t>3. PRELIMINARY WORK &amp; LESSONS LEARNED (CODEBASE EVOLUTION)</w:t>
      </w:r>
    </w:p>
    <w:p>
      <w:r>
        <w:rPr>
          <w:rFonts w:ascii="Times New Roman" w:hAnsi="Times New Roman" w:eastAsia="Times New Roman"/>
          <w:color w:val="111111"/>
          <w:sz w:val="22"/>
        </w:rPr>
        <w:t>Deployment testing on a Raspberry Pi 5 running Debian Bookworm exposed concrete technical challenges that shaped the codebase implementation:</w:t>
      </w:r>
    </w:p>
    <w:p>
      <w:r>
        <w:rPr>
          <w:rFonts w:ascii="Times New Roman" w:hAnsi="Times New Roman" w:eastAsia="Times New Roman"/>
          <w:b/>
          <w:color w:val="111111"/>
          <w:sz w:val="22"/>
        </w:rPr>
        <w:t>Dependency &amp; ABI Failures</w:t>
      </w:r>
      <w:r>
        <w:rPr>
          <w:rFonts w:ascii="Times New Roman" w:hAnsi="Times New Roman" w:eastAsia="Times New Roman"/>
          <w:color w:val="111111"/>
          <w:sz w:val="22"/>
        </w:rPr>
        <w:t xml:space="preserve"> </w:t>
      </w:r>
      <w:r>
        <w:rPr>
          <w:rFonts w:ascii="Times New Roman" w:hAnsi="Times New Roman" w:eastAsia="Times New Roman"/>
          <w:i/>
          <w:color w:val="111111"/>
          <w:sz w:val="22"/>
        </w:rPr>
        <w:t>Observed Roadblock:</w:t>
      </w:r>
      <w:r>
        <w:rPr>
          <w:rFonts w:ascii="Times New Roman" w:hAnsi="Times New Roman" w:eastAsia="Times New Roman"/>
          <w:color w:val="111111"/>
          <w:sz w:val="22"/>
        </w:rPr>
        <w:t xml:space="preserve"> </w:t>
      </w:r>
      <w:r>
        <w:rPr>
          <w:rFonts w:ascii="Consolas" w:hAnsi="Consolas" w:eastAsia="Consolas"/>
          <w:color w:val="008000"/>
          <w:sz w:val="20"/>
        </w:rPr>
        <w:t>dlib</w:t>
      </w:r>
      <w:r>
        <w:rPr>
          <w:rFonts w:ascii="Times New Roman" w:hAnsi="Times New Roman" w:eastAsia="Times New Roman"/>
          <w:color w:val="111111"/>
          <w:sz w:val="22"/>
        </w:rPr>
        <w:t xml:space="preserve"> compilation failed due to missing AVX instructions; </w:t>
      </w:r>
      <w:r>
        <w:rPr>
          <w:rFonts w:ascii="Consolas" w:hAnsi="Consolas" w:eastAsia="Consolas"/>
          <w:color w:val="008000"/>
          <w:sz w:val="20"/>
        </w:rPr>
        <w:t>numpy</w:t>
      </w:r>
      <w:r>
        <w:rPr>
          <w:rFonts w:ascii="Times New Roman" w:hAnsi="Times New Roman" w:eastAsia="Times New Roman"/>
          <w:color w:val="111111"/>
          <w:sz w:val="22"/>
        </w:rPr>
        <w:t xml:space="preserve"> 2.x crashed MediaPipe C-extensions. </w:t>
      </w:r>
      <w:r>
        <w:rPr>
          <w:rFonts w:ascii="Times New Roman" w:hAnsi="Times New Roman" w:eastAsia="Times New Roman"/>
          <w:i/>
          <w:color w:val="111111"/>
          <w:sz w:val="22"/>
        </w:rPr>
        <w:t>Implemented Code Solution:</w:t>
      </w:r>
      <w:r>
        <w:rPr>
          <w:rFonts w:ascii="Times New Roman" w:hAnsi="Times New Roman" w:eastAsia="Times New Roman"/>
          <w:color w:val="111111"/>
          <w:sz w:val="22"/>
        </w:rPr>
        <w:t xml:space="preserve"> Pinned dependencies in </w:t>
      </w:r>
      <w:r>
        <w:rPr>
          <w:rFonts w:ascii="Consolas" w:hAnsi="Consolas" w:eastAsia="Consolas"/>
          <w:color w:val="008000"/>
          <w:sz w:val="20"/>
        </w:rPr>
        <w:t>requirements-rpi5.txt</w:t>
      </w:r>
      <w:r>
        <w:rPr>
          <w:rFonts w:ascii="Times New Roman" w:hAnsi="Times New Roman" w:eastAsia="Times New Roman"/>
          <w:color w:val="111111"/>
          <w:sz w:val="22"/>
        </w:rPr>
        <w:t xml:space="preserve"> (</w:t>
      </w:r>
      <w:r>
        <w:rPr>
          <w:rFonts w:ascii="Consolas" w:hAnsi="Consolas" w:eastAsia="Consolas"/>
          <w:color w:val="008000"/>
          <w:sz w:val="20"/>
        </w:rPr>
        <w:t>1.24.0 &lt;= numpy &lt; 2.0.0</w:t>
      </w:r>
      <w:r>
        <w:rPr>
          <w:rFonts w:ascii="Times New Roman" w:hAnsi="Times New Roman" w:eastAsia="Times New Roman"/>
          <w:color w:val="111111"/>
          <w:sz w:val="22"/>
        </w:rPr>
        <w:t xml:space="preserve">, </w:t>
      </w:r>
      <w:r>
        <w:rPr>
          <w:rFonts w:ascii="Consolas" w:hAnsi="Consolas" w:eastAsia="Consolas"/>
          <w:color w:val="008000"/>
          <w:sz w:val="20"/>
        </w:rPr>
        <w:t>mediapipe&gt;=0.10.9,&lt;0.10.20</w:t>
      </w:r>
      <w:r>
        <w:rPr>
          <w:rFonts w:ascii="Times New Roman" w:hAnsi="Times New Roman" w:eastAsia="Times New Roman"/>
          <w:color w:val="111111"/>
          <w:sz w:val="22"/>
        </w:rPr>
        <w:t xml:space="preserve">), automated via </w:t>
      </w:r>
      <w:r>
        <w:rPr>
          <w:rFonts w:ascii="Consolas" w:hAnsi="Consolas" w:eastAsia="Consolas"/>
          <w:color w:val="008000"/>
          <w:sz w:val="20"/>
        </w:rPr>
        <w:t>setup_rpi5.sh</w:t>
      </w:r>
      <w:r>
        <w:rPr>
          <w:rFonts w:ascii="Times New Roman" w:hAnsi="Times New Roman" w:eastAsia="Times New Roman"/>
          <w:color w:val="111111"/>
          <w:sz w:val="22"/>
        </w:rPr>
        <w:t>. Supported MediaPipe Tasks API (</w:t>
      </w:r>
      <w:r>
        <w:rPr>
          <w:rFonts w:ascii="Consolas" w:hAnsi="Consolas" w:eastAsia="Consolas"/>
          <w:color w:val="008000"/>
          <w:sz w:val="20"/>
        </w:rPr>
        <w:t>face_landmarker.task</w:t>
      </w:r>
      <w:r>
        <w:rPr>
          <w:rFonts w:ascii="Times New Roman" w:hAnsi="Times New Roman" w:eastAsia="Times New Roman"/>
          <w:color w:val="111111"/>
          <w:sz w:val="22"/>
        </w:rPr>
        <w:t xml:space="preserve">) fallback in </w:t>
      </w:r>
      <w:r>
        <w:rPr>
          <w:rFonts w:ascii="Consolas" w:hAnsi="Consolas" w:eastAsia="Consolas"/>
          <w:color w:val="008000"/>
          <w:sz w:val="20"/>
        </w:rPr>
        <w:t>main.py</w:t>
      </w:r>
      <w:r>
        <w:rPr>
          <w:rFonts w:ascii="Times New Roman" w:hAnsi="Times New Roman" w:eastAsia="Times New Roman"/>
          <w:color w:val="111111"/>
          <w:sz w:val="22"/>
        </w:rPr>
        <w:t>.</w:t>
      </w:r>
    </w:p>
    <w:p>
      <w:r>
        <w:rPr>
          <w:rFonts w:ascii="Times New Roman" w:hAnsi="Times New Roman" w:eastAsia="Times New Roman"/>
          <w:b/>
          <w:color w:val="111111"/>
          <w:sz w:val="22"/>
        </w:rPr>
        <w:t>Camera Driver Latency (2s Lag)</w:t>
      </w:r>
      <w:r>
        <w:rPr>
          <w:rFonts w:ascii="Times New Roman" w:hAnsi="Times New Roman" w:eastAsia="Times New Roman"/>
          <w:color w:val="111111"/>
          <w:sz w:val="22"/>
        </w:rPr>
        <w:t xml:space="preserve"> </w:t>
      </w:r>
      <w:r>
        <w:rPr>
          <w:rFonts w:ascii="Times New Roman" w:hAnsi="Times New Roman" w:eastAsia="Times New Roman"/>
          <w:i/>
          <w:color w:val="111111"/>
          <w:sz w:val="22"/>
        </w:rPr>
        <w:t>Observed Roadblock:</w:t>
      </w:r>
      <w:r>
        <w:rPr>
          <w:rFonts w:ascii="Times New Roman" w:hAnsi="Times New Roman" w:eastAsia="Times New Roman"/>
          <w:color w:val="111111"/>
          <w:sz w:val="22"/>
        </w:rPr>
        <w:t xml:space="preserve"> Default V4L2 queue accumulated uncompressed YUYV frames over USB. </w:t>
      </w:r>
      <w:r>
        <w:rPr>
          <w:rFonts w:ascii="Times New Roman" w:hAnsi="Times New Roman" w:eastAsia="Times New Roman"/>
          <w:i/>
          <w:color w:val="111111"/>
          <w:sz w:val="22"/>
        </w:rPr>
        <w:t>Implemented Code Solution:</w:t>
      </w:r>
      <w:r>
        <w:rPr>
          <w:rFonts w:ascii="Times New Roman" w:hAnsi="Times New Roman" w:eastAsia="Times New Roman"/>
          <w:color w:val="111111"/>
          <w:sz w:val="22"/>
        </w:rPr>
        <w:t xml:space="preserve"> Created </w:t>
      </w:r>
      <w:r>
        <w:rPr>
          <w:rFonts w:ascii="Consolas" w:hAnsi="Consolas" w:eastAsia="Consolas"/>
          <w:color w:val="008000"/>
          <w:sz w:val="20"/>
        </w:rPr>
        <w:t>ThreadedCamera</w:t>
      </w:r>
      <w:r>
        <w:rPr>
          <w:rFonts w:ascii="Times New Roman" w:hAnsi="Times New Roman" w:eastAsia="Times New Roman"/>
          <w:color w:val="111111"/>
          <w:sz w:val="22"/>
        </w:rPr>
        <w:t xml:space="preserve"> (</w:t>
      </w:r>
      <w:r>
        <w:rPr>
          <w:rFonts w:ascii="Consolas" w:hAnsi="Consolas" w:eastAsia="Consolas"/>
          <w:color w:val="008000"/>
          <w:sz w:val="20"/>
        </w:rPr>
        <w:t>core/camera_stream.py</w:t>
      </w:r>
      <w:r>
        <w:rPr>
          <w:rFonts w:ascii="Times New Roman" w:hAnsi="Times New Roman" w:eastAsia="Times New Roman"/>
          <w:color w:val="111111"/>
          <w:sz w:val="22"/>
        </w:rPr>
        <w:t>) using V4L2 backend (</w:t>
      </w:r>
      <w:r>
        <w:rPr>
          <w:rFonts w:ascii="Consolas" w:hAnsi="Consolas" w:eastAsia="Consolas"/>
          <w:color w:val="008000"/>
          <w:sz w:val="20"/>
        </w:rPr>
        <w:t>cv2.CAP_V4L2</w:t>
      </w:r>
      <w:r>
        <w:rPr>
          <w:rFonts w:ascii="Times New Roman" w:hAnsi="Times New Roman" w:eastAsia="Times New Roman"/>
          <w:color w:val="111111"/>
          <w:sz w:val="22"/>
        </w:rPr>
        <w:t>), forcing MJPG encoding (</w:t>
      </w:r>
      <w:r>
        <w:rPr>
          <w:rFonts w:ascii="Consolas" w:hAnsi="Consolas" w:eastAsia="Consolas"/>
          <w:color w:val="008000"/>
          <w:sz w:val="20"/>
        </w:rPr>
        <w:t>cv2.VideoWriter_fourcc(*'MJPG')</w:t>
      </w:r>
      <w:r>
        <w:rPr>
          <w:rFonts w:ascii="Times New Roman" w:hAnsi="Times New Roman" w:eastAsia="Times New Roman"/>
          <w:color w:val="111111"/>
          <w:sz w:val="22"/>
        </w:rPr>
        <w:t xml:space="preserve">) and setting </w:t>
      </w:r>
      <w:r>
        <w:rPr>
          <w:rFonts w:ascii="Consolas" w:hAnsi="Consolas" w:eastAsia="Consolas"/>
          <w:color w:val="008000"/>
          <w:sz w:val="20"/>
        </w:rPr>
        <w:t>CAP_PROP_BUFFERSIZE = 1</w:t>
      </w:r>
      <w:r>
        <w:rPr>
          <w:rFonts w:ascii="Times New Roman" w:hAnsi="Times New Roman" w:eastAsia="Times New Roman"/>
          <w:color w:val="111111"/>
          <w:sz w:val="22"/>
        </w:rPr>
        <w:t>.</w:t>
      </w:r>
    </w:p>
    <w:p>
      <w:r>
        <w:rPr>
          <w:rFonts w:ascii="Times New Roman" w:hAnsi="Times New Roman" w:eastAsia="Times New Roman"/>
          <w:b/>
          <w:color w:val="111111"/>
          <w:sz w:val="22"/>
        </w:rPr>
        <w:t>High CPU Consumption</w:t>
      </w:r>
      <w:r>
        <w:rPr>
          <w:rFonts w:ascii="Times New Roman" w:hAnsi="Times New Roman" w:eastAsia="Times New Roman"/>
          <w:color w:val="111111"/>
          <w:sz w:val="22"/>
        </w:rPr>
        <w:t xml:space="preserve"> </w:t>
      </w:r>
      <w:r>
        <w:rPr>
          <w:rFonts w:ascii="Times New Roman" w:hAnsi="Times New Roman" w:eastAsia="Times New Roman"/>
          <w:i/>
          <w:color w:val="111111"/>
          <w:sz w:val="22"/>
        </w:rPr>
        <w:t>Observed Roadblock:</w:t>
      </w:r>
      <w:r>
        <w:rPr>
          <w:rFonts w:ascii="Times New Roman" w:hAnsi="Times New Roman" w:eastAsia="Times New Roman"/>
          <w:color w:val="111111"/>
          <w:sz w:val="22"/>
        </w:rPr>
        <w:t xml:space="preserve"> Processing full 1280×720 camera frames through MediaPipe consumed excessive CPU resources on Raspberry Pi 5. </w:t>
      </w:r>
      <w:r>
        <w:rPr>
          <w:rFonts w:ascii="Times New Roman" w:hAnsi="Times New Roman" w:eastAsia="Times New Roman"/>
          <w:i/>
          <w:color w:val="111111"/>
          <w:sz w:val="22"/>
        </w:rPr>
        <w:t>Implemented Code Solution:</w:t>
      </w:r>
      <w:r>
        <w:rPr>
          <w:rFonts w:ascii="Times New Roman" w:hAnsi="Times New Roman" w:eastAsia="Times New Roman"/>
          <w:color w:val="111111"/>
          <w:sz w:val="22"/>
        </w:rPr>
        <w:t xml:space="preserve"> Separated capture resolution (1280×720) from process resolution (</w:t>
      </w:r>
      <w:r>
        <w:rPr>
          <w:rFonts w:ascii="Consolas" w:hAnsi="Consolas" w:eastAsia="Consolas"/>
          <w:color w:val="008000"/>
          <w:sz w:val="20"/>
        </w:rPr>
        <w:t>PROCESS_WIDTH = 640</w:t>
      </w:r>
      <w:r>
        <w:rPr>
          <w:rFonts w:ascii="Times New Roman" w:hAnsi="Times New Roman" w:eastAsia="Times New Roman"/>
          <w:color w:val="111111"/>
          <w:sz w:val="22"/>
        </w:rPr>
        <w:t xml:space="preserve">, </w:t>
      </w:r>
      <w:r>
        <w:rPr>
          <w:rFonts w:ascii="Consolas" w:hAnsi="Consolas" w:eastAsia="Consolas"/>
          <w:color w:val="008000"/>
          <w:sz w:val="20"/>
        </w:rPr>
        <w:t>PROCESS_HEIGHT = 480</w:t>
      </w:r>
      <w:r>
        <w:rPr>
          <w:rFonts w:ascii="Times New Roman" w:hAnsi="Times New Roman" w:eastAsia="Times New Roman"/>
          <w:color w:val="111111"/>
          <w:sz w:val="22"/>
        </w:rPr>
        <w:t xml:space="preserve">) in </w:t>
      </w:r>
      <w:r>
        <w:rPr>
          <w:rFonts w:ascii="Consolas" w:hAnsi="Consolas" w:eastAsia="Consolas"/>
          <w:color w:val="008000"/>
          <w:sz w:val="20"/>
        </w:rPr>
        <w:t>config.py</w:t>
      </w:r>
      <w:r>
        <w:rPr>
          <w:rFonts w:ascii="Times New Roman" w:hAnsi="Times New Roman" w:eastAsia="Times New Roman"/>
          <w:color w:val="111111"/>
          <w:sz w:val="22"/>
        </w:rPr>
        <w:t>.</w:t>
      </w:r>
    </w:p>
    <w:p>
      <w:r>
        <w:rPr>
          <w:rFonts w:ascii="Times New Roman" w:hAnsi="Times New Roman" w:eastAsia="Times New Roman"/>
          <w:b/>
          <w:color w:val="111111"/>
          <w:sz w:val="22"/>
        </w:rPr>
        <w:t>Passive Blur Filter Limitations</w:t>
      </w:r>
      <w:r>
        <w:rPr>
          <w:rFonts w:ascii="Times New Roman" w:hAnsi="Times New Roman" w:eastAsia="Times New Roman"/>
          <w:color w:val="111111"/>
          <w:sz w:val="22"/>
        </w:rPr>
        <w:t xml:space="preserve"> </w:t>
      </w:r>
      <w:r>
        <w:rPr>
          <w:rFonts w:ascii="Times New Roman" w:hAnsi="Times New Roman" w:eastAsia="Times New Roman"/>
          <w:i/>
          <w:color w:val="111111"/>
          <w:sz w:val="22"/>
        </w:rPr>
        <w:t>Observed Roadblock:</w:t>
      </w:r>
      <w:r>
        <w:rPr>
          <w:rFonts w:ascii="Times New Roman" w:hAnsi="Times New Roman" w:eastAsia="Times New Roman"/>
          <w:color w:val="111111"/>
          <w:sz w:val="22"/>
        </w:rPr>
        <w:t xml:space="preserve"> High-resolution phone screens easily passed Laplacian variance sharpness checks. </w:t>
      </w:r>
      <w:r>
        <w:rPr>
          <w:rFonts w:ascii="Times New Roman" w:hAnsi="Times New Roman" w:eastAsia="Times New Roman"/>
          <w:i/>
          <w:color w:val="111111"/>
          <w:sz w:val="22"/>
        </w:rPr>
        <w:t>Implemented Code Solution:</w:t>
      </w:r>
      <w:r>
        <w:rPr>
          <w:rFonts w:ascii="Times New Roman" w:hAnsi="Times New Roman" w:eastAsia="Times New Roman"/>
          <w:color w:val="111111"/>
          <w:sz w:val="22"/>
        </w:rPr>
        <w:t xml:space="preserve"> Built two-tier biological liveness checks in </w:t>
      </w:r>
      <w:r>
        <w:rPr>
          <w:rFonts w:ascii="Consolas" w:hAnsi="Consolas" w:eastAsia="Consolas"/>
          <w:color w:val="008000"/>
          <w:sz w:val="20"/>
        </w:rPr>
        <w:t>core/utils.py</w:t>
      </w:r>
      <w:r>
        <w:rPr>
          <w:rFonts w:ascii="Times New Roman" w:hAnsi="Times New Roman" w:eastAsia="Times New Roman"/>
          <w:color w:val="111111"/>
          <w:sz w:val="22"/>
        </w:rPr>
        <w:t>: Z-depth dispersion (σ</w:t>
      </w:r>
      <w:r>
        <w:rPr>
          <w:rFonts w:ascii="Times New Roman" w:hAnsi="Times New Roman" w:eastAsia="Times New Roman"/>
          <w:color w:val="111111"/>
          <w:sz w:val="18"/>
          <w:vertAlign w:val="subscript"/>
        </w:rPr>
        <w:t>z</w:t>
      </w:r>
      <w:r>
        <w:rPr>
          <w:rFonts w:ascii="Times New Roman" w:hAnsi="Times New Roman" w:eastAsia="Times New Roman"/>
          <w:color w:val="111111"/>
          <w:sz w:val="22"/>
        </w:rPr>
        <w:t xml:space="preserve"> &gt; 0.015) and ICD-normalized temporal motion tracking (</w:t>
      </w:r>
      <w:r>
        <w:rPr>
          <w:rFonts w:ascii="Consolas" w:hAnsi="Consolas" w:eastAsia="Consolas"/>
          <w:color w:val="008000"/>
          <w:sz w:val="20"/>
        </w:rPr>
        <w:t>temporal_motion_tracker</w:t>
      </w:r>
      <w:r>
        <w:rPr>
          <w:rFonts w:ascii="Times New Roman" w:hAnsi="Times New Roman" w:eastAsia="Times New Roman"/>
          <w:color w:val="111111"/>
          <w:sz w:val="22"/>
        </w:rPr>
        <w:t>).</w:t>
      </w:r>
    </w:p>
    <w:p>
      <w:r>
        <w:rPr>
          <w:rFonts w:ascii="Times New Roman" w:hAnsi="Times New Roman" w:eastAsia="Times New Roman"/>
          <w:b/>
          <w:color w:val="111111"/>
          <w:sz w:val="22"/>
        </w:rPr>
        <w:t>SQLite Concurrency &amp; Lockouts</w:t>
      </w:r>
      <w:r>
        <w:rPr>
          <w:rFonts w:ascii="Times New Roman" w:hAnsi="Times New Roman" w:eastAsia="Times New Roman"/>
          <w:color w:val="111111"/>
          <w:sz w:val="22"/>
        </w:rPr>
        <w:t xml:space="preserve"> </w:t>
      </w:r>
      <w:r>
        <w:rPr>
          <w:rFonts w:ascii="Times New Roman" w:hAnsi="Times New Roman" w:eastAsia="Times New Roman"/>
          <w:i/>
          <w:color w:val="111111"/>
          <w:sz w:val="22"/>
        </w:rPr>
        <w:t>Observed Roadblock:</w:t>
      </w:r>
      <w:r>
        <w:rPr>
          <w:rFonts w:ascii="Times New Roman" w:hAnsi="Times New Roman" w:eastAsia="Times New Roman"/>
          <w:color w:val="111111"/>
          <w:sz w:val="22"/>
        </w:rPr>
        <w:t xml:space="preserve"> Concurrent thread access caused database locking during peak check-in logging. </w:t>
      </w:r>
      <w:r>
        <w:rPr>
          <w:rFonts w:ascii="Times New Roman" w:hAnsi="Times New Roman" w:eastAsia="Times New Roman"/>
          <w:i/>
          <w:color w:val="111111"/>
          <w:sz w:val="22"/>
        </w:rPr>
        <w:t>Implemented Code Solution:</w:t>
      </w:r>
      <w:r>
        <w:rPr>
          <w:rFonts w:ascii="Times New Roman" w:hAnsi="Times New Roman" w:eastAsia="Times New Roman"/>
          <w:color w:val="111111"/>
          <w:sz w:val="22"/>
        </w:rPr>
        <w:t xml:space="preserve"> Enforced SQLite Write-Ahead Logging (</w:t>
      </w:r>
      <w:r>
        <w:rPr>
          <w:rFonts w:ascii="Consolas" w:hAnsi="Consolas" w:eastAsia="Consolas"/>
          <w:color w:val="008000"/>
          <w:sz w:val="20"/>
        </w:rPr>
        <w:t>PRAGMA journal_mode=WAL;</w:t>
      </w:r>
      <w:r>
        <w:rPr>
          <w:rFonts w:ascii="Times New Roman" w:hAnsi="Times New Roman" w:eastAsia="Times New Roman"/>
          <w:color w:val="111111"/>
          <w:sz w:val="22"/>
        </w:rPr>
        <w:t xml:space="preserve">) and created </w:t>
      </w:r>
      <w:r>
        <w:rPr>
          <w:rFonts w:ascii="Consolas" w:hAnsi="Consolas" w:eastAsia="Consolas"/>
          <w:color w:val="008000"/>
          <w:sz w:val="20"/>
        </w:rPr>
        <w:t>save_offline_log()</w:t>
      </w:r>
      <w:r>
        <w:rPr>
          <w:rFonts w:ascii="Times New Roman" w:hAnsi="Times New Roman" w:eastAsia="Times New Roman"/>
          <w:color w:val="111111"/>
          <w:sz w:val="22"/>
        </w:rPr>
        <w:t xml:space="preserve"> fallback writing to </w:t>
      </w:r>
      <w:r>
        <w:rPr>
          <w:rFonts w:ascii="Consolas" w:hAnsi="Consolas" w:eastAsia="Consolas"/>
          <w:color w:val="008000"/>
          <w:sz w:val="20"/>
        </w:rPr>
        <w:t>offline_queue.json</w:t>
      </w:r>
      <w:r>
        <w:rPr>
          <w:rFonts w:ascii="Times New Roman" w:hAnsi="Times New Roman" w:eastAsia="Times New Roman"/>
          <w:color w:val="111111"/>
          <w:sz w:val="22"/>
        </w:rPr>
        <w:t>.</w:t>
      </w:r>
    </w:p>
    <w:p>
      <w:pPr>
        <w:spacing w:before="120" w:after="120"/>
        <w:pBdr>
          <w:bottom w:val="single" w:sz="12" w:space="1" w:color="0563C1"/>
        </w:pBdr>
      </w:pPr>
    </w:p>
    <w:p>
      <w:pPr>
        <w:pStyle w:val="Heading2"/>
      </w:pPr>
      <w:r>
        <w:rPr>
          <w:rFonts w:ascii="Georgia" w:hAnsi="Georgia" w:eastAsia="Georgia"/>
          <w:b/>
          <w:color w:val="0563C1"/>
        </w:rPr>
        <w:t>4. SYSTEM / SOFTWARE ARCHITECTURE AND METHODOLOGY</w:t>
      </w:r>
    </w:p>
    <w:p>
      <w:pPr>
        <w:pStyle w:val="Heading3"/>
      </w:pPr>
      <w:r>
        <w:rPr>
          <w:rFonts w:ascii="Arial" w:hAnsi="Arial" w:eastAsia="Arial"/>
          <w:b/>
          <w:color w:val="0563C1"/>
        </w:rPr>
        <w:t>4.0 Repository &amp; File-Management Architecture (Monorepo)</w:t>
      </w:r>
    </w:p>
    <w:p>
      <w:r>
        <w:rPr>
          <w:rFonts w:ascii="Times New Roman" w:hAnsi="Times New Roman" w:eastAsia="Times New Roman"/>
          <w:color w:val="111111"/>
          <w:sz w:val="22"/>
        </w:rPr>
        <w:t xml:space="preserve">This project uses a </w:t>
      </w:r>
      <w:r>
        <w:rPr>
          <w:rFonts w:ascii="Times New Roman" w:hAnsi="Times New Roman" w:eastAsia="Times New Roman"/>
          <w:b/>
          <w:color w:val="111111"/>
          <w:sz w:val="22"/>
        </w:rPr>
        <w:t>monorepo</w:t>
      </w:r>
      <w:r>
        <w:rPr>
          <w:rFonts w:ascii="Times New Roman" w:hAnsi="Times New Roman" w:eastAsia="Times New Roman"/>
          <w:color w:val="111111"/>
          <w:sz w:val="22"/>
        </w:rPr>
        <w:t>: one Git repository holds the appliance runtime, helper scripts, Pi setup tooling, docs, and figures together.</w:t>
      </w:r>
    </w:p>
    <w:p>
      <w:pPr>
        <w:pStyle w:val="CodeBlock"/>
        <w:shd w:val="clear" w:color="auto" w:fill="F4F4F4"/>
      </w:pPr>
      <w:r>
        <w:rPr>
          <w:rFonts w:ascii="Consolas" w:hAnsi="Consolas" w:eastAsia="Consolas"/>
          <w:color w:val="008000"/>
          <w:sz w:val="18"/>
        </w:rPr>
        <w:t>myproject/</w:t>
      </w:r>
    </w:p>
    <w:p>
      <w:pPr>
        <w:pStyle w:val="CodeBlock"/>
        <w:shd w:val="clear" w:color="auto" w:fill="F4F4F4"/>
      </w:pPr>
      <w:r>
        <w:rPr>
          <w:rFonts w:ascii="Consolas" w:hAnsi="Consolas" w:eastAsia="Consolas"/>
          <w:color w:val="008000"/>
          <w:sz w:val="18"/>
        </w:rPr>
        <w:t>├── main.py                 # camera → mesh → liveness → match → storage</w:t>
      </w:r>
    </w:p>
    <w:p>
      <w:pPr>
        <w:pStyle w:val="CodeBlock"/>
        <w:shd w:val="clear" w:color="auto" w:fill="F4F4F4"/>
      </w:pPr>
      <w:r>
        <w:rPr>
          <w:rFonts w:ascii="Consolas" w:hAnsi="Consolas" w:eastAsia="Consolas"/>
          <w:color w:val="008000"/>
          <w:sz w:val="18"/>
        </w:rPr>
        <w:t>├── delete_student.py       # privacy / opt-out purge tool</w:t>
      </w:r>
    </w:p>
    <w:p>
      <w:pPr>
        <w:pStyle w:val="CodeBlock"/>
        <w:shd w:val="clear" w:color="auto" w:fill="F4F4F4"/>
      </w:pPr>
      <w:r>
        <w:rPr>
          <w:rFonts w:ascii="Consolas" w:hAnsi="Consolas" w:eastAsia="Consolas"/>
          <w:color w:val="008000"/>
          <w:sz w:val="18"/>
        </w:rPr>
        <w:t>├── sync_to_web.py          # optional SQLite → web API sync (Pi path)</w:t>
      </w:r>
    </w:p>
    <w:p>
      <w:pPr>
        <w:pStyle w:val="CodeBlock"/>
        <w:shd w:val="clear" w:color="auto" w:fill="F4F4F4"/>
      </w:pPr>
      <w:r>
        <w:rPr>
          <w:rFonts w:ascii="Consolas" w:hAnsi="Consolas" w:eastAsia="Consolas"/>
          <w:color w:val="008000"/>
          <w:sz w:val="18"/>
        </w:rPr>
        <w:t>├── config.py               # resolutions, COSINE_THRESHOLD, cooldown</w:t>
      </w:r>
    </w:p>
    <w:p>
      <w:pPr>
        <w:pStyle w:val="CodeBlock"/>
        <w:shd w:val="clear" w:color="auto" w:fill="F4F4F4"/>
      </w:pPr>
      <w:r>
        <w:rPr>
          <w:rFonts w:ascii="Consolas" w:hAnsi="Consolas" w:eastAsia="Consolas"/>
          <w:color w:val="008000"/>
          <w:sz w:val="18"/>
        </w:rPr>
        <w:t>├── setup_rpi5.sh           # Raspberry Pi OS bootstrap</w:t>
      </w:r>
    </w:p>
    <w:p>
      <w:pPr>
        <w:pStyle w:val="CodeBlock"/>
        <w:shd w:val="clear" w:color="auto" w:fill="F4F4F4"/>
      </w:pPr>
      <w:r>
        <w:rPr>
          <w:rFonts w:ascii="Consolas" w:hAnsi="Consolas" w:eastAsia="Consolas"/>
          <w:color w:val="008000"/>
          <w:sz w:val="18"/>
        </w:rPr>
        <w:t>├── requirements.txt / requirements-rpi5.txt</w:t>
      </w:r>
    </w:p>
    <w:p>
      <w:pPr>
        <w:pStyle w:val="CodeBlock"/>
        <w:shd w:val="clear" w:color="auto" w:fill="F4F4F4"/>
      </w:pPr>
      <w:r>
        <w:rPr>
          <w:rFonts w:ascii="Consolas" w:hAnsi="Consolas" w:eastAsia="Consolas"/>
          <w:color w:val="008000"/>
          <w:sz w:val="18"/>
        </w:rPr>
        <w:t>├── core/                   # camera_stream, utils (normalize, liveness)</w:t>
      </w:r>
    </w:p>
    <w:p>
      <w:pPr>
        <w:pStyle w:val="CodeBlock"/>
        <w:shd w:val="clear" w:color="auto" w:fill="F4F4F4"/>
      </w:pPr>
      <w:r>
        <w:rPr>
          <w:rFonts w:ascii="Consolas" w:hAnsi="Consolas" w:eastAsia="Consolas"/>
          <w:color w:val="008000"/>
          <w:sz w:val="18"/>
        </w:rPr>
        <w:t>├── docs/                   # this proposal + figures</w:t>
      </w:r>
    </w:p>
    <w:p>
      <w:pPr>
        <w:pStyle w:val="CodeBlock"/>
        <w:shd w:val="clear" w:color="auto" w:fill="F4F4F4"/>
      </w:pPr>
      <w:r>
        <w:rPr>
          <w:rFonts w:ascii="Consolas" w:hAnsi="Consolas" w:eastAsia="Consolas"/>
          <w:color w:val="008000"/>
          <w:sz w:val="18"/>
        </w:rPr>
        <w:t>└── images/                 # early still-image matching samples</w:t>
      </w:r>
    </w:p>
    <w:p>
      <w:r>
        <w:rPr>
          <w:rFonts w:ascii="Times New Roman" w:hAnsi="Times New Roman" w:eastAsia="Times New Roman"/>
          <w:b/>
          <w:color w:val="111111"/>
          <w:sz w:val="22"/>
        </w:rPr>
        <w:t>Why monorepo (not polyrepo / multi-package SDK)?</w:t>
      </w:r>
      <w:r>
        <w:rPr>
          <w:rFonts w:ascii="Times New Roman" w:hAnsi="Times New Roman" w:eastAsia="Times New Roman"/>
          <w:color w:val="111111"/>
          <w:sz w:val="22"/>
        </w:rPr>
        <w:t xml:space="preserve"> Polyrepo would split camera code, docs, and setup scripts across repositories and cause version drift for a solo student researcher. A publishable multi-package SDK is premature — the deliverable is an integrated appliance. Monorepo keeps thresholds, schema, setup, and methodology in one commit history, matching how the system was tuned (see §5).</w:t>
      </w:r>
    </w:p>
    <w:p>
      <w:pPr>
        <w:pStyle w:val="Heading3"/>
      </w:pPr>
      <w:r>
        <w:rPr>
          <w:rFonts w:ascii="Arial" w:hAnsi="Arial" w:eastAsia="Arial"/>
          <w:b/>
          <w:color w:val="0563C1"/>
        </w:rPr>
        <w:t>4.1 Hardware Architecture</w:t>
      </w:r>
    </w:p>
    <w:p>
      <w:pPr>
        <w:jc w:val="center"/>
      </w:pPr>
      <w:r>
        <w:rPr>
          <w:rFonts w:ascii="Arial" w:hAnsi="Arial" w:eastAsia="Arial"/>
          <w:b/>
          <w:i/>
          <w:color w:val="1F4E79"/>
          <w:sz w:val="20"/>
        </w:rPr>
        <w:t>Hardware Architecture — Edge AI Biometric Appliance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ware_architecture_rpi5_applianc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rFonts w:ascii="Times New Roman" w:hAnsi="Times New Roman" w:eastAsia="Times New Roman"/>
          <w:b/>
          <w:color w:val="111111"/>
          <w:sz w:val="22"/>
        </w:rPr>
        <w:t>Single-Board Computer:</w:t>
      </w:r>
      <w:r>
        <w:rPr>
          <w:rFonts w:ascii="Times New Roman" w:hAnsi="Times New Roman" w:eastAsia="Times New Roman"/>
          <w:color w:val="111111"/>
          <w:sz w:val="22"/>
        </w:rPr>
        <w:t xml:space="preserve"> Raspberry Pi 5 (8GB LPDDR4X, Broadcom BCM2712 Quad-Core ARM Cortex-A76 @ 2.4GHz) with active PWM fan cooling.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111111"/>
          <w:sz w:val="22"/>
        </w:rPr>
        <w:t>I/O Routing:</w:t>
      </w:r>
      <w:r>
        <w:rPr>
          <w:rFonts w:ascii="Times New Roman" w:hAnsi="Times New Roman" w:eastAsia="Times New Roman"/>
          <w:color w:val="111111"/>
          <w:sz w:val="22"/>
        </w:rPr>
        <w:t xml:space="preserve"> Custom RP1 Controller managing USB 3.0/2.0 packet traffic.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111111"/>
          <w:sz w:val="22"/>
        </w:rPr>
        <w:t>Optical Sensor:</w:t>
      </w:r>
      <w:r>
        <w:rPr>
          <w:rFonts w:ascii="Times New Roman" w:hAnsi="Times New Roman" w:eastAsia="Times New Roman"/>
          <w:color w:val="111111"/>
          <w:sz w:val="22"/>
        </w:rPr>
        <w:t xml:space="preserve"> Logitech Brio 100 USB Webcam (Configured at 1280×720 @ 30 FPS, hardware MJPG FourCC codec).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111111"/>
          <w:sz w:val="22"/>
        </w:rPr>
        <w:t>Out-of-Band Debugging:</w:t>
      </w:r>
      <w:r>
        <w:rPr>
          <w:rFonts w:ascii="Times New Roman" w:hAnsi="Times New Roman" w:eastAsia="Times New Roman"/>
          <w:color w:val="111111"/>
          <w:sz w:val="22"/>
        </w:rPr>
        <w:t xml:space="preserve"> CP2102 USB-to-TTL adapter connected to GPIO 14 (TXD) and GPIO 15 (RXD) at 115,200 baud for headless UART console recovery.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111111"/>
          <w:sz w:val="22"/>
        </w:rPr>
        <w:t>Storage Medium:</w:t>
      </w:r>
      <w:r>
        <w:rPr>
          <w:rFonts w:ascii="Times New Roman" w:hAnsi="Times New Roman" w:eastAsia="Times New Roman"/>
          <w:color w:val="111111"/>
          <w:sz w:val="22"/>
        </w:rPr>
        <w:t xml:space="preserve"> 64GB MicroSD (A2/U3) holding OS, code, SQLite DB, and offline queue.</w:t>
      </w:r>
    </w:p>
    <w:p>
      <w:pPr>
        <w:pStyle w:val="Heading3"/>
      </w:pPr>
      <w:r>
        <w:rPr>
          <w:rFonts w:ascii="Arial" w:hAnsi="Arial" w:eastAsia="Arial"/>
          <w:b/>
          <w:color w:val="0563C1"/>
        </w:rPr>
        <w:t>4.2 Vision Processing &amp; Facial Vector Normalization</w:t>
      </w:r>
    </w:p>
    <w:p>
      <w:r>
        <w:rPr>
          <w:rFonts w:ascii="Times New Roman" w:hAnsi="Times New Roman" w:eastAsia="Times New Roman"/>
          <w:b/>
          <w:color w:val="111111"/>
          <w:sz w:val="22"/>
        </w:rPr>
        <w:t>Threaded Capture (`core/camera_stream.py`):</w:t>
      </w:r>
      <w:r>
        <w:rPr>
          <w:rFonts w:ascii="Times New Roman" w:hAnsi="Times New Roman" w:eastAsia="Times New Roman"/>
          <w:color w:val="111111"/>
          <w:sz w:val="22"/>
        </w:rPr>
        <w:t xml:space="preserve"> The </w:t>
      </w:r>
      <w:r>
        <w:rPr>
          <w:rFonts w:ascii="Consolas" w:hAnsi="Consolas" w:eastAsia="Consolas"/>
          <w:color w:val="008000"/>
          <w:sz w:val="20"/>
        </w:rPr>
        <w:t>ThreadedCamera</w:t>
      </w:r>
      <w:r>
        <w:rPr>
          <w:rFonts w:ascii="Times New Roman" w:hAnsi="Times New Roman" w:eastAsia="Times New Roman"/>
          <w:color w:val="111111"/>
          <w:sz w:val="22"/>
        </w:rPr>
        <w:t xml:space="preserve"> class runs a background thread polling </w:t>
      </w:r>
      <w:r>
        <w:rPr>
          <w:rFonts w:ascii="Consolas" w:hAnsi="Consolas" w:eastAsia="Consolas"/>
          <w:color w:val="008000"/>
          <w:sz w:val="20"/>
        </w:rPr>
        <w:t>cv2.VideoCapture</w:t>
      </w:r>
      <w:r>
        <w:rPr>
          <w:rFonts w:ascii="Times New Roman" w:hAnsi="Times New Roman" w:eastAsia="Times New Roman"/>
          <w:color w:val="111111"/>
          <w:sz w:val="22"/>
        </w:rPr>
        <w:t xml:space="preserve">. Setting </w:t>
      </w:r>
      <w:r>
        <w:rPr>
          <w:rFonts w:ascii="Consolas" w:hAnsi="Consolas" w:eastAsia="Consolas"/>
          <w:color w:val="008000"/>
          <w:sz w:val="20"/>
        </w:rPr>
        <w:t>CAP_PROP_BUFFERSIZE = 1</w:t>
      </w:r>
      <w:r>
        <w:rPr>
          <w:rFonts w:ascii="Times New Roman" w:hAnsi="Times New Roman" w:eastAsia="Times New Roman"/>
          <w:color w:val="111111"/>
          <w:sz w:val="22"/>
        </w:rPr>
        <w:t xml:space="preserve"> ensures only the latest frame is retained, eliminating ring buffer queue delays.</w:t>
      </w:r>
    </w:p>
    <w:p>
      <w:r>
        <w:rPr>
          <w:rFonts w:ascii="Times New Roman" w:hAnsi="Times New Roman" w:eastAsia="Times New Roman"/>
          <w:b/>
          <w:color w:val="111111"/>
          <w:sz w:val="22"/>
        </w:rPr>
        <w:t>Dual-Resolution Pipeline:</w:t>
      </w:r>
      <w:r>
        <w:rPr>
          <w:rFonts w:ascii="Times New Roman" w:hAnsi="Times New Roman" w:eastAsia="Times New Roman"/>
          <w:color w:val="111111"/>
          <w:sz w:val="22"/>
        </w:rPr>
        <w:t xml:space="preserve"> The camera captures at </w:t>
      </w:r>
      <w:r>
        <w:rPr>
          <w:rFonts w:ascii="Consolas" w:hAnsi="Consolas" w:eastAsia="Consolas"/>
          <w:color w:val="008000"/>
          <w:sz w:val="20"/>
        </w:rPr>
        <w:t>DISPLAY_WIDTH = 1280</w:t>
      </w:r>
      <w:r>
        <w:rPr>
          <w:rFonts w:ascii="Times New Roman" w:hAnsi="Times New Roman" w:eastAsia="Times New Roman"/>
          <w:color w:val="111111"/>
          <w:sz w:val="22"/>
        </w:rPr>
        <w:t xml:space="preserve"> × </w:t>
      </w:r>
      <w:r>
        <w:rPr>
          <w:rFonts w:ascii="Consolas" w:hAnsi="Consolas" w:eastAsia="Consolas"/>
          <w:color w:val="008000"/>
          <w:sz w:val="20"/>
        </w:rPr>
        <w:t>DISPLAY_HEIGHT = 720</w:t>
      </w:r>
      <w:r>
        <w:rPr>
          <w:rFonts w:ascii="Times New Roman" w:hAnsi="Times New Roman" w:eastAsia="Times New Roman"/>
          <w:color w:val="111111"/>
          <w:sz w:val="22"/>
        </w:rPr>
        <w:t xml:space="preserve"> for display output. For MediaPipe inference, frames are resized to </w:t>
      </w:r>
      <w:r>
        <w:rPr>
          <w:rFonts w:ascii="Consolas" w:hAnsi="Consolas" w:eastAsia="Consolas"/>
          <w:color w:val="008000"/>
          <w:sz w:val="20"/>
        </w:rPr>
        <w:t>PROCESS_WIDTH = 640</w:t>
      </w:r>
      <w:r>
        <w:rPr>
          <w:rFonts w:ascii="Times New Roman" w:hAnsi="Times New Roman" w:eastAsia="Times New Roman"/>
          <w:color w:val="111111"/>
          <w:sz w:val="22"/>
        </w:rPr>
        <w:t xml:space="preserve"> × </w:t>
      </w:r>
      <w:r>
        <w:rPr>
          <w:rFonts w:ascii="Consolas" w:hAnsi="Consolas" w:eastAsia="Consolas"/>
          <w:color w:val="008000"/>
          <w:sz w:val="20"/>
        </w:rPr>
        <w:t>PROCESS_HEIGHT = 480</w:t>
      </w:r>
      <w:r>
        <w:rPr>
          <w:rFonts w:ascii="Times New Roman" w:hAnsi="Times New Roman" w:eastAsia="Times New Roman"/>
          <w:color w:val="111111"/>
          <w:sz w:val="22"/>
        </w:rPr>
        <w:t>, lowering CPU load on the Raspberry Pi 5.</w:t>
      </w:r>
    </w:p>
    <w:p>
      <w:r>
        <w:rPr>
          <w:rFonts w:ascii="Times New Roman" w:hAnsi="Times New Roman" w:eastAsia="Times New Roman"/>
          <w:b/>
          <w:color w:val="111111"/>
          <w:sz w:val="22"/>
        </w:rPr>
        <w:t>Facial Landmark Extraction:</w:t>
      </w:r>
      <w:r>
        <w:rPr>
          <w:rFonts w:ascii="Times New Roman" w:hAnsi="Times New Roman" w:eastAsia="Times New Roman"/>
          <w:color w:val="111111"/>
          <w:sz w:val="22"/>
        </w:rPr>
        <w:t xml:space="preserve"> MediaPipe Face Mesh detects 478 3D facial landmarks (478×3=1434 values).</w:t>
      </w:r>
    </w:p>
    <w:p>
      <w:pPr>
        <w:jc w:val="center"/>
      </w:pPr>
      <w:r>
        <w:rPr>
          <w:rFonts w:ascii="Georgia" w:hAnsi="Georgia" w:eastAsia="Georgia"/>
          <w:b/>
          <w:color w:val="1F4E79"/>
          <w:sz w:val="26"/>
        </w:rPr>
        <w:t>Vector Normalization (`normalize_vector` in `core/utils.py`):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Landmark coordinates are scaled to pixel space (x⋅w, y⋅h, z⋅w).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 xml:space="preserve">The centroid is shifted to origin (0,0,0) by subtracting the mean coordinate vector: </w:t>
      </w:r>
      <w:r>
        <w:rPr>
          <w:rFonts w:ascii="Times New Roman" w:hAnsi="Times New Roman" w:eastAsia="Times New Roman"/>
          <w:i/>
          <w:color w:val="111111"/>
          <w:sz w:val="22"/>
        </w:rPr>
        <w:t>v↓centered↑ = v − v̄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 xml:space="preserve">The vector is flattened into 1434 dimensions and L2-normalized: </w:t>
      </w:r>
      <w:r>
        <w:rPr>
          <w:rFonts w:ascii="Times New Roman" w:hAnsi="Times New Roman" w:eastAsia="Times New Roman"/>
          <w:i/>
          <w:color w:val="111111"/>
          <w:sz w:val="22"/>
        </w:rPr>
        <w:t>v↓norm↑ = v↓flat↑ / ‖v↓flat↑‖₂</w:t>
      </w:r>
    </w:p>
    <w:p>
      <w:r>
        <w:rPr>
          <w:rFonts w:ascii="Times New Roman" w:hAnsi="Times New Roman" w:eastAsia="Times New Roman"/>
          <w:b/>
          <w:color w:val="111111"/>
          <w:sz w:val="22"/>
        </w:rPr>
        <w:t>Batch Cosine Distance Matching (`batch_cosine_distance` in `core/utils.py`):</w:t>
      </w:r>
      <w:r>
        <w:rPr>
          <w:rFonts w:ascii="Times New Roman" w:hAnsi="Times New Roman" w:eastAsia="Times New Roman"/>
          <w:color w:val="111111"/>
          <w:sz w:val="22"/>
        </w:rPr>
        <w:t xml:space="preserve"> Candidate vectors stored in memory matrix </w:t>
      </w:r>
      <w:r>
        <w:rPr>
          <w:rFonts w:ascii="Times New Roman" w:hAnsi="Times New Roman" w:eastAsia="Times New Roman"/>
          <w:i/>
          <w:color w:val="111111"/>
          <w:sz w:val="22"/>
        </w:rPr>
        <w:t>M</w:t>
      </w:r>
      <w:r>
        <w:rPr>
          <w:rFonts w:ascii="Times New Roman" w:hAnsi="Times New Roman" w:eastAsia="Times New Roman"/>
          <w:color w:val="111111"/>
          <w:sz w:val="22"/>
        </w:rPr>
        <w:t xml:space="preserve"> (N×1434) are compared against the normalized query vector </w:t>
      </w:r>
      <w:r>
        <w:rPr>
          <w:rFonts w:ascii="Times New Roman" w:hAnsi="Times New Roman" w:eastAsia="Times New Roman"/>
          <w:i/>
          <w:color w:val="111111"/>
          <w:sz w:val="22"/>
        </w:rPr>
        <w:t>v↓norm↑</w:t>
      </w:r>
      <w:r>
        <w:rPr>
          <w:rFonts w:ascii="Times New Roman" w:hAnsi="Times New Roman" w:eastAsia="Times New Roman"/>
          <w:color w:val="111111"/>
          <w:sz w:val="22"/>
        </w:rPr>
        <w:t xml:space="preserve"> (1434×1) via matrix dot product:</w:t>
      </w:r>
    </w:p>
    <w:p>
      <w:r>
        <w:rPr>
          <w:rFonts w:ascii="Times New Roman" w:hAnsi="Times New Roman" w:eastAsia="Times New Roman"/>
          <w:i/>
          <w:color w:val="111111"/>
          <w:sz w:val="22"/>
        </w:rPr>
        <w:t>Distance = 1.0 − (M · v↓norm↑)</w:t>
      </w:r>
    </w:p>
    <w:p>
      <w:r>
        <w:rPr>
          <w:rFonts w:ascii="Times New Roman" w:hAnsi="Times New Roman" w:eastAsia="Times New Roman"/>
          <w:color w:val="111111"/>
          <w:sz w:val="22"/>
        </w:rPr>
        <w:t xml:space="preserve">A match is declared when Distance ≤ </w:t>
      </w:r>
      <w:r>
        <w:rPr>
          <w:rFonts w:ascii="Consolas" w:hAnsi="Consolas" w:eastAsia="Consolas"/>
          <w:color w:val="008000"/>
          <w:sz w:val="20"/>
        </w:rPr>
        <w:t>COSINE_THRESHOLD = 0.025</w:t>
      </w:r>
      <w:r>
        <w:rPr>
          <w:rFonts w:ascii="Times New Roman" w:hAnsi="Times New Roman" w:eastAsia="Times New Roman"/>
          <w:color w:val="111111"/>
          <w:sz w:val="22"/>
        </w:rPr>
        <w:t xml:space="preserve"> (corresponding to ≥97.5% similarity).</w:t>
      </w:r>
    </w:p>
    <w:p>
      <w:pPr>
        <w:pStyle w:val="Heading3"/>
      </w:pPr>
      <w:r>
        <w:rPr>
          <w:rFonts w:ascii="Arial" w:hAnsi="Arial" w:eastAsia="Arial"/>
          <w:b/>
          <w:color w:val="0563C1"/>
        </w:rPr>
        <w:t>4.3 Two-Tier Liveness Verification &amp; Enrollment Check</w:t>
      </w:r>
    </w:p>
    <w:p>
      <w:r>
        <w:rPr>
          <w:rFonts w:ascii="Times New Roman" w:hAnsi="Times New Roman" w:eastAsia="Times New Roman"/>
          <w:color w:val="111111"/>
          <w:sz w:val="22"/>
        </w:rPr>
        <w:t xml:space="preserve">For a non-engineer reader: the system does </w:t>
      </w:r>
      <w:r>
        <w:rPr>
          <w:rFonts w:ascii="Times New Roman" w:hAnsi="Times New Roman" w:eastAsia="Times New Roman"/>
          <w:b/>
          <w:color w:val="111111"/>
          <w:sz w:val="22"/>
        </w:rPr>
        <w:t>not</w:t>
      </w:r>
      <w:r>
        <w:rPr>
          <w:rFonts w:ascii="Times New Roman" w:hAnsi="Times New Roman" w:eastAsia="Times New Roman"/>
          <w:color w:val="111111"/>
          <w:sz w:val="22"/>
        </w:rPr>
        <w:t xml:space="preserve"> store photographs. It tracks a digital “skeleton” of numbered face-mesh points. Some points act like </w:t>
      </w:r>
      <w:r>
        <w:rPr>
          <w:rFonts w:ascii="Times New Roman" w:hAnsi="Times New Roman" w:eastAsia="Times New Roman"/>
          <w:b/>
          <w:color w:val="111111"/>
          <w:sz w:val="22"/>
        </w:rPr>
        <w:t>rigid bones</w:t>
      </w:r>
      <w:r>
        <w:rPr>
          <w:rFonts w:ascii="Times New Roman" w:hAnsi="Times New Roman" w:eastAsia="Times New Roman"/>
          <w:color w:val="111111"/>
          <w:sz w:val="22"/>
        </w:rPr>
        <w:t xml:space="preserve"> (skull structure that should show real 3D depth). Others track </w:t>
      </w:r>
      <w:r>
        <w:rPr>
          <w:rFonts w:ascii="Times New Roman" w:hAnsi="Times New Roman" w:eastAsia="Times New Roman"/>
          <w:b/>
          <w:color w:val="111111"/>
          <w:sz w:val="22"/>
        </w:rPr>
        <w:t>eye motion</w:t>
      </w:r>
      <w:r>
        <w:rPr>
          <w:rFonts w:ascii="Times New Roman" w:hAnsi="Times New Roman" w:eastAsia="Times New Roman"/>
          <w:color w:val="111111"/>
          <w:sz w:val="22"/>
        </w:rPr>
        <w:t xml:space="preserve"> (blinks). Together they answer whether a living person is present, or someone is holding a flat picture / phone.</w:t>
      </w:r>
    </w:p>
    <w:p>
      <w:pPr>
        <w:jc w:val="center"/>
      </w:pPr>
      <w:r>
        <w:rPr>
          <w:rFonts w:ascii="Arial" w:hAnsi="Arial" w:eastAsia="Arial"/>
          <w:b/>
          <w:i/>
          <w:color w:val="1F4E79"/>
          <w:sz w:val="20"/>
        </w:rPr>
        <w:t>Facial Landmark Skeleton Used for Liveness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9776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ial_landmark_skeleton_liveness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77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Georgia" w:hAnsi="Georgia" w:eastAsia="Georgia"/>
          <w:b/>
          <w:color w:val="1F4E79"/>
          <w:sz w:val="26"/>
        </w:rPr>
        <w:t>Tier 1: Z-Depth Dispersion Check (`check_depth_liveness`)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Extracts Z-axis coordinates across 5 rigid skeletal landmarks: Forehead (10), Chin (152), Nose Tip (4), Left Inner Canthus (133), Right Inner Canthus (362).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Computes standard deviation σ</w:t>
      </w:r>
      <w:r>
        <w:rPr>
          <w:rFonts w:ascii="Times New Roman" w:hAnsi="Times New Roman" w:eastAsia="Times New Roman"/>
          <w:color w:val="111111"/>
          <w:sz w:val="18"/>
          <w:vertAlign w:val="subscript"/>
        </w:rPr>
        <w:t>z</w:t>
      </w:r>
      <w:r>
        <w:rPr>
          <w:rFonts w:ascii="Times New Roman" w:hAnsi="Times New Roman" w:eastAsia="Times New Roman"/>
          <w:color w:val="111111"/>
          <w:sz w:val="22"/>
        </w:rPr>
        <w:t xml:space="preserve"> = std(z</w:t>
      </w:r>
      <w:r>
        <w:rPr>
          <w:rFonts w:ascii="Times New Roman" w:hAnsi="Times New Roman" w:eastAsia="Times New Roman"/>
          <w:color w:val="111111"/>
          <w:sz w:val="18"/>
          <w:vertAlign w:val="subscript"/>
        </w:rPr>
        <w:t>rigid</w:t>
      </w:r>
      <w:r>
        <w:rPr>
          <w:rFonts w:ascii="Times New Roman" w:hAnsi="Times New Roman" w:eastAsia="Times New Roman"/>
          <w:color w:val="111111"/>
          <w:sz w:val="22"/>
        </w:rPr>
        <w:t>). Frames with σ</w:t>
      </w:r>
      <w:r>
        <w:rPr>
          <w:rFonts w:ascii="Times New Roman" w:hAnsi="Times New Roman" w:eastAsia="Times New Roman"/>
          <w:color w:val="111111"/>
          <w:sz w:val="18"/>
          <w:vertAlign w:val="subscript"/>
        </w:rPr>
        <w:t>z</w:t>
      </w:r>
      <w:r>
        <w:rPr>
          <w:rFonts w:ascii="Times New Roman" w:hAnsi="Times New Roman" w:eastAsia="Times New Roman"/>
          <w:color w:val="111111"/>
          <w:sz w:val="22"/>
        </w:rPr>
        <w:t xml:space="preserve"> ≤ 0.015 represent flat 2D planar surfaces (paper prints or screens) and are rejected.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111111"/>
          <w:sz w:val="22"/>
        </w:rPr>
        <w:t>Why these bones matter:</w:t>
      </w:r>
      <w:r>
        <w:rPr>
          <w:rFonts w:ascii="Times New Roman" w:hAnsi="Times New Roman" w:eastAsia="Times New Roman"/>
          <w:color w:val="111111"/>
          <w:sz w:val="22"/>
        </w:rPr>
        <w:t xml:space="preserve"> On a live head, nose tip Z differs from forehead/chin Z. On a print/screen, depth collapses → reject before identity matching runs.</w:t>
      </w:r>
    </w:p>
    <w:p>
      <w:pPr>
        <w:jc w:val="center"/>
      </w:pPr>
      <w:r>
        <w:rPr>
          <w:rFonts w:ascii="Georgia" w:hAnsi="Georgia" w:eastAsia="Georgia"/>
          <w:b/>
          <w:color w:val="1F4E79"/>
          <w:sz w:val="26"/>
        </w:rPr>
        <w:t>Tier 2: ICD-Normalized Temporal Motion Tracking (`temporal_motion_tracker`)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Maintains a rolling buffer of 3 consecutive frames tracking key landmarks (Nose 4, Eyes 133/362, Lips 13/14).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Landmark movement is normalized by Inner Canthus Distance (ICD = ‖p</w:t>
      </w:r>
      <w:r>
        <w:rPr>
          <w:rFonts w:ascii="Times New Roman" w:hAnsi="Times New Roman" w:eastAsia="Times New Roman"/>
          <w:color w:val="111111"/>
          <w:sz w:val="18"/>
          <w:vertAlign w:val="subscript"/>
        </w:rPr>
        <w:t>133</w:t>
      </w:r>
      <w:r>
        <w:rPr>
          <w:rFonts w:ascii="Times New Roman" w:hAnsi="Times New Roman" w:eastAsia="Times New Roman"/>
          <w:color w:val="111111"/>
          <w:sz w:val="22"/>
        </w:rPr>
        <w:t xml:space="preserve"> − p</w:t>
      </w:r>
      <w:r>
        <w:rPr>
          <w:rFonts w:ascii="Times New Roman" w:hAnsi="Times New Roman" w:eastAsia="Times New Roman"/>
          <w:color w:val="111111"/>
          <w:sz w:val="18"/>
          <w:vertAlign w:val="subscript"/>
        </w:rPr>
        <w:t>362</w:t>
      </w:r>
      <w:r>
        <w:rPr>
          <w:rFonts w:ascii="Times New Roman" w:hAnsi="Times New Roman" w:eastAsia="Times New Roman"/>
          <w:color w:val="111111"/>
          <w:sz w:val="22"/>
        </w:rPr>
        <w:t>‖₂) to handle distance variation.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Filters out camera sensor noise (Motion &lt; 0.002) and static photos, requiring average motion Motion &gt; 0.015 for biological liveness confirmation.</w:t>
      </w:r>
    </w:p>
    <w:p>
      <w:pPr>
        <w:jc w:val="center"/>
      </w:pPr>
      <w:r>
        <w:rPr>
          <w:rFonts w:ascii="Georgia" w:hAnsi="Georgia" w:eastAsia="Georgia"/>
          <w:b/>
          <w:color w:val="1F4E79"/>
          <w:sz w:val="26"/>
        </w:rPr>
        <w:t>Interactive Enrollment Verification (`extract_liveness_features`)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Student enrollment requires capturing 3 distinct poses (straight, left, right).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During the straight pose capture, the system enforces dynamic blink verification by measuring Eye Aspect Ratio (EAR):</w:t>
      </w:r>
    </w:p>
    <w:p>
      <w:r>
        <w:rPr>
          <w:rFonts w:ascii="Times New Roman" w:hAnsi="Times New Roman" w:eastAsia="Times New Roman"/>
          <w:i/>
          <w:color w:val="111111"/>
          <w:sz w:val="22"/>
        </w:rPr>
        <w:t>EAR = ‖p↓159↑ − p↓145↑‖₂ / ICD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Enforces state transition from closed eyes (EAR &lt; 0.15) to open eyes (EAR &gt; 0.22) before accepting enrollment vectors.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111111"/>
          <w:sz w:val="22"/>
        </w:rPr>
        <w:t>Why eye motion matters:</w:t>
      </w:r>
      <w:r>
        <w:rPr>
          <w:rFonts w:ascii="Times New Roman" w:hAnsi="Times New Roman" w:eastAsia="Times New Roman"/>
          <w:color w:val="111111"/>
          <w:sz w:val="22"/>
        </w:rPr>
        <w:t xml:space="preserve"> A printed photo cannot execute a closed→open blink on command, blocking fake registration as well as fake check-in. Glasses edge cases were fixed in commit </w:t>
      </w:r>
      <w:r>
        <w:rPr>
          <w:rFonts w:ascii="Consolas" w:hAnsi="Consolas" w:eastAsia="Consolas"/>
          <w:color w:val="008000"/>
          <w:sz w:val="20"/>
        </w:rPr>
        <w:t>00b46f6</w:t>
      </w:r>
      <w:r>
        <w:rPr>
          <w:rFonts w:ascii="Times New Roman" w:hAnsi="Times New Roman" w:eastAsia="Times New Roman"/>
          <w:color w:val="111111"/>
          <w:sz w:val="22"/>
        </w:rPr>
        <w:t>.</w:t>
      </w:r>
    </w:p>
    <w:p>
      <w:pPr>
        <w:pStyle w:val="Heading3"/>
      </w:pPr>
      <w:r>
        <w:rPr>
          <w:rFonts w:ascii="Arial" w:hAnsi="Arial" w:eastAsia="Arial"/>
          <w:b/>
          <w:color w:val="0563C1"/>
        </w:rPr>
        <w:t>4.4 SQLite WAL Persistence &amp; Atomic Offline Queue Daemon</w:t>
      </w:r>
    </w:p>
    <w:p>
      <w:r>
        <w:rPr>
          <w:rFonts w:ascii="Times New Roman" w:hAnsi="Times New Roman" w:eastAsia="Times New Roman"/>
          <w:b/>
          <w:color w:val="111111"/>
          <w:sz w:val="22"/>
        </w:rPr>
        <w:t>Why this design:</w:t>
      </w:r>
      <w:r>
        <w:rPr>
          <w:rFonts w:ascii="Times New Roman" w:hAnsi="Times New Roman" w:eastAsia="Times New Roman"/>
          <w:color w:val="111111"/>
          <w:sz w:val="22"/>
        </w:rPr>
        <w:t xml:space="preserve"> The appliance must survive (1) no always-on network, (2) concurrent camera + sync threads, and (3) biometric privacy if the microSD is removed. That combination favors embedded offline-first SQLite plus encrypted vectors — not “remote SQL Server only.”</w:t>
      </w:r>
    </w:p>
    <w:p>
      <w:pPr>
        <w:jc w:val="center"/>
      </w:pPr>
      <w:r>
        <w:rPr>
          <w:rFonts w:ascii="Georgia" w:hAnsi="Georgia" w:eastAsia="Georgia"/>
          <w:b/>
          <w:color w:val="1F4E79"/>
          <w:sz w:val="26"/>
        </w:rPr>
        <w:t>Why SQLite + WAL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SQLite file on device (</w:t>
      </w:r>
      <w:r>
        <w:rPr>
          <w:rFonts w:ascii="Consolas" w:hAnsi="Consolas" w:eastAsia="Consolas"/>
          <w:color w:val="008000"/>
          <w:sz w:val="20"/>
        </w:rPr>
        <w:t>database.db</w:t>
      </w:r>
      <w:r>
        <w:rPr>
          <w:rFonts w:ascii="Times New Roman" w:hAnsi="Times New Roman" w:eastAsia="Times New Roman"/>
          <w:color w:val="111111"/>
          <w:sz w:val="22"/>
        </w:rPr>
        <w:t>): zero server install on Pi; easy purge after defense.</w:t>
      </w:r>
    </w:p>
    <w:p>
      <w:pPr>
        <w:pStyle w:val="ListBullet"/>
      </w:pPr>
      <w:r>
        <w:rPr>
          <w:rFonts w:ascii="Consolas" w:hAnsi="Consolas" w:eastAsia="Consolas"/>
          <w:color w:val="008000"/>
          <w:sz w:val="20"/>
        </w:rPr>
        <w:t>PRAGMA journal_mode=WAL;</w:t>
      </w:r>
      <w:r>
        <w:rPr>
          <w:rFonts w:ascii="Times New Roman" w:hAnsi="Times New Roman" w:eastAsia="Times New Roman"/>
          <w:color w:val="111111"/>
          <w:sz w:val="22"/>
        </w:rPr>
        <w:t>: readers (load vectors) do not block writers (insert attendance) during morning rush — the exact lockout mode observed earlier.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Not pure JSON/CSV alone: need indexed IDs, transactions, and concurrent access.</w:t>
      </w:r>
    </w:p>
    <w:p>
      <w:pPr>
        <w:jc w:val="center"/>
      </w:pPr>
      <w:r>
        <w:rPr>
          <w:rFonts w:ascii="Georgia" w:hAnsi="Georgia" w:eastAsia="Georgia"/>
          <w:b/>
          <w:color w:val="1F4E79"/>
          <w:sz w:val="26"/>
        </w:rPr>
        <w:t>Database Schema</w:t>
      </w:r>
    </w:p>
    <w:p>
      <w:pPr>
        <w:pStyle w:val="ListBullet"/>
      </w:pPr>
      <w:r>
        <w:rPr>
          <w:rFonts w:ascii="Consolas" w:hAnsi="Consolas" w:eastAsia="Consolas"/>
          <w:color w:val="008000"/>
          <w:sz w:val="20"/>
        </w:rPr>
        <w:t>vectormathocsinh</w:t>
      </w:r>
      <w:r>
        <w:rPr>
          <w:rFonts w:ascii="Times New Roman" w:hAnsi="Times New Roman" w:eastAsia="Times New Roman"/>
          <w:color w:val="111111"/>
          <w:sz w:val="22"/>
        </w:rPr>
        <w:t>: Stores student ID (</w:t>
      </w:r>
      <w:r>
        <w:rPr>
          <w:rFonts w:ascii="Consolas" w:hAnsi="Consolas" w:eastAsia="Consolas"/>
          <w:color w:val="008000"/>
          <w:sz w:val="20"/>
        </w:rPr>
        <w:t>mahocsinh</w:t>
      </w:r>
      <w:r>
        <w:rPr>
          <w:rFonts w:ascii="Times New Roman" w:hAnsi="Times New Roman" w:eastAsia="Times New Roman"/>
          <w:color w:val="111111"/>
          <w:sz w:val="22"/>
        </w:rPr>
        <w:t>), student name (</w:t>
      </w:r>
      <w:r>
        <w:rPr>
          <w:rFonts w:ascii="Consolas" w:hAnsi="Consolas" w:eastAsia="Consolas"/>
          <w:color w:val="008000"/>
          <w:sz w:val="20"/>
        </w:rPr>
        <w:t>tenhocsinh</w:t>
      </w:r>
      <w:r>
        <w:rPr>
          <w:rFonts w:ascii="Times New Roman" w:hAnsi="Times New Roman" w:eastAsia="Times New Roman"/>
          <w:color w:val="111111"/>
          <w:sz w:val="22"/>
        </w:rPr>
        <w:t>), and Fernet-encrypted JSON vector strings (</w:t>
      </w:r>
      <w:r>
        <w:rPr>
          <w:rFonts w:ascii="Consolas" w:hAnsi="Consolas" w:eastAsia="Consolas"/>
          <w:color w:val="008000"/>
          <w:sz w:val="20"/>
        </w:rPr>
        <w:t>facevector</w:t>
      </w:r>
      <w:r>
        <w:rPr>
          <w:rFonts w:ascii="Times New Roman" w:hAnsi="Times New Roman" w:eastAsia="Times New Roman"/>
          <w:color w:val="111111"/>
          <w:sz w:val="22"/>
        </w:rPr>
        <w:t>).</w:t>
      </w:r>
    </w:p>
    <w:p>
      <w:pPr>
        <w:pStyle w:val="ListBullet"/>
      </w:pPr>
      <w:r>
        <w:rPr>
          <w:rFonts w:ascii="Consolas" w:hAnsi="Consolas" w:eastAsia="Consolas"/>
          <w:color w:val="008000"/>
          <w:sz w:val="20"/>
        </w:rPr>
        <w:t>thongtinchamcong</w:t>
      </w:r>
      <w:r>
        <w:rPr>
          <w:rFonts w:ascii="Times New Roman" w:hAnsi="Times New Roman" w:eastAsia="Times New Roman"/>
          <w:color w:val="111111"/>
          <w:sz w:val="22"/>
        </w:rPr>
        <w:t>: Stores attendance records (</w:t>
      </w:r>
      <w:r>
        <w:rPr>
          <w:rFonts w:ascii="Consolas" w:hAnsi="Consolas" w:eastAsia="Consolas"/>
          <w:color w:val="008000"/>
          <w:sz w:val="20"/>
        </w:rPr>
        <w:t>id</w:t>
      </w:r>
      <w:r>
        <w:rPr>
          <w:rFonts w:ascii="Times New Roman" w:hAnsi="Times New Roman" w:eastAsia="Times New Roman"/>
          <w:color w:val="111111"/>
          <w:sz w:val="22"/>
        </w:rPr>
        <w:t xml:space="preserve">, </w:t>
      </w:r>
      <w:r>
        <w:rPr>
          <w:rFonts w:ascii="Consolas" w:hAnsi="Consolas" w:eastAsia="Consolas"/>
          <w:color w:val="008000"/>
          <w:sz w:val="20"/>
        </w:rPr>
        <w:t>mahocsinh</w:t>
      </w:r>
      <w:r>
        <w:rPr>
          <w:rFonts w:ascii="Times New Roman" w:hAnsi="Times New Roman" w:eastAsia="Times New Roman"/>
          <w:color w:val="111111"/>
          <w:sz w:val="22"/>
        </w:rPr>
        <w:t xml:space="preserve">, </w:t>
      </w:r>
      <w:r>
        <w:rPr>
          <w:rFonts w:ascii="Consolas" w:hAnsi="Consolas" w:eastAsia="Consolas"/>
          <w:color w:val="008000"/>
          <w:sz w:val="20"/>
        </w:rPr>
        <w:t>loai_chamcong</w:t>
      </w:r>
      <w:r>
        <w:rPr>
          <w:rFonts w:ascii="Times New Roman" w:hAnsi="Times New Roman" w:eastAsia="Times New Roman"/>
          <w:color w:val="111111"/>
          <w:sz w:val="22"/>
        </w:rPr>
        <w:t xml:space="preserve">, </w:t>
      </w:r>
      <w:r>
        <w:rPr>
          <w:rFonts w:ascii="Consolas" w:hAnsi="Consolas" w:eastAsia="Consolas"/>
          <w:color w:val="008000"/>
          <w:sz w:val="20"/>
        </w:rPr>
        <w:t>thoigianquet</w:t>
      </w:r>
      <w:r>
        <w:rPr>
          <w:rFonts w:ascii="Times New Roman" w:hAnsi="Times New Roman" w:eastAsia="Times New Roman"/>
          <w:color w:val="111111"/>
          <w:sz w:val="22"/>
        </w:rPr>
        <w:t>).</w:t>
      </w:r>
    </w:p>
    <w:p>
      <w:r>
        <w:rPr>
          <w:rFonts w:ascii="Times New Roman" w:hAnsi="Times New Roman" w:eastAsia="Times New Roman"/>
          <w:b/>
          <w:color w:val="111111"/>
          <w:sz w:val="22"/>
        </w:rPr>
        <w:t>Why Fernet / AES-128 (and this processing path)</w:t>
      </w:r>
      <w:r>
        <w:rPr>
          <w:rFonts w:ascii="Times New Roman" w:hAnsi="Times New Roman" w:eastAsia="Times New Roman"/>
          <w:color w:val="111111"/>
          <w:sz w:val="22"/>
        </w:rPr>
        <w:t xml:space="preserve"> Vector JSON strings are encrypted using Fernet (</w:t>
      </w:r>
      <w:r>
        <w:rPr>
          <w:rFonts w:ascii="Consolas" w:hAnsi="Consolas" w:eastAsia="Consolas"/>
          <w:color w:val="008000"/>
          <w:sz w:val="20"/>
        </w:rPr>
        <w:t>cryptography.fernet.Fernet</w:t>
      </w:r>
      <w:r>
        <w:rPr>
          <w:rFonts w:ascii="Times New Roman" w:hAnsi="Times New Roman" w:eastAsia="Times New Roman"/>
          <w:color w:val="111111"/>
          <w:sz w:val="22"/>
        </w:rPr>
        <w:t xml:space="preserve"> with </w:t>
      </w:r>
      <w:r>
        <w:rPr>
          <w:rFonts w:ascii="Times New Roman" w:hAnsi="Times New Roman" w:eastAsia="Times New Roman"/>
          <w:b/>
          <w:color w:val="111111"/>
          <w:sz w:val="22"/>
        </w:rPr>
        <w:t>128-bit AES-CBC</w:t>
      </w:r>
      <w:r>
        <w:rPr>
          <w:rFonts w:ascii="Times New Roman" w:hAnsi="Times New Roman" w:eastAsia="Times New Roman"/>
          <w:color w:val="111111"/>
          <w:sz w:val="22"/>
        </w:rPr>
        <w:t xml:space="preserve"> and HMAC authentication). The </w:t>
      </w:r>
      <w:r>
        <w:rPr>
          <w:rFonts w:ascii="Consolas" w:hAnsi="Consolas" w:eastAsia="Consolas"/>
          <w:color w:val="008000"/>
          <w:sz w:val="20"/>
        </w:rPr>
        <w:t>ENCRYPTION_KEY</w:t>
      </w:r>
      <w:r>
        <w:rPr>
          <w:rFonts w:ascii="Times New Roman" w:hAnsi="Times New Roman" w:eastAsia="Times New Roman"/>
          <w:color w:val="111111"/>
          <w:sz w:val="22"/>
        </w:rPr>
        <w:t xml:space="preserve"> is loaded from </w:t>
      </w:r>
      <w:r>
        <w:rPr>
          <w:rFonts w:ascii="Consolas" w:hAnsi="Consolas" w:eastAsia="Consolas"/>
          <w:color w:val="008000"/>
          <w:sz w:val="20"/>
        </w:rPr>
        <w:t>.env</w:t>
      </w:r>
      <w:r>
        <w:rPr>
          <w:rFonts w:ascii="Times New Roman" w:hAnsi="Times New Roman" w:eastAsia="Times New Roman"/>
          <w:color w:val="111111"/>
          <w:sz w:val="22"/>
        </w:rPr>
        <w:t xml:space="preserve"> (automatically generated on first run).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Encrypt at rest so a stolen microSD does not expose readable templates.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Prefer Fernet over hand-rolled AES-256: correct IV handling + authentication; light enough for small JSON vectors on Pi 5.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 xml:space="preserve">Encrypt only the vector payload (not the whole DB) for fast inserts; decrypt into RAM for matching; never commit </w:t>
      </w:r>
      <w:r>
        <w:rPr>
          <w:rFonts w:ascii="Consolas" w:hAnsi="Consolas" w:eastAsia="Consolas"/>
          <w:color w:val="008000"/>
          <w:sz w:val="20"/>
        </w:rPr>
        <w:t>.env</w:t>
      </w:r>
      <w:r>
        <w:rPr>
          <w:rFonts w:ascii="Times New Roman" w:hAnsi="Times New Roman" w:eastAsia="Times New Roman"/>
          <w:color w:val="111111"/>
          <w:sz w:val="22"/>
        </w:rPr>
        <w:t>.</w:t>
      </w:r>
    </w:p>
    <w:p>
      <w:pPr>
        <w:jc w:val="center"/>
      </w:pPr>
      <w:r>
        <w:rPr>
          <w:rFonts w:ascii="Georgia" w:hAnsi="Georgia" w:eastAsia="Georgia"/>
          <w:b/>
          <w:color w:val="1F4E79"/>
          <w:sz w:val="26"/>
        </w:rPr>
        <w:t>Atomic Offline Fallback Queue (`save_offline_log` &amp; `sync_offline_queue`)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 xml:space="preserve">If SQLite connection fails or offline mode triggers, check-in entries are appended to </w:t>
      </w:r>
      <w:r>
        <w:rPr>
          <w:rFonts w:ascii="Consolas" w:hAnsi="Consolas" w:eastAsia="Consolas"/>
          <w:color w:val="008000"/>
          <w:sz w:val="20"/>
        </w:rPr>
        <w:t>offline_queue.json</w:t>
      </w:r>
      <w:r>
        <w:rPr>
          <w:rFonts w:ascii="Times New Roman" w:hAnsi="Times New Roman" w:eastAsia="Times New Roman"/>
          <w:color w:val="111111"/>
          <w:sz w:val="22"/>
        </w:rPr>
        <w:t xml:space="preserve"> under </w:t>
      </w:r>
      <w:r>
        <w:rPr>
          <w:rFonts w:ascii="Consolas" w:hAnsi="Consolas" w:eastAsia="Consolas"/>
          <w:color w:val="008000"/>
          <w:sz w:val="20"/>
        </w:rPr>
        <w:t>offline_lock</w:t>
      </w:r>
      <w:r>
        <w:rPr>
          <w:rFonts w:ascii="Times New Roman" w:hAnsi="Times New Roman" w:eastAsia="Times New Roman"/>
          <w:color w:val="111111"/>
          <w:sz w:val="22"/>
        </w:rPr>
        <w:t xml:space="preserve"> protection.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A background thread (</w:t>
      </w:r>
      <w:r>
        <w:rPr>
          <w:rFonts w:ascii="Consolas" w:hAnsi="Consolas" w:eastAsia="Consolas"/>
          <w:color w:val="008000"/>
          <w:sz w:val="20"/>
        </w:rPr>
        <w:t>sync_offline_queue</w:t>
      </w:r>
      <w:r>
        <w:rPr>
          <w:rFonts w:ascii="Times New Roman" w:hAnsi="Times New Roman" w:eastAsia="Times New Roman"/>
          <w:color w:val="111111"/>
          <w:sz w:val="22"/>
        </w:rPr>
        <w:t>) polls every 10 seconds.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111111"/>
          <w:sz w:val="22"/>
        </w:rPr>
        <w:t>Step 1:</w:t>
      </w:r>
      <w:r>
        <w:rPr>
          <w:rFonts w:ascii="Times New Roman" w:hAnsi="Times New Roman" w:eastAsia="Times New Roman"/>
          <w:color w:val="111111"/>
          <w:sz w:val="22"/>
        </w:rPr>
        <w:t xml:space="preserve"> Safely renames </w:t>
      </w:r>
      <w:r>
        <w:rPr>
          <w:rFonts w:ascii="Consolas" w:hAnsi="Consolas" w:eastAsia="Consolas"/>
          <w:color w:val="008000"/>
          <w:sz w:val="20"/>
        </w:rPr>
        <w:t>offline_queue.json</w:t>
      </w:r>
      <w:r>
        <w:rPr>
          <w:rFonts w:ascii="Times New Roman" w:hAnsi="Times New Roman" w:eastAsia="Times New Roman"/>
          <w:color w:val="111111"/>
          <w:sz w:val="22"/>
        </w:rPr>
        <w:t xml:space="preserve"> → </w:t>
      </w:r>
      <w:r>
        <w:rPr>
          <w:rFonts w:ascii="Consolas" w:hAnsi="Consolas" w:eastAsia="Consolas"/>
          <w:color w:val="008000"/>
          <w:sz w:val="20"/>
        </w:rPr>
        <w:t>offline_queue_sync.json</w:t>
      </w:r>
      <w:r>
        <w:rPr>
          <w:rFonts w:ascii="Times New Roman" w:hAnsi="Times New Roman" w:eastAsia="Times New Roman"/>
          <w:color w:val="111111"/>
          <w:sz w:val="22"/>
        </w:rPr>
        <w:t>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111111"/>
          <w:sz w:val="22"/>
        </w:rPr>
        <w:t>Step 2:</w:t>
      </w:r>
      <w:r>
        <w:rPr>
          <w:rFonts w:ascii="Times New Roman" w:hAnsi="Times New Roman" w:eastAsia="Times New Roman"/>
          <w:color w:val="111111"/>
          <w:sz w:val="22"/>
        </w:rPr>
        <w:t xml:space="preserve"> Reads queued records and batch-inserts them into SQLite </w:t>
      </w:r>
      <w:r>
        <w:rPr>
          <w:rFonts w:ascii="Consolas" w:hAnsi="Consolas" w:eastAsia="Consolas"/>
          <w:color w:val="008000"/>
          <w:sz w:val="20"/>
        </w:rPr>
        <w:t>thongtinchamcong</w:t>
      </w:r>
      <w:r>
        <w:rPr>
          <w:rFonts w:ascii="Times New Roman" w:hAnsi="Times New Roman" w:eastAsia="Times New Roman"/>
          <w:color w:val="111111"/>
          <w:sz w:val="22"/>
        </w:rPr>
        <w:t xml:space="preserve"> within a single transaction (</w:t>
      </w:r>
      <w:r>
        <w:rPr>
          <w:rFonts w:ascii="Consolas" w:hAnsi="Consolas" w:eastAsia="Consolas"/>
          <w:color w:val="008000"/>
          <w:sz w:val="20"/>
        </w:rPr>
        <w:t>conn.commit()</w:t>
      </w:r>
      <w:r>
        <w:rPr>
          <w:rFonts w:ascii="Times New Roman" w:hAnsi="Times New Roman" w:eastAsia="Times New Roman"/>
          <w:color w:val="111111"/>
          <w:sz w:val="22"/>
        </w:rPr>
        <w:t>).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111111"/>
          <w:sz w:val="22"/>
        </w:rPr>
        <w:t>Step 3:</w:t>
      </w:r>
      <w:r>
        <w:rPr>
          <w:rFonts w:ascii="Times New Roman" w:hAnsi="Times New Roman" w:eastAsia="Times New Roman"/>
          <w:color w:val="111111"/>
          <w:sz w:val="22"/>
        </w:rPr>
        <w:t xml:space="preserve"> Deletes </w:t>
      </w:r>
      <w:r>
        <w:rPr>
          <w:rFonts w:ascii="Consolas" w:hAnsi="Consolas" w:eastAsia="Consolas"/>
          <w:color w:val="008000"/>
          <w:sz w:val="20"/>
        </w:rPr>
        <w:t>offline_queue_sync.json</w:t>
      </w:r>
      <w:r>
        <w:rPr>
          <w:rFonts w:ascii="Times New Roman" w:hAnsi="Times New Roman" w:eastAsia="Times New Roman"/>
          <w:color w:val="111111"/>
          <w:sz w:val="22"/>
        </w:rPr>
        <w:t xml:space="preserve"> upon success. On failure, un-synced records are safely merged back into </w:t>
      </w:r>
      <w:r>
        <w:rPr>
          <w:rFonts w:ascii="Consolas" w:hAnsi="Consolas" w:eastAsia="Consolas"/>
          <w:color w:val="008000"/>
          <w:sz w:val="20"/>
        </w:rPr>
        <w:t>offline_queue.json</w:t>
      </w:r>
      <w:r>
        <w:rPr>
          <w:rFonts w:ascii="Times New Roman" w:hAnsi="Times New Roman" w:eastAsia="Times New Roman"/>
          <w:color w:val="111111"/>
          <w:sz w:val="22"/>
        </w:rPr>
        <w:t xml:space="preserve"> to prevent data loss (race fixed in commit </w:t>
      </w:r>
      <w:r>
        <w:rPr>
          <w:rFonts w:ascii="Consolas" w:hAnsi="Consolas" w:eastAsia="Consolas"/>
          <w:color w:val="008000"/>
          <w:sz w:val="20"/>
        </w:rPr>
        <w:t>8693d69</w:t>
      </w:r>
      <w:r>
        <w:rPr>
          <w:rFonts w:ascii="Times New Roman" w:hAnsi="Times New Roman" w:eastAsia="Times New Roman"/>
          <w:color w:val="111111"/>
          <w:sz w:val="22"/>
        </w:rPr>
        <w:t>).</w:t>
      </w:r>
    </w:p>
    <w:p>
      <w:pPr>
        <w:spacing w:before="120" w:after="120"/>
        <w:pBdr>
          <w:bottom w:val="single" w:sz="12" w:space="1" w:color="0563C1"/>
        </w:pBdr>
      </w:pPr>
    </w:p>
    <w:p>
      <w:pPr>
        <w:pStyle w:val="Heading2"/>
      </w:pPr>
      <w:r>
        <w:rPr>
          <w:rFonts w:ascii="Georgia" w:hAnsi="Georgia" w:eastAsia="Georgia"/>
          <w:b/>
          <w:color w:val="0563C1"/>
        </w:rPr>
        <w:t>5. EXPERIMENTAL DESIGN, ETHICS &amp; PRIVACY</w:t>
      </w:r>
    </w:p>
    <w:p>
      <w:pPr>
        <w:pStyle w:val="Heading3"/>
      </w:pPr>
      <w:r>
        <w:rPr>
          <w:rFonts w:ascii="Arial" w:hAnsi="Arial" w:eastAsia="Arial"/>
          <w:b/>
          <w:color w:val="0563C1"/>
        </w:rPr>
        <w:t>5.0 Experimental Goal</w:t>
      </w:r>
    </w:p>
    <w:p>
      <w:r>
        <w:rPr>
          <w:rFonts w:ascii="Times New Roman" w:hAnsi="Times New Roman" w:eastAsia="Times New Roman"/>
          <w:color w:val="111111"/>
          <w:sz w:val="22"/>
        </w:rPr>
        <w:t xml:space="preserve">The primary experimental goal is </w:t>
      </w:r>
      <w:r>
        <w:rPr>
          <w:rFonts w:ascii="Times New Roman" w:hAnsi="Times New Roman" w:eastAsia="Times New Roman"/>
          <w:b/>
          <w:color w:val="111111"/>
          <w:sz w:val="22"/>
        </w:rPr>
        <w:t>anti-spoofing (presentation-attack) resistance under realistic conditions</w:t>
      </w:r>
      <w:r>
        <w:rPr>
          <w:rFonts w:ascii="Times New Roman" w:hAnsi="Times New Roman" w:eastAsia="Times New Roman"/>
          <w:color w:val="111111"/>
          <w:sz w:val="22"/>
        </w:rPr>
        <w:t xml:space="preserve">, while confirming the appliance still </w:t>
      </w:r>
      <w:r>
        <w:rPr>
          <w:rFonts w:ascii="Times New Roman" w:hAnsi="Times New Roman" w:eastAsia="Times New Roman"/>
          <w:b/>
          <w:color w:val="111111"/>
          <w:sz w:val="22"/>
        </w:rPr>
        <w:t>functions end-to-end</w:t>
      </w:r>
      <w:r>
        <w:rPr>
          <w:rFonts w:ascii="Times New Roman" w:hAnsi="Times New Roman" w:eastAsia="Times New Roman"/>
          <w:color w:val="111111"/>
          <w:sz w:val="22"/>
        </w:rPr>
        <w:t xml:space="preserve"> (enroll → recognize → log → recover offline). In practice: try to fool the system with paper/phone attacks, tune coefficients toward a sweet spot where real students pass and spoofs fail, then record functional pass rate and every bug fix from that process.</w:t>
      </w:r>
    </w:p>
    <w:p>
      <w:pPr>
        <w:pStyle w:val="Heading3"/>
      </w:pPr>
      <w:r>
        <w:rPr>
          <w:rFonts w:ascii="Arial" w:hAnsi="Arial" w:eastAsia="Arial"/>
          <w:b/>
          <w:color w:val="0563C1"/>
        </w:rPr>
        <w:t>5.1 Presentation Attack Testing Protocol</w:t>
      </w:r>
    </w:p>
    <w:p>
      <w:pPr>
        <w:jc w:val="center"/>
      </w:pPr>
      <w:r>
        <w:rPr>
          <w:rFonts w:ascii="Georgia" w:hAnsi="Georgia" w:eastAsia="Georgia"/>
          <w:b/>
          <w:color w:val="1F4E79"/>
          <w:sz w:val="26"/>
        </w:rPr>
        <w:t>2D Paper Print Attack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111111"/>
          <w:sz w:val="22"/>
        </w:rPr>
        <w:t>Setup:</w:t>
      </w:r>
      <w:r>
        <w:rPr>
          <w:rFonts w:ascii="Times New Roman" w:hAnsi="Times New Roman" w:eastAsia="Times New Roman"/>
          <w:color w:val="111111"/>
          <w:sz w:val="22"/>
        </w:rPr>
        <w:t xml:space="preserve"> Color portrait photos printed on matte/glossy paper (1:1 scale).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111111"/>
          <w:sz w:val="22"/>
        </w:rPr>
        <w:t>Evaluation:</w:t>
      </w:r>
      <w:r>
        <w:rPr>
          <w:rFonts w:ascii="Times New Roman" w:hAnsi="Times New Roman" w:eastAsia="Times New Roman"/>
          <w:color w:val="111111"/>
          <w:sz w:val="22"/>
        </w:rPr>
        <w:t xml:space="preserve"> Evaluated against Z-depth dispersion (σ</w:t>
      </w:r>
      <w:r>
        <w:rPr>
          <w:rFonts w:ascii="Times New Roman" w:hAnsi="Times New Roman" w:eastAsia="Times New Roman"/>
          <w:color w:val="111111"/>
          <w:sz w:val="18"/>
          <w:vertAlign w:val="subscript"/>
        </w:rPr>
        <w:t>z</w:t>
      </w:r>
      <w:r>
        <w:rPr>
          <w:rFonts w:ascii="Times New Roman" w:hAnsi="Times New Roman" w:eastAsia="Times New Roman"/>
          <w:color w:val="111111"/>
          <w:sz w:val="22"/>
        </w:rPr>
        <w:t xml:space="preserve"> ≤ 0.015) and temporal motion thresholds.</w:t>
      </w:r>
    </w:p>
    <w:p>
      <w:pPr>
        <w:pStyle w:val="ListBullet"/>
        <w:shd w:val="clear" w:color="auto" w:fill="FCE4D6"/>
      </w:pPr>
      <w:r>
        <w:rPr>
          <w:rFonts w:ascii="Times New Roman" w:hAnsi="Times New Roman" w:eastAsia="Times New Roman"/>
          <w:b/>
          <w:color w:val="111111"/>
          <w:sz w:val="22"/>
        </w:rPr>
        <w:t>Target Metric:</w:t>
      </w:r>
      <w:r>
        <w:rPr>
          <w:rFonts w:ascii="Times New Roman" w:hAnsi="Times New Roman" w:eastAsia="Times New Roman"/>
          <w:color w:val="111111"/>
          <w:sz w:val="22"/>
        </w:rPr>
        <w:t xml:space="preserve"> </w:t>
      </w:r>
      <w:r>
        <w:rPr>
          <w:rFonts w:ascii="Times New Roman" w:hAnsi="Times New Roman" w:eastAsia="Times New Roman"/>
          <w:color w:val="FF0000"/>
          <w:sz w:val="22"/>
          <w:highlight w:val="yellow"/>
        </w:rPr>
        <w:t>APCER ≤3.0%.</w:t>
      </w:r>
    </w:p>
    <w:p>
      <w:pPr>
        <w:jc w:val="center"/>
      </w:pPr>
      <w:r>
        <w:rPr>
          <w:rFonts w:ascii="Georgia" w:hAnsi="Georgia" w:eastAsia="Georgia"/>
          <w:b/>
          <w:color w:val="1F4E79"/>
          <w:sz w:val="26"/>
        </w:rPr>
        <w:t>2D Mobile Screen Replay Attack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111111"/>
          <w:sz w:val="22"/>
        </w:rPr>
        <w:t>Setup:</w:t>
      </w:r>
      <w:r>
        <w:rPr>
          <w:rFonts w:ascii="Times New Roman" w:hAnsi="Times New Roman" w:eastAsia="Times New Roman"/>
          <w:color w:val="111111"/>
          <w:sz w:val="22"/>
        </w:rPr>
        <w:t xml:space="preserve"> High-resolution video playback on smartphone screens.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111111"/>
          <w:sz w:val="22"/>
        </w:rPr>
        <w:t>Evaluation:</w:t>
      </w:r>
      <w:r>
        <w:rPr>
          <w:rFonts w:ascii="Times New Roman" w:hAnsi="Times New Roman" w:eastAsia="Times New Roman"/>
          <w:color w:val="111111"/>
          <w:sz w:val="22"/>
        </w:rPr>
        <w:t xml:space="preserve"> Evaluated against ICD-normalized motion tracking and dynamic EAR blink curve transitions.</w:t>
      </w:r>
    </w:p>
    <w:p>
      <w:pPr>
        <w:pStyle w:val="ListBullet"/>
        <w:shd w:val="clear" w:color="auto" w:fill="FCE4D6"/>
      </w:pPr>
      <w:r>
        <w:rPr>
          <w:rFonts w:ascii="Times New Roman" w:hAnsi="Times New Roman" w:eastAsia="Times New Roman"/>
          <w:b/>
          <w:color w:val="111111"/>
          <w:sz w:val="22"/>
        </w:rPr>
        <w:t>Target Metric:</w:t>
      </w:r>
      <w:r>
        <w:rPr>
          <w:rFonts w:ascii="Times New Roman" w:hAnsi="Times New Roman" w:eastAsia="Times New Roman"/>
          <w:color w:val="111111"/>
          <w:sz w:val="22"/>
        </w:rPr>
        <w:t xml:space="preserve"> </w:t>
      </w:r>
      <w:r>
        <w:rPr>
          <w:rFonts w:ascii="Times New Roman" w:hAnsi="Times New Roman" w:eastAsia="Times New Roman"/>
          <w:color w:val="FF0000"/>
          <w:sz w:val="22"/>
          <w:highlight w:val="yellow"/>
        </w:rPr>
        <w:t>APCER ≤5.0%.</w:t>
      </w:r>
    </w:p>
    <w:p>
      <w:pPr>
        <w:pStyle w:val="Heading3"/>
      </w:pPr>
      <w:r>
        <w:rPr>
          <w:rFonts w:ascii="Arial" w:hAnsi="Arial" w:eastAsia="Arial"/>
          <w:b/>
          <w:color w:val="0563C1"/>
        </w:rPr>
        <w:t>5.2 Coefficient Tuning Process (Sweet Spot) &amp; Functional Tests</w:t>
      </w:r>
    </w:p>
    <w:p>
      <w:r>
        <w:rPr>
          <w:rFonts w:ascii="Times New Roman" w:hAnsi="Times New Roman" w:eastAsia="Times New Roman"/>
          <w:color w:val="111111"/>
          <w:sz w:val="22"/>
        </w:rPr>
        <w:t>Thresholds were not chosen on day one. They were moved in small steps, guided by false accepts vs false rejects. Git history is the lab notebook: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Stage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Change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Why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Next move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Early matching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~0.25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Need recognitions at all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Too loose → cross-ID risk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color w:val="008000"/>
                <w:sz w:val="18"/>
              </w:rPr>
              <w:t>65b739e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→ ~0.18 + distance debug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Stop wrong-student matches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Better separation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color w:val="008000"/>
                <w:sz w:val="18"/>
              </w:rPr>
              <w:t>b295e50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Pixel normalization + blink enroll; → 0.13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Photos still too close in vector space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Stronger anti-photo; some real rejects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color w:val="008000"/>
                <w:sz w:val="18"/>
              </w:rPr>
              <w:t>5e65629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→ 0.15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Recover TAR for real students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Temporary operating point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Later Edge path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→ </w:t>
            </w:r>
            <w:r>
              <w:rPr>
                <w:rFonts w:ascii="Consolas" w:hAnsi="Consolas" w:eastAsia="Consolas"/>
                <w:color w:val="008000"/>
                <w:sz w:val="18"/>
              </w:rPr>
              <w:t>COSINE_THRESHOLD = 0.025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With L2 unit vectors, tighter angular gate is meaningful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FF0000"/>
                <w:sz w:val="20"/>
                <w:highlight w:val="yellow"/>
              </w:rPr>
              <w:t>Confirm final TAR/FAR on trial sheet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Depth / motion / EAR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σ</w:t>
            </w:r>
            <w:r>
              <w:rPr>
                <w:rFonts w:ascii="Times New Roman" w:hAnsi="Times New Roman" w:eastAsia="Times New Roman"/>
                <w:color w:val="111111"/>
                <w:sz w:val="16"/>
                <w:vertAlign w:val="subscript"/>
              </w:rPr>
              <w:t>z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>=0.015; noise=0.002; human=0.015; EAR 0.15→0.22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Separate flat media + require blink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Glasses fix </w:t>
            </w:r>
            <w:r>
              <w:rPr>
                <w:rFonts w:ascii="Consolas" w:hAnsi="Consolas" w:eastAsia="Consolas"/>
                <w:color w:val="008000"/>
                <w:sz w:val="18"/>
              </w:rPr>
              <w:t>00b46f6</w:t>
            </w:r>
          </w:p>
        </w:tc>
      </w:tr>
    </w:tbl>
    <w:p/>
    <w:p>
      <w:pPr>
        <w:jc w:val="center"/>
      </w:pPr>
      <w:r>
        <w:rPr>
          <w:rFonts w:ascii="Georgia" w:hAnsi="Georgia" w:eastAsia="Georgia"/>
          <w:b/>
          <w:color w:val="1F4E79"/>
          <w:sz w:val="26"/>
        </w:rPr>
        <w:t>Functional test cases (fill measured pass % before submission)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ID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Test case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Expected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Status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F01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Cold start Pi + camera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Preview within warm-up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FF0000"/>
                <w:sz w:val="20"/>
                <w:highlight w:val="yellow"/>
              </w:rPr>
              <w:t>__/__ = __%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F02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Enroll 3 poses + blink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Encrypted vector row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FF0000"/>
                <w:sz w:val="20"/>
                <w:highlight w:val="yellow"/>
              </w:rPr>
              <w:t>__/__ = __%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F03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Genuine check-in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Attendance row written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FF0000"/>
                <w:sz w:val="20"/>
                <w:highlight w:val="yellow"/>
              </w:rPr>
              <w:t>__/__ = __%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F04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Paper-print attack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Rejected by liveness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FF0000"/>
                <w:sz w:val="20"/>
                <w:highlight w:val="yellow"/>
              </w:rPr>
              <w:t>__/__ = __%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F05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Phone-screen attack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Rejected by liveness/EAR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FF0000"/>
                <w:sz w:val="20"/>
                <w:highlight w:val="yellow"/>
              </w:rPr>
              <w:t>__/__ = __%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F06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Wrong-person attempt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No attendance write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FF0000"/>
                <w:sz w:val="20"/>
                <w:highlight w:val="yellow"/>
              </w:rPr>
              <w:t>__/__ = __%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F07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Simulated DB failure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Row in </w:t>
            </w:r>
            <w:r>
              <w:rPr>
                <w:rFonts w:ascii="Consolas" w:hAnsi="Consolas" w:eastAsia="Consolas"/>
                <w:color w:val="008000"/>
                <w:sz w:val="18"/>
              </w:rPr>
              <w:t>offline_queue.json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FF0000"/>
                <w:sz w:val="20"/>
                <w:highlight w:val="yellow"/>
              </w:rPr>
              <w:t>__/__ = __%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F08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Restore / sync path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Queue drains into SQLite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FF0000"/>
                <w:sz w:val="20"/>
                <w:highlight w:val="yellow"/>
              </w:rPr>
              <w:t>__/__ = __%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F09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Opt-out </w:t>
            </w:r>
            <w:r>
              <w:rPr>
                <w:rFonts w:ascii="Consolas" w:hAnsi="Consolas" w:eastAsia="Consolas"/>
                <w:color w:val="008000"/>
                <w:sz w:val="18"/>
              </w:rPr>
              <w:t>delete_student.py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Records removed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FF0000"/>
                <w:sz w:val="20"/>
                <w:highlight w:val="yellow"/>
              </w:rPr>
              <w:t>__/__ = __%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F10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15-min cooldown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Duplicate taps suppressed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FF0000"/>
                <w:sz w:val="20"/>
                <w:highlight w:val="yellow"/>
              </w:rPr>
              <w:t>__/__ = __%</w:t>
            </w:r>
          </w:p>
        </w:tc>
      </w:tr>
    </w:tbl>
    <w:p/>
    <w:p>
      <w:pPr>
        <w:shd w:val="clear" w:color="auto" w:fill="FCE4D6"/>
      </w:pPr>
      <w:r>
        <w:rPr>
          <w:rFonts w:ascii="Times New Roman" w:hAnsi="Times New Roman" w:eastAsia="Times New Roman"/>
          <w:color w:val="FF0000"/>
          <w:sz w:val="22"/>
          <w:highlight w:val="yellow"/>
        </w:rPr>
        <w:t>Overall functional pass rate: __ / __ = __% — replace before submission.</w:t>
      </w:r>
    </w:p>
    <w:p>
      <w:r>
        <w:rPr>
          <w:rFonts w:ascii="Times New Roman" w:hAnsi="Times New Roman" w:eastAsia="Times New Roman"/>
          <w:b/>
          <w:color w:val="111111"/>
          <w:sz w:val="22"/>
        </w:rPr>
        <w:t>Defects encountered and fixes (commit-backed):</w:t>
      </w:r>
      <w:r>
        <w:rPr>
          <w:rFonts w:ascii="Times New Roman" w:hAnsi="Times New Roman" w:eastAsia="Times New Roman"/>
          <w:color w:val="111111"/>
          <w:sz w:val="22"/>
        </w:rPr>
        <w:t xml:space="preserve"> ~2 s lag → MJPG + threaded buffer=1; NumPy/MediaPipe ABI crash → pin </w:t>
      </w:r>
      <w:r>
        <w:rPr>
          <w:rFonts w:ascii="Consolas" w:hAnsi="Consolas" w:eastAsia="Consolas"/>
          <w:color w:val="008000"/>
          <w:sz w:val="20"/>
        </w:rPr>
        <w:t>requirements-rpi5.txt</w:t>
      </w:r>
      <w:r>
        <w:rPr>
          <w:rFonts w:ascii="Times New Roman" w:hAnsi="Times New Roman" w:eastAsia="Times New Roman"/>
          <w:color w:val="111111"/>
          <w:sz w:val="22"/>
        </w:rPr>
        <w:t xml:space="preserve">; glasses blink fail → </w:t>
      </w:r>
      <w:r>
        <w:rPr>
          <w:rFonts w:ascii="Consolas" w:hAnsi="Consolas" w:eastAsia="Consolas"/>
          <w:color w:val="008000"/>
          <w:sz w:val="20"/>
        </w:rPr>
        <w:t>00b46f6</w:t>
      </w:r>
      <w:r>
        <w:rPr>
          <w:rFonts w:ascii="Times New Roman" w:hAnsi="Times New Roman" w:eastAsia="Times New Roman"/>
          <w:color w:val="111111"/>
          <w:sz w:val="22"/>
        </w:rPr>
        <w:t>; wrong student match → progressive threshold + L2 norm; UI freeze on terminal input → async input (</w:t>
      </w:r>
      <w:r>
        <w:rPr>
          <w:rFonts w:ascii="Consolas" w:hAnsi="Consolas" w:eastAsia="Consolas"/>
          <w:color w:val="008000"/>
          <w:sz w:val="20"/>
        </w:rPr>
        <w:t>6f50536</w:t>
      </w:r>
      <w:r>
        <w:rPr>
          <w:rFonts w:ascii="Times New Roman" w:hAnsi="Times New Roman" w:eastAsia="Times New Roman"/>
          <w:color w:val="111111"/>
          <w:sz w:val="22"/>
        </w:rPr>
        <w:t>); offline race/loss → atomic rename/merge (</w:t>
      </w:r>
      <w:r>
        <w:rPr>
          <w:rFonts w:ascii="Consolas" w:hAnsi="Consolas" w:eastAsia="Consolas"/>
          <w:color w:val="008000"/>
          <w:sz w:val="20"/>
        </w:rPr>
        <w:t>8693d69</w:t>
      </w:r>
      <w:r>
        <w:rPr>
          <w:rFonts w:ascii="Times New Roman" w:hAnsi="Times New Roman" w:eastAsia="Times New Roman"/>
          <w:color w:val="111111"/>
          <w:sz w:val="22"/>
        </w:rPr>
        <w:t>); static Fernet fallback → removed (</w:t>
      </w:r>
      <w:r>
        <w:rPr>
          <w:rFonts w:ascii="Consolas" w:hAnsi="Consolas" w:eastAsia="Consolas"/>
          <w:color w:val="008000"/>
          <w:sz w:val="20"/>
        </w:rPr>
        <w:t>8693d69</w:t>
      </w:r>
      <w:r>
        <w:rPr>
          <w:rFonts w:ascii="Times New Roman" w:hAnsi="Times New Roman" w:eastAsia="Times New Roman"/>
          <w:color w:val="111111"/>
          <w:sz w:val="22"/>
        </w:rPr>
        <w:t>).</w:t>
      </w:r>
    </w:p>
    <w:p>
      <w:pPr>
        <w:pStyle w:val="Heading3"/>
      </w:pPr>
      <w:r>
        <w:rPr>
          <w:rFonts w:ascii="Arial" w:hAnsi="Arial" w:eastAsia="Arial"/>
          <w:b/>
          <w:color w:val="0563C1"/>
        </w:rPr>
        <w:t>5.3 Two-Stage Validation Strategy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111111"/>
          <w:sz w:val="22"/>
        </w:rPr>
        <w:t>Stage 1: Public Dataset Benchmark (Weeks 3–4):</w:t>
      </w:r>
      <w:r>
        <w:rPr>
          <w:rFonts w:ascii="Times New Roman" w:hAnsi="Times New Roman" w:eastAsia="Times New Roman"/>
          <w:color w:val="111111"/>
          <w:sz w:val="22"/>
        </w:rPr>
        <w:t xml:space="preserve"> Evaluate vector matching accuracy and Cosine Distance thresholds on the Labeled Faces in the Wild (LFW) dataset.</w:t>
      </w:r>
    </w:p>
    <w:p>
      <w:pPr>
        <w:pStyle w:val="ListBullet"/>
        <w:shd w:val="clear" w:color="auto" w:fill="FCE4D6"/>
      </w:pPr>
      <w:r>
        <w:rPr>
          <w:rFonts w:ascii="Times New Roman" w:hAnsi="Times New Roman" w:eastAsia="Times New Roman"/>
          <w:b/>
          <w:color w:val="111111"/>
          <w:sz w:val="22"/>
        </w:rPr>
        <w:t>Stage 2: Institutional Pilot Deployment (Weeks 9–10):</w:t>
      </w:r>
      <w:r>
        <w:rPr>
          <w:rFonts w:ascii="Times New Roman" w:hAnsi="Times New Roman" w:eastAsia="Times New Roman"/>
          <w:color w:val="111111"/>
          <w:sz w:val="22"/>
        </w:rPr>
        <w:t xml:space="preserve"> </w:t>
      </w:r>
      <w:r>
        <w:rPr>
          <w:rFonts w:ascii="Times New Roman" w:hAnsi="Times New Roman" w:eastAsia="Times New Roman"/>
          <w:color w:val="FF0000"/>
          <w:sz w:val="22"/>
          <w:highlight w:val="yellow"/>
        </w:rPr>
        <w:t>Deploy the physical appliance in a common area at Rabun Gap-Nacoochee School for an 8-week pilot with 50 voluntary participants.</w:t>
      </w:r>
    </w:p>
    <w:p>
      <w:pPr>
        <w:pStyle w:val="Heading3"/>
      </w:pPr>
      <w:r>
        <w:rPr>
          <w:rFonts w:ascii="Arial" w:hAnsi="Arial" w:eastAsia="Arial"/>
          <w:b/>
          <w:color w:val="0563C1"/>
        </w:rPr>
        <w:t>5.4 Ethics, Consent &amp; Legal Compliance</w:t>
      </w:r>
    </w:p>
    <w:p>
      <w:pPr>
        <w:pStyle w:val="ListBullet"/>
        <w:shd w:val="clear" w:color="auto" w:fill="FCE4D6"/>
      </w:pPr>
      <w:r>
        <w:rPr>
          <w:rFonts w:ascii="Times New Roman" w:hAnsi="Times New Roman" w:eastAsia="Times New Roman"/>
          <w:b/>
          <w:color w:val="111111"/>
          <w:sz w:val="22"/>
        </w:rPr>
        <w:t>Institutional Approval:</w:t>
      </w:r>
      <w:r>
        <w:rPr>
          <w:rFonts w:ascii="Times New Roman" w:hAnsi="Times New Roman" w:eastAsia="Times New Roman"/>
          <w:color w:val="111111"/>
          <w:sz w:val="22"/>
        </w:rPr>
        <w:t xml:space="preserve"> </w:t>
      </w:r>
      <w:r>
        <w:rPr>
          <w:rFonts w:ascii="Times New Roman" w:hAnsi="Times New Roman" w:eastAsia="Times New Roman"/>
          <w:color w:val="FF0000"/>
          <w:sz w:val="22"/>
          <w:highlight w:val="yellow"/>
        </w:rPr>
        <w:t>Testing protocols will be submitted to school administration for capstone ethics review prior to participant enrollment.</w:t>
      </w:r>
    </w:p>
    <w:p>
      <w:pPr>
        <w:pStyle w:val="ListBullet"/>
        <w:shd w:val="clear" w:color="auto" w:fill="FCE4D6"/>
      </w:pPr>
      <w:r>
        <w:rPr>
          <w:rFonts w:ascii="Times New Roman" w:hAnsi="Times New Roman" w:eastAsia="Times New Roman"/>
          <w:b/>
          <w:color w:val="111111"/>
          <w:sz w:val="22"/>
        </w:rPr>
        <w:t>Regulatory Compliance:</w:t>
      </w:r>
      <w:r>
        <w:rPr>
          <w:rFonts w:ascii="Times New Roman" w:hAnsi="Times New Roman" w:eastAsia="Times New Roman"/>
          <w:color w:val="111111"/>
          <w:sz w:val="22"/>
        </w:rPr>
        <w:t xml:space="preserve"> </w:t>
      </w:r>
      <w:r>
        <w:rPr>
          <w:rFonts w:ascii="Times New Roman" w:hAnsi="Times New Roman" w:eastAsia="Times New Roman"/>
          <w:color w:val="FF0000"/>
          <w:sz w:val="22"/>
          <w:highlight w:val="yellow"/>
        </w:rPr>
        <w:t>Aligns with FERPA (34 CFR Part 99) and BIPA (740 ILCS 14/) guidelines regarding biometric data handling.</w:t>
      </w:r>
    </w:p>
    <w:p>
      <w:pPr>
        <w:pStyle w:val="ListBullet"/>
        <w:shd w:val="clear" w:color="auto" w:fill="FCE4D6"/>
      </w:pPr>
      <w:r>
        <w:rPr>
          <w:rFonts w:ascii="Times New Roman" w:hAnsi="Times New Roman" w:eastAsia="Times New Roman"/>
          <w:b/>
          <w:color w:val="111111"/>
          <w:sz w:val="22"/>
        </w:rPr>
        <w:t>Informed Written Consent:</w:t>
      </w:r>
      <w:r>
        <w:rPr>
          <w:rFonts w:ascii="Times New Roman" w:hAnsi="Times New Roman" w:eastAsia="Times New Roman"/>
          <w:color w:val="111111"/>
          <w:sz w:val="22"/>
        </w:rPr>
        <w:t xml:space="preserve"> </w:t>
      </w:r>
      <w:r>
        <w:rPr>
          <w:rFonts w:ascii="Times New Roman" w:hAnsi="Times New Roman" w:eastAsia="Times New Roman"/>
          <w:color w:val="FF0000"/>
          <w:sz w:val="22"/>
          <w:highlight w:val="yellow"/>
        </w:rPr>
        <w:t>All 50 participants (and parental signatures for minors) must sign an Informed Consent Form explicitly stating:</w:t>
      </w:r>
    </w:p>
    <w:p>
      <w:pPr>
        <w:pStyle w:val="ListBullet"/>
        <w:ind w:left="567"/>
      </w:pPr>
      <w:r>
        <w:rPr>
          <w:rFonts w:ascii="Times New Roman" w:hAnsi="Times New Roman" w:eastAsia="Times New Roman"/>
          <w:color w:val="111111"/>
          <w:sz w:val="22"/>
        </w:rPr>
        <w:t>Only 1434-D mathematical landmark coordinate vectors are stored; no raw photographs or video files are saved.</w:t>
      </w:r>
    </w:p>
    <w:p>
      <w:pPr>
        <w:pStyle w:val="ListBullet"/>
        <w:ind w:left="567"/>
      </w:pPr>
      <w:r>
        <w:rPr>
          <w:rFonts w:ascii="Times New Roman" w:hAnsi="Times New Roman" w:eastAsia="Times New Roman"/>
          <w:color w:val="111111"/>
          <w:sz w:val="22"/>
        </w:rPr>
        <w:t xml:space="preserve">Stored vectors are encrypted using Fernet (AES-128) keys stored in </w:t>
      </w:r>
      <w:r>
        <w:rPr>
          <w:rFonts w:ascii="Consolas" w:hAnsi="Consolas" w:eastAsia="Consolas"/>
          <w:color w:val="008000"/>
          <w:sz w:val="20"/>
        </w:rPr>
        <w:t>.env</w:t>
      </w:r>
      <w:r>
        <w:rPr>
          <w:rFonts w:ascii="Times New Roman" w:hAnsi="Times New Roman" w:eastAsia="Times New Roman"/>
          <w:color w:val="111111"/>
          <w:sz w:val="22"/>
        </w:rPr>
        <w:t>.</w:t>
      </w:r>
    </w:p>
    <w:p>
      <w:pPr>
        <w:pStyle w:val="ListBullet"/>
        <w:ind w:left="567"/>
      </w:pPr>
      <w:r>
        <w:rPr>
          <w:rFonts w:ascii="Times New Roman" w:hAnsi="Times New Roman" w:eastAsia="Times New Roman"/>
          <w:color w:val="111111"/>
          <w:sz w:val="22"/>
        </w:rPr>
        <w:t xml:space="preserve">Participation is voluntary, and participants may opt out at any time (which executes </w:t>
      </w:r>
      <w:r>
        <w:rPr>
          <w:rFonts w:ascii="Consolas" w:hAnsi="Consolas" w:eastAsia="Consolas"/>
          <w:color w:val="008000"/>
          <w:sz w:val="20"/>
        </w:rPr>
        <w:t>delete_student.py</w:t>
      </w:r>
      <w:r>
        <w:rPr>
          <w:rFonts w:ascii="Times New Roman" w:hAnsi="Times New Roman" w:eastAsia="Times New Roman"/>
          <w:color w:val="111111"/>
          <w:sz w:val="22"/>
        </w:rPr>
        <w:t xml:space="preserve"> to delete database records).</w:t>
      </w:r>
    </w:p>
    <w:p>
      <w:pPr>
        <w:pStyle w:val="ListBullet"/>
        <w:ind w:left="567"/>
      </w:pPr>
      <w:r>
        <w:rPr>
          <w:rFonts w:ascii="Times New Roman" w:hAnsi="Times New Roman" w:eastAsia="Times New Roman"/>
          <w:color w:val="111111"/>
          <w:sz w:val="22"/>
        </w:rPr>
        <w:t>All records will be purged upon completion of the capstone defense.</w:t>
      </w:r>
    </w:p>
    <w:p>
      <w:pPr>
        <w:spacing w:before="120" w:after="120"/>
        <w:pBdr>
          <w:bottom w:val="single" w:sz="12" w:space="1" w:color="0563C1"/>
        </w:pBdr>
      </w:pPr>
    </w:p>
    <w:p>
      <w:pPr>
        <w:pStyle w:val="Heading2"/>
      </w:pPr>
      <w:r>
        <w:rPr>
          <w:rFonts w:ascii="Georgia" w:hAnsi="Georgia" w:eastAsia="Georgia"/>
          <w:b/>
          <w:color w:val="0563C1"/>
        </w:rPr>
        <w:t>6. PROJECT TIMELINE, BUDGET &amp; FUTURE SCOPE</w:t>
      </w:r>
    </w:p>
    <w:p>
      <w:pPr>
        <w:pStyle w:val="Heading3"/>
      </w:pPr>
      <w:r>
        <w:rPr>
          <w:rFonts w:ascii="Arial" w:hAnsi="Arial" w:eastAsia="Arial"/>
          <w:b/>
          <w:color w:val="0563C1"/>
        </w:rPr>
        <w:t>6.1 12-Week Project Development Timeline</w:t>
      </w:r>
    </w:p>
    <w:p>
      <w:r>
        <w:rPr>
          <w:rFonts w:ascii="Times New Roman" w:hAnsi="Times New Roman" w:eastAsia="Times New Roman"/>
          <w:color w:val="111111"/>
          <w:sz w:val="22"/>
        </w:rPr>
        <w:t>The project developed during Summer 2026 through a 12-week research and exploration period at Affina InsurTech Company, beginning with observation of real-world operational workflows and identification of practical attendance-management challenges. These observations led to the development of an Edge AI-based biometric attendance concept, followed by technical research, architecture design, and a four-week solution implementation and testing phase at Affina.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PHASE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TIMELINE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DEVELOPMENT ACTIVITIES</w:t>
            </w:r>
          </w:p>
        </w:tc>
      </w:tr>
      <w:tr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1. Industry Exploration &amp; Problem Discovery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Week 1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Explored real-world attendance and workforce-management workflows at Affina, observed operational processes, and identified practical challenges involving attendance verification, connectivity, privacy, and opportunities for on-device automation.</w:t>
            </w:r>
          </w:p>
        </w:tc>
      </w:tr>
      <w:tr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2. Exploration, Setup, Benchmark Preparation &amp; Ethics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Week 2–4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Investigated Edge AI and embedded computer vision as potential solutions. OS configuration, environment setup (</w:t>
            </w:r>
            <w:r>
              <w:rPr>
                <w:rFonts w:ascii="Consolas" w:hAnsi="Consolas" w:eastAsia="Consolas"/>
                <w:color w:val="008000"/>
                <w:sz w:val="18"/>
              </w:rPr>
              <w:t>setup_rpi5.sh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), consent form collection. V4L2 MJPG </w:t>
            </w:r>
            <w:r>
              <w:rPr>
                <w:rFonts w:ascii="Consolas" w:hAnsi="Consolas" w:eastAsia="Consolas"/>
                <w:color w:val="008000"/>
                <w:sz w:val="18"/>
              </w:rPr>
              <w:t>ThreadedCamera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 tuning, MediaPipe mesh ingestion, and </w:t>
            </w:r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LFW / matching data tests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 (threshold sweeps).</w:t>
            </w:r>
          </w:p>
        </w:tc>
      </w:tr>
      <w:tr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3. Liveness Heuristic Tuning &amp; Anti-Spoof Data Tests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Week 5–6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Z-depth dispersion tuning, ICD motion tracker calibration, EAR blink verification testing; </w:t>
            </w:r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paper-print &amp; phone-screen attack trials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>; coefficient sweet-spot tuning.</w:t>
            </w:r>
          </w:p>
        </w:tc>
      </w:tr>
      <w:tr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4. Storage Resilience &amp; Offline Queue Tests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Week 7–8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SQLite WAL schema setup, Fernet encryption integration, and </w:t>
            </w:r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48-hour offline queue sync testing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>.</w:t>
            </w:r>
          </w:p>
        </w:tc>
      </w:tr>
      <w:tr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5. Functional Regression + On-Premise Pilot / Solution Implementation at Affina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Week 9–10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FF0000"/>
                <w:sz w:val="20"/>
                <w:highlight w:val="yellow"/>
              </w:rPr>
              <w:t>Hardware deployment (N=50), live attendance logging, performance/thermal profiling; full functional suite F01–F10.</w:t>
            </w:r>
          </w:p>
        </w:tc>
      </w:tr>
      <w:tr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6. Capstone Defense, Metric Lock-in &amp; Data Purge / Testing, Optimization &amp; Technical Documentation at Affina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Week 11–12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FF0000"/>
                <w:sz w:val="20"/>
                <w:highlight w:val="yellow"/>
              </w:rPr>
              <w:t>Experimental metric compilation, final oral defense, and complete cryptographic database purge.</w:t>
            </w:r>
          </w:p>
        </w:tc>
      </w:tr>
    </w:tbl>
    <w:p/>
    <w:p>
      <w:pPr>
        <w:pStyle w:val="Heading3"/>
      </w:pPr>
      <w:r>
        <w:rPr>
          <w:rFonts w:ascii="Arial" w:hAnsi="Arial" w:eastAsia="Arial"/>
          <w:b/>
          <w:color w:val="0563C1"/>
        </w:rPr>
        <w:t>6.2 Hardware Bill of Materials (BOM) &amp; Direct Project Cost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COMPONENT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TECHNICAL SPECIFICATION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PROCUREMENT SOURCE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DIRECT COST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Compute Core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Raspberry Pi 5 (8GB LPDDR4X), Broadcom BCM2712 @ 2.4GHz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FF0000"/>
                <w:sz w:val="20"/>
                <w:highlight w:val="yellow"/>
              </w:rPr>
              <w:t>Academic Lab Loan (School Inventory)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$0.00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Power &amp; Thermal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Official Raspberry Pi 27W USB-C Power Supply + Active Cooler Fan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FF0000"/>
                <w:sz w:val="20"/>
                <w:highlight w:val="yellow"/>
              </w:rPr>
              <w:t>Academic Lab Loan (School Inventory)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$0.00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Optical Camera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Logitech Brio 100 HD USB Webcam (1280×720 @ 30 FPS MJPG)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Direct Out-of-Pocket Purchase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$35.00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Storage Medium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64GB MicroSD Class 10 (A2/U3)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Personal Inventory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$0.00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Serial Debugging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CP2102 USB-to-TTL Adapter (UART Debugging)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Personal/Lab Inventory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$0.00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TOTAL DIRECT PROJECT EXPENDITURE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$35.00</w:t>
            </w:r>
          </w:p>
        </w:tc>
      </w:tr>
    </w:tbl>
    <w:p/>
    <w:p>
      <w:pPr>
        <w:spacing w:before="120" w:after="120"/>
        <w:pBdr>
          <w:bottom w:val="single" w:sz="12" w:space="1" w:color="0563C1"/>
        </w:pBdr>
      </w:pPr>
    </w:p>
    <w:p>
      <w:pPr>
        <w:pStyle w:val="Heading2"/>
      </w:pPr>
      <w:r>
        <w:rPr>
          <w:rFonts w:ascii="Georgia" w:hAnsi="Georgia" w:eastAsia="Georgia"/>
          <w:b/>
          <w:color w:val="0563C1"/>
        </w:rPr>
        <w:t>7. REFERENCES &amp; TECHNICAL RESOURCES</w:t>
      </w:r>
    </w:p>
    <w:p>
      <w:pPr>
        <w:jc w:val="center"/>
      </w:pPr>
      <w:r>
        <w:rPr>
          <w:rFonts w:ascii="Georgia" w:hAnsi="Georgia" w:eastAsia="Georgia"/>
          <w:b/>
          <w:color w:val="1F4E79"/>
          <w:sz w:val="26"/>
        </w:rPr>
        <w:t>Company &amp; Project Context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Affina Vietnam (InsurTech) — Official website: https://www.affina.com.vn</w:t>
      </w:r>
    </w:p>
    <w:p>
      <w:pPr>
        <w:jc w:val="center"/>
      </w:pPr>
      <w:r>
        <w:rPr>
          <w:rFonts w:ascii="Georgia" w:hAnsi="Georgia" w:eastAsia="Georgia"/>
          <w:b/>
          <w:color w:val="1F4E79"/>
          <w:sz w:val="26"/>
        </w:rPr>
        <w:t>Project Media Coverage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VnExpress International — Education. “Grade 11 student develops Edge AI attendance system from a real-world problem.” August 13, 2026. https://e.vnexpress.net/news/news/education/grade-11-student-develops-edge-ai-attendance-system-from-real-world-problem-5108390.html</w:t>
      </w:r>
    </w:p>
    <w:p>
      <w:pPr>
        <w:jc w:val="center"/>
      </w:pPr>
      <w:r>
        <w:rPr>
          <w:rFonts w:ascii="Georgia" w:hAnsi="Georgia" w:eastAsia="Georgia"/>
          <w:b/>
          <w:color w:val="1F4E79"/>
          <w:sz w:val="26"/>
        </w:rPr>
        <w:t>Academic &amp; Technical References</w:t>
      </w:r>
    </w:p>
    <w:p>
      <w:pPr>
        <w:pStyle w:val="ListNumber"/>
      </w:pPr>
      <w:r>
        <w:rPr>
          <w:rFonts w:ascii="Times New Roman" w:hAnsi="Times New Roman" w:eastAsia="Times New Roman"/>
          <w:color w:val="111111"/>
          <w:sz w:val="22"/>
        </w:rPr>
        <w:t>Lugaresi, C., et al. (2019). MediaPipe: A Framework for Building Perception Pipelines. arXiv preprint arXiv:1906.08172.</w:t>
      </w:r>
    </w:p>
    <w:p>
      <w:pPr>
        <w:pStyle w:val="ListNumber"/>
      </w:pPr>
      <w:r>
        <w:rPr>
          <w:rFonts w:ascii="Times New Roman" w:hAnsi="Times New Roman" w:eastAsia="Times New Roman"/>
          <w:color w:val="111111"/>
          <w:sz w:val="22"/>
        </w:rPr>
        <w:t>Soukupová, T., &amp; Čech, J. (2016). Real-Time Eye Blink Detection using Facial Landmarks. Computer Vision Winter Workshop.</w:t>
      </w:r>
    </w:p>
    <w:p>
      <w:pPr>
        <w:pStyle w:val="ListNumber"/>
      </w:pPr>
      <w:r>
        <w:rPr>
          <w:rFonts w:ascii="Times New Roman" w:hAnsi="Times New Roman" w:eastAsia="Times New Roman"/>
          <w:color w:val="111111"/>
          <w:sz w:val="22"/>
        </w:rPr>
        <w:t>Rosebrock, A. (2015). Increasing webcam FPS with Python and OpenCV. PyImageSearch.</w:t>
      </w:r>
    </w:p>
    <w:p>
      <w:pPr>
        <w:pStyle w:val="ListNumber"/>
      </w:pPr>
      <w:r>
        <w:rPr>
          <w:rFonts w:ascii="Times New Roman" w:hAnsi="Times New Roman" w:eastAsia="Times New Roman"/>
          <w:color w:val="111111"/>
          <w:sz w:val="22"/>
        </w:rPr>
        <w:t>SQLite Consortium. (2024). Write-Ahead Logging (WAL) Mode Specification. SQLite Official Documentation.</w:t>
      </w:r>
    </w:p>
    <w:p>
      <w:pPr>
        <w:pStyle w:val="ListNumber"/>
      </w:pPr>
      <w:r>
        <w:rPr>
          <w:rFonts w:ascii="Times New Roman" w:hAnsi="Times New Roman" w:eastAsia="Times New Roman"/>
          <w:color w:val="111111"/>
          <w:sz w:val="22"/>
        </w:rPr>
        <w:t>Python Cryptography Authority. (2024). Fernet (Symmetric Encryption) Specification. PyCA Documentation.</w:t>
      </w:r>
    </w:p>
    <w:p>
      <w:pPr>
        <w:pStyle w:val="ListNumber"/>
      </w:pPr>
      <w:r>
        <w:rPr>
          <w:rFonts w:ascii="Times New Roman" w:hAnsi="Times New Roman" w:eastAsia="Times New Roman"/>
          <w:color w:val="111111"/>
          <w:sz w:val="22"/>
        </w:rPr>
        <w:t>Linux TV Developers. (2024). Video for Linux Two (V4L2) API Driver Specification. Linux Kernel Documentation.</w:t>
      </w:r>
    </w:p>
    <w:p>
      <w:pPr>
        <w:pStyle w:val="ListNumber"/>
      </w:pPr>
      <w:r>
        <w:rPr>
          <w:rFonts w:ascii="Times New Roman" w:hAnsi="Times New Roman" w:eastAsia="Times New Roman"/>
          <w:color w:val="111111"/>
          <w:sz w:val="22"/>
        </w:rPr>
        <w:t>Huang, G. B., et al. (2007). Labeled Faces in the Wild: A Database for Studying Face Recognition in Unconstrained Environments. University of Massachusetts Technical Report.</w:t>
      </w:r>
    </w:p>
    <w:p>
      <w:pPr>
        <w:pStyle w:val="ListNumber"/>
      </w:pPr>
      <w:r>
        <w:rPr>
          <w:rFonts w:ascii="Times New Roman" w:hAnsi="Times New Roman" w:eastAsia="Times New Roman"/>
          <w:color w:val="111111"/>
          <w:sz w:val="22"/>
        </w:rPr>
        <w:t>U.S. Department of Education. (2021). Family Educational Rights and Privacy Act (FERPA) Regulations: 34 CFR Part 99.</w:t>
      </w:r>
    </w:p>
    <w:p>
      <w:pPr>
        <w:pStyle w:val="ListNumber"/>
      </w:pPr>
      <w:r>
        <w:rPr>
          <w:rFonts w:ascii="Times New Roman" w:hAnsi="Times New Roman" w:eastAsia="Times New Roman"/>
          <w:color w:val="111111"/>
          <w:sz w:val="22"/>
        </w:rPr>
        <w:t>General Assembly of the State of Illinois. (2008). Biometric Information Privacy Act (BIPA): 740 ILCS 14/.</w:t>
      </w:r>
    </w:p>
    <w:p>
      <w:pPr>
        <w:jc w:val="center"/>
      </w:pPr>
      <w:r>
        <w:rPr>
          <w:rFonts w:ascii="Georgia" w:hAnsi="Georgia" w:eastAsia="Georgia"/>
          <w:b/>
          <w:color w:val="1F4E79"/>
          <w:sz w:val="26"/>
        </w:rPr>
        <w:t>Video Technical Resources &amp; Reference Links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Database platform and systems: https://www.youtube.com/watch?v=V7ZU0RKtSoQ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Architecture and programming technique: https://www.youtube.com/watch?v=uHpzKcm8qh0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Data processing and the backend system: https://www.youtube.com/watch?v=cv7EPNXXTxA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Video Streaming &amp; Camera Protocols: https://www.youtube.com/watch?v=_FErnBwMpj8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System deployment and optimization: https://www.youtube.com/watch?v=4FWrmuKQq1s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Linux Kernel &amp; Hardware Interfaces: https://www.youtube.com/watch?v=sRNN_wvw1Zo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Object detection for Web — ML on Web with MediaPipe (Episode 1 → 12): https://www.youtube.com/watch?v=LF7Lgz4_lus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color w:val="555555"/>
        <w:sz w:val="18"/>
      </w:rPr>
      <w:t xml:space="preserve">Duy Anh Huynh | Edge AI Research Proposal • </w:t>
    </w:r>
    <w:r>
      <w:rPr>
        <w:rFonts w:ascii="Times New Roman" w:hAnsi="Times New Roman" w:eastAsia="Times New Roman"/>
        <w:color w:val="555555"/>
        <w:sz w:val="18"/>
      </w:rP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 w:lineRule="auto" w:line="276"/>
    </w:pPr>
    <w:rPr>
      <w:rFonts w:ascii="Times New Roman" w:hAnsi="Times New Roman" w:eastAsia="Times New Roman"/>
      <w:color w:val="11111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8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563C1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563C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0563C1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8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1F4E79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80" w:after="80"/>
      <w:ind w:left="170"/>
    </w:pPr>
    <w:rPr>
      <w:rFonts w:ascii="Consolas" w:hAnsi="Consolas" w:eastAsia="Consolas"/>
      <w:color w:val="00800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