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7741" w14:textId="77777777" w:rsidR="00B54DD4" w:rsidRPr="00B90BD3" w:rsidRDefault="00F14141">
      <w:pPr>
        <w:rPr>
          <w:sz w:val="48"/>
        </w:rPr>
      </w:pPr>
      <w:r w:rsidRPr="00B90BD3">
        <w:rPr>
          <w:rFonts w:hint="eastAsia"/>
          <w:sz w:val="48"/>
        </w:rPr>
        <w:t>任务五：实战—阿里新手天池赛</w:t>
      </w:r>
    </w:p>
    <w:p w14:paraId="7CC9B77A" w14:textId="77777777" w:rsidR="00181144" w:rsidRDefault="00181144" w:rsidP="00181144">
      <w:pPr>
        <w:widowControl/>
        <w:jc w:val="left"/>
        <w:rPr>
          <w:rStyle w:val="a5"/>
          <w:rFonts w:ascii="Tahoma" w:hAnsi="Tahoma" w:cs="Tahoma"/>
          <w:b w:val="0"/>
          <w:bCs/>
          <w:color w:val="333333"/>
          <w:kern w:val="0"/>
          <w:sz w:val="28"/>
          <w:szCs w:val="28"/>
          <w:shd w:val="clear" w:color="auto" w:fill="FFFFFF"/>
          <w:lang w:bidi="ar"/>
        </w:rPr>
      </w:pPr>
    </w:p>
    <w:sdt>
      <w:sdtPr>
        <w:rPr>
          <w:lang w:val="zh-CN"/>
        </w:rPr>
        <w:id w:val="14253017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190AC5E" w14:textId="77777777" w:rsidR="000811C9" w:rsidRDefault="000811C9">
          <w:pPr>
            <w:pStyle w:val="TOC"/>
          </w:pPr>
          <w:r>
            <w:rPr>
              <w:lang w:val="zh-CN"/>
            </w:rPr>
            <w:t>目录</w:t>
          </w:r>
        </w:p>
        <w:p w14:paraId="06318578" w14:textId="3CC61585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499072" w:history="1">
            <w:r w:rsidRPr="00FA417F">
              <w:rPr>
                <w:rStyle w:val="a7"/>
                <w:rFonts w:asciiTheme="minorEastAsia" w:hAnsiTheme="minorEastAsia" w:cstheme="minorEastAsia"/>
                <w:noProof/>
                <w:kern w:val="0"/>
                <w:shd w:val="clear" w:color="auto" w:fill="FFFFFF"/>
                <w:lang w:bidi="ar"/>
              </w:rPr>
              <w:t>赛题背景：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EE9D" w14:textId="4DBDC8F0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3" w:history="1">
            <w:r w:rsidRPr="00FA417F">
              <w:rPr>
                <w:rStyle w:val="a7"/>
                <w:rFonts w:ascii="仿宋" w:eastAsia="仿宋" w:hAnsi="仿宋" w:cstheme="minorEastAsia"/>
                <w:noProof/>
                <w:kern w:val="0"/>
                <w:shd w:val="clear" w:color="auto" w:fill="FFFFFF"/>
                <w:lang w:bidi="ar"/>
              </w:rPr>
              <w:t>赛题任务：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C258" w14:textId="1A430A2A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4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字段表：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847B" w14:textId="5879FEEE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5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数据探索：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4CB6" w14:textId="3ACF6FF0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6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数据预处理：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966B" w14:textId="5B568C99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7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数据集划分：（见data_split.py文件）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5878" w14:textId="56667E5F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8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特征工程：（见feature_extract.py文件）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C604" w14:textId="7EC52291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79" w:history="1">
            <w:r w:rsidRPr="00FA417F">
              <w:rPr>
                <w:rStyle w:val="a7"/>
                <w:rFonts w:ascii="仿宋" w:eastAsia="仿宋" w:hAnsi="仿宋" w:cs="DejaVu Sans Mono"/>
                <w:noProof/>
                <w:kern w:val="0"/>
                <w:shd w:val="clear" w:color="auto" w:fill="FFFFFF"/>
                <w:lang w:bidi="ar"/>
              </w:rPr>
              <w:t>模型设计：（见xgb.py文件）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59CD" w14:textId="10917EBF" w:rsidR="000811C9" w:rsidRDefault="000811C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20499080" w:history="1">
            <w:r w:rsidRPr="00FA417F">
              <w:rPr>
                <w:rStyle w:val="a7"/>
                <w:rFonts w:ascii="宋体" w:eastAsia="宋体" w:hAnsi="宋体" w:cs="宋体"/>
                <w:noProof/>
                <w:kern w:val="0"/>
              </w:rPr>
              <w:t>天池信息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D8DA" w14:textId="77777777" w:rsidR="000811C9" w:rsidRDefault="000811C9">
          <w:r>
            <w:rPr>
              <w:b/>
              <w:bCs/>
              <w:lang w:val="zh-CN"/>
            </w:rPr>
            <w:fldChar w:fldCharType="end"/>
          </w:r>
        </w:p>
      </w:sdtContent>
    </w:sdt>
    <w:p w14:paraId="59D3F2B1" w14:textId="77777777" w:rsidR="00C266A8" w:rsidRPr="000811C9" w:rsidRDefault="00C266A8" w:rsidP="000811C9">
      <w:pPr>
        <w:pStyle w:val="1"/>
        <w:rPr>
          <w:rStyle w:val="a5"/>
          <w:rFonts w:ascii="Tahoma" w:hAnsi="Tahoma" w:cs="Tahoma" w:hint="eastAsia"/>
          <w:b/>
          <w:bCs w:val="0"/>
          <w:color w:val="333333"/>
          <w:kern w:val="0"/>
          <w:sz w:val="28"/>
          <w:szCs w:val="28"/>
          <w:shd w:val="clear" w:color="auto" w:fill="FFFFFF"/>
          <w:lang w:bidi="ar"/>
        </w:rPr>
        <w:sectPr w:rsidR="00C266A8" w:rsidRPr="000811C9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1265CA" w14:textId="77777777" w:rsidR="00181144" w:rsidRDefault="00181144" w:rsidP="00181144">
      <w:pPr>
        <w:widowControl/>
        <w:jc w:val="center"/>
        <w:rPr>
          <w:rStyle w:val="a5"/>
          <w:rFonts w:ascii="Tahoma" w:eastAsia="Tahoma" w:hAnsi="Tahoma" w:cs="Tahoma"/>
          <w:b w:val="0"/>
          <w:bCs/>
          <w:color w:val="333333"/>
          <w:kern w:val="0"/>
          <w:sz w:val="28"/>
          <w:szCs w:val="28"/>
          <w:shd w:val="clear" w:color="auto" w:fill="FFFFFF"/>
          <w:lang w:bidi="ar"/>
        </w:rPr>
      </w:pPr>
      <w:r>
        <w:rPr>
          <w:rStyle w:val="a5"/>
          <w:rFonts w:ascii="Tahoma" w:eastAsia="Tahoma" w:hAnsi="Tahoma" w:cs="Tahoma"/>
          <w:b w:val="0"/>
          <w:color w:val="333333"/>
          <w:kern w:val="0"/>
          <w:sz w:val="28"/>
          <w:szCs w:val="28"/>
          <w:shd w:val="clear" w:color="auto" w:fill="FFFFFF"/>
          <w:lang w:bidi="ar"/>
        </w:rPr>
        <w:lastRenderedPageBreak/>
        <w:t>生活大实惠：O2O优惠券使用预测</w:t>
      </w:r>
    </w:p>
    <w:p w14:paraId="63D7C907" w14:textId="77777777" w:rsidR="00181144" w:rsidRDefault="00181144" w:rsidP="00835DA9">
      <w:pPr>
        <w:pStyle w:val="1"/>
        <w:rPr>
          <w:rStyle w:val="a5"/>
          <w:rFonts w:asciiTheme="minorEastAsia" w:hAnsiTheme="minorEastAsia" w:cstheme="minorEastAsia"/>
          <w:b/>
          <w:bCs w:val="0"/>
          <w:color w:val="333333"/>
          <w:kern w:val="0"/>
          <w:sz w:val="22"/>
          <w:szCs w:val="22"/>
          <w:shd w:val="clear" w:color="auto" w:fill="FFFFFF"/>
          <w:lang w:bidi="ar"/>
        </w:rPr>
      </w:pPr>
      <w:bookmarkStart w:id="0" w:name="_Toc1036394458"/>
      <w:bookmarkStart w:id="1" w:name="_Toc520499072"/>
      <w:r>
        <w:rPr>
          <w:rStyle w:val="a5"/>
          <w:rFonts w:asciiTheme="minorEastAsia" w:hAnsiTheme="minorEastAsia" w:cstheme="minorEastAsia" w:hint="eastAsia"/>
          <w:bCs w:val="0"/>
          <w:color w:val="333333"/>
          <w:kern w:val="0"/>
          <w:sz w:val="22"/>
          <w:szCs w:val="22"/>
          <w:shd w:val="clear" w:color="auto" w:fill="FFFFFF"/>
          <w:lang w:bidi="ar"/>
        </w:rPr>
        <w:t>赛题背景：</w:t>
      </w:r>
      <w:bookmarkEnd w:id="0"/>
      <w:bookmarkEnd w:id="1"/>
    </w:p>
    <w:p w14:paraId="6847F8CB" w14:textId="77777777" w:rsidR="00181144" w:rsidRPr="00D40DFC" w:rsidRDefault="00181144" w:rsidP="00181144">
      <w:pPr>
        <w:widowControl/>
        <w:ind w:firstLine="420"/>
        <w:rPr>
          <w:rStyle w:val="a5"/>
          <w:rFonts w:ascii="仿宋" w:eastAsia="仿宋" w:hAnsi="仿宋" w:cstheme="minor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D40DFC">
        <w:rPr>
          <w:rStyle w:val="a5"/>
          <w:rFonts w:ascii="仿宋" w:eastAsia="仿宋" w:hAnsi="仿宋" w:cstheme="minorEastAsia" w:hint="eastAsia"/>
          <w:b w:val="0"/>
          <w:color w:val="333333"/>
          <w:kern w:val="0"/>
          <w:sz w:val="24"/>
          <w:shd w:val="clear" w:color="auto" w:fill="FFFFFF"/>
          <w:lang w:bidi="ar"/>
        </w:rPr>
        <w:t>随着移动设备的完善和普及，移动互联网+各行各业进入了高速发展阶段，这其中以O2O（Online to Offline）消费最为吸引眼球。据不完全统计，O2O行业估值上亿的创业公司至少有10家，也不乏百亿巨头的身影。O2O行业天然关联数亿消费者，各类APP每天记录了超过百亿条用户行为和位置记录，因而成为大数据科研和商业化运营的最佳结合点之一。 以优惠券</w:t>
      </w:r>
      <w:proofErr w:type="gramStart"/>
      <w:r w:rsidRPr="00D40DFC">
        <w:rPr>
          <w:rStyle w:val="a5"/>
          <w:rFonts w:ascii="仿宋" w:eastAsia="仿宋" w:hAnsi="仿宋" w:cstheme="minorEastAsia" w:hint="eastAsia"/>
          <w:b w:val="0"/>
          <w:color w:val="333333"/>
          <w:kern w:val="0"/>
          <w:sz w:val="24"/>
          <w:shd w:val="clear" w:color="auto" w:fill="FFFFFF"/>
          <w:lang w:bidi="ar"/>
        </w:rPr>
        <w:t>盘活老</w:t>
      </w:r>
      <w:proofErr w:type="gramEnd"/>
      <w:r w:rsidRPr="00D40DFC">
        <w:rPr>
          <w:rStyle w:val="a5"/>
          <w:rFonts w:ascii="仿宋" w:eastAsia="仿宋" w:hAnsi="仿宋" w:cstheme="minorEastAsia" w:hint="eastAsia"/>
          <w:b w:val="0"/>
          <w:color w:val="333333"/>
          <w:kern w:val="0"/>
          <w:sz w:val="24"/>
          <w:shd w:val="clear" w:color="auto" w:fill="FFFFFF"/>
          <w:lang w:bidi="ar"/>
        </w:rPr>
        <w:t>用户或吸引新客户进店消费是O2O的一种重要营销方式。然而随机投放的优惠券对多数用户造成无意义的干扰。对商家而言，滥发的优惠券可能降低品牌声誉，同时难以估算营销成本。 个性化投放是提高优惠券核销率的重要技术，它可以让具有一定偏好的消费者得到真正的实惠，同时赋予商家更强的营销能力。本次大赛为参赛选手提供了O2O场景相关的丰富数据，希望参赛选手通过分析建模，精准预测用户是否会在规定时间内使用相应优惠券。</w:t>
      </w:r>
    </w:p>
    <w:p w14:paraId="2C206920" w14:textId="77777777" w:rsidR="00181144" w:rsidRPr="00D40DFC" w:rsidRDefault="00181144" w:rsidP="00181144">
      <w:pPr>
        <w:widowControl/>
        <w:outlineLvl w:val="0"/>
        <w:rPr>
          <w:rStyle w:val="a5"/>
          <w:rFonts w:ascii="仿宋" w:eastAsia="仿宋" w:hAnsi="仿宋" w:cstheme="minor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bookmarkStart w:id="2" w:name="_Toc774344481"/>
      <w:bookmarkStart w:id="3" w:name="_Toc520499073"/>
      <w:r w:rsidRPr="00D40DFC">
        <w:rPr>
          <w:rStyle w:val="a5"/>
          <w:rFonts w:ascii="仿宋" w:eastAsia="仿宋" w:hAnsi="仿宋" w:cstheme="minorEastAsia" w:hint="eastAsia"/>
          <w:b w:val="0"/>
          <w:color w:val="333333"/>
          <w:kern w:val="0"/>
          <w:sz w:val="24"/>
          <w:shd w:val="clear" w:color="auto" w:fill="FFFFFF"/>
          <w:lang w:bidi="ar"/>
        </w:rPr>
        <w:t>赛题任务：</w:t>
      </w:r>
      <w:bookmarkEnd w:id="2"/>
      <w:bookmarkEnd w:id="3"/>
    </w:p>
    <w:p w14:paraId="726DC13F" w14:textId="77777777" w:rsidR="00181144" w:rsidRPr="00D40DFC" w:rsidRDefault="00181144" w:rsidP="00181144">
      <w:pPr>
        <w:widowControl/>
        <w:ind w:firstLine="420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D40DFC">
        <w:rPr>
          <w:rStyle w:val="a5"/>
          <w:rFonts w:ascii="仿宋" w:eastAsia="仿宋" w:hAnsi="仿宋" w:cs="DejaVu Sans Mono"/>
          <w:b w:val="0"/>
          <w:color w:val="333333"/>
          <w:kern w:val="0"/>
          <w:sz w:val="24"/>
          <w:shd w:val="clear" w:color="auto" w:fill="FFFFFF"/>
          <w:lang w:bidi="ar"/>
        </w:rPr>
        <w:t xml:space="preserve">通过分析线上和线下的数据分析，预测用户在2016年7月领取优惠券后15天以内的使用情况。 </w:t>
      </w:r>
    </w:p>
    <w:p w14:paraId="779B78CE" w14:textId="77777777" w:rsidR="00181144" w:rsidRPr="00D40DFC" w:rsidRDefault="00181144" w:rsidP="00181144">
      <w:pPr>
        <w:widowControl/>
        <w:jc w:val="left"/>
        <w:rPr>
          <w:rStyle w:val="a5"/>
          <w:rFonts w:ascii="仿宋" w:eastAsia="仿宋" w:hAnsi="仿宋" w:cs="DejaVu Sans Mono"/>
          <w:color w:val="333333"/>
          <w:kern w:val="0"/>
          <w:sz w:val="24"/>
          <w:shd w:val="clear" w:color="auto" w:fill="FFFFFF"/>
          <w:lang w:bidi="ar"/>
        </w:rPr>
      </w:pPr>
      <w:r w:rsidRPr="00D40DFC">
        <w:rPr>
          <w:rStyle w:val="a5"/>
          <w:rFonts w:ascii="仿宋" w:eastAsia="仿宋" w:hAnsi="仿宋" w:cs="DejaVu Sans Mono"/>
          <w:b w:val="0"/>
          <w:color w:val="333333"/>
          <w:kern w:val="0"/>
          <w:sz w:val="24"/>
          <w:shd w:val="clear" w:color="auto" w:fill="FFFFFF"/>
          <w:lang w:bidi="ar"/>
        </w:rPr>
        <w:t>提供数据：</w:t>
      </w:r>
      <w:r w:rsidRPr="00D40DFC">
        <w:rPr>
          <w:rStyle w:val="a5"/>
          <w:rFonts w:ascii="仿宋" w:eastAsia="仿宋" w:hAnsi="仿宋" w:cs="DejaVu Sans Mono"/>
          <w:bCs/>
          <w:color w:val="333333"/>
          <w:kern w:val="0"/>
          <w:sz w:val="24"/>
          <w:shd w:val="clear" w:color="auto" w:fill="FFFFFF"/>
          <w:lang w:bidi="ar"/>
        </w:rPr>
        <w:t>ccf_offline_stage1_test_revised.csv，ccf_offline_stage1_train.csv，ccf_online_stage1_train.csv，sample_submission.csv</w:t>
      </w:r>
    </w:p>
    <w:p w14:paraId="22767ED5" w14:textId="77777777" w:rsidR="00181144" w:rsidRPr="00D40DFC" w:rsidRDefault="00181144" w:rsidP="00181144">
      <w:pPr>
        <w:widowControl/>
        <w:jc w:val="left"/>
        <w:outlineLvl w:val="0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bookmarkStart w:id="4" w:name="_Toc2102488040"/>
      <w:bookmarkStart w:id="5" w:name="_Toc520499074"/>
      <w:r w:rsidRPr="00D40DFC">
        <w:rPr>
          <w:rStyle w:val="a5"/>
          <w:rFonts w:ascii="仿宋" w:eastAsia="仿宋" w:hAnsi="仿宋" w:cs="DejaVu Sans Mono"/>
          <w:b w:val="0"/>
          <w:color w:val="333333"/>
          <w:kern w:val="0"/>
          <w:sz w:val="24"/>
          <w:shd w:val="clear" w:color="auto" w:fill="FFFFFF"/>
          <w:lang w:bidi="ar"/>
        </w:rPr>
        <w:t>字段表：</w:t>
      </w:r>
      <w:bookmarkEnd w:id="4"/>
      <w:bookmarkEnd w:id="5"/>
    </w:p>
    <w:p w14:paraId="36EC7EEE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Table 1: 用户线下消费和优惠券领取行为(ccf_offline_stage1_train.csv)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51"/>
        <w:gridCol w:w="6771"/>
      </w:tblGrid>
      <w:tr w:rsidR="00181144" w:rsidRPr="00D40DFC" w14:paraId="77D45270" w14:textId="77777777" w:rsidTr="00E163F3">
        <w:tc>
          <w:tcPr>
            <w:tcW w:w="1751" w:type="dxa"/>
          </w:tcPr>
          <w:p w14:paraId="29CE4A3A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Field</w:t>
            </w:r>
          </w:p>
        </w:tc>
        <w:tc>
          <w:tcPr>
            <w:tcW w:w="6771" w:type="dxa"/>
          </w:tcPr>
          <w:p w14:paraId="6A025DC6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Description</w:t>
            </w:r>
          </w:p>
        </w:tc>
      </w:tr>
      <w:tr w:rsidR="00181144" w:rsidRPr="00D40DFC" w14:paraId="54D9E741" w14:textId="77777777" w:rsidTr="00E163F3">
        <w:tc>
          <w:tcPr>
            <w:tcW w:w="1751" w:type="dxa"/>
          </w:tcPr>
          <w:p w14:paraId="276B86E7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User_id</w:t>
            </w:r>
            <w:proofErr w:type="spellEnd"/>
          </w:p>
        </w:tc>
        <w:tc>
          <w:tcPr>
            <w:tcW w:w="6771" w:type="dxa"/>
          </w:tcPr>
          <w:p w14:paraId="63231B44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用户ID</w:t>
            </w:r>
          </w:p>
        </w:tc>
      </w:tr>
      <w:tr w:rsidR="00181144" w:rsidRPr="00D40DFC" w14:paraId="5D81686B" w14:textId="77777777" w:rsidTr="00E163F3">
        <w:tc>
          <w:tcPr>
            <w:tcW w:w="1751" w:type="dxa"/>
          </w:tcPr>
          <w:p w14:paraId="46898380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Merchant_id</w:t>
            </w:r>
            <w:proofErr w:type="spellEnd"/>
          </w:p>
        </w:tc>
        <w:tc>
          <w:tcPr>
            <w:tcW w:w="6771" w:type="dxa"/>
          </w:tcPr>
          <w:p w14:paraId="2486AC01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商户ID</w:t>
            </w:r>
          </w:p>
        </w:tc>
      </w:tr>
      <w:tr w:rsidR="00181144" w:rsidRPr="00D40DFC" w14:paraId="3AE69316" w14:textId="77777777" w:rsidTr="00E163F3">
        <w:tc>
          <w:tcPr>
            <w:tcW w:w="1751" w:type="dxa"/>
            <w:vAlign w:val="center"/>
          </w:tcPr>
          <w:p w14:paraId="488FCAB4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</w:p>
        </w:tc>
        <w:tc>
          <w:tcPr>
            <w:tcW w:w="6771" w:type="dxa"/>
          </w:tcPr>
          <w:p w14:paraId="4F604291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优惠券ID：null表示无优惠券消费，此时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和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字段无意义</w:t>
            </w:r>
          </w:p>
        </w:tc>
      </w:tr>
      <w:tr w:rsidR="00181144" w:rsidRPr="00D40DFC" w14:paraId="0C00408D" w14:textId="77777777" w:rsidTr="00E163F3">
        <w:tc>
          <w:tcPr>
            <w:tcW w:w="1751" w:type="dxa"/>
          </w:tcPr>
          <w:p w14:paraId="3AA587BD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</w:p>
        </w:tc>
        <w:tc>
          <w:tcPr>
            <w:tcW w:w="6771" w:type="dxa"/>
          </w:tcPr>
          <w:p w14:paraId="7B5521D7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优惠率：x \in [0,1]代表折扣率；x:y表示满x减y。单位是元</w:t>
            </w:r>
          </w:p>
        </w:tc>
      </w:tr>
      <w:tr w:rsidR="00181144" w:rsidRPr="00D40DFC" w14:paraId="3CEE6673" w14:textId="77777777" w:rsidTr="00E163F3">
        <w:tc>
          <w:tcPr>
            <w:tcW w:w="1751" w:type="dxa"/>
            <w:vAlign w:val="center"/>
          </w:tcPr>
          <w:p w14:paraId="00B9160D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Distance</w:t>
            </w:r>
          </w:p>
        </w:tc>
        <w:tc>
          <w:tcPr>
            <w:tcW w:w="6771" w:type="dxa"/>
          </w:tcPr>
          <w:p w14:paraId="578FA65F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user经常活动的地点离该merchant的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最近门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店距离是x*500米（如果是连锁店，则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取最近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的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一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家门店），x\in[0,10]；null表示无此信息，0表示低于500米，10表示大于5公里；</w:t>
            </w:r>
          </w:p>
        </w:tc>
      </w:tr>
      <w:tr w:rsidR="00181144" w:rsidRPr="00D40DFC" w14:paraId="77D7904E" w14:textId="77777777" w:rsidTr="00E163F3">
        <w:tc>
          <w:tcPr>
            <w:tcW w:w="1751" w:type="dxa"/>
          </w:tcPr>
          <w:p w14:paraId="20DD2A36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</w:p>
        </w:tc>
        <w:tc>
          <w:tcPr>
            <w:tcW w:w="6771" w:type="dxa"/>
          </w:tcPr>
          <w:p w14:paraId="5FA92AB0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领取优惠券日期</w:t>
            </w:r>
          </w:p>
        </w:tc>
      </w:tr>
      <w:tr w:rsidR="00181144" w:rsidRPr="00D40DFC" w14:paraId="66C8F60B" w14:textId="77777777" w:rsidTr="00E163F3">
        <w:tc>
          <w:tcPr>
            <w:tcW w:w="1751" w:type="dxa"/>
            <w:vAlign w:val="center"/>
          </w:tcPr>
          <w:p w14:paraId="23C7EF88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</w:t>
            </w:r>
          </w:p>
        </w:tc>
        <w:tc>
          <w:tcPr>
            <w:tcW w:w="6771" w:type="dxa"/>
          </w:tcPr>
          <w:p w14:paraId="483CFD29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消费日期：如果Date=null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!= null，该记录表示领取优惠券但没有使用，即负样本；如果Date!=null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= null，则表示普通消费日期；如果Date!=null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!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= null，则表示用优惠券消费日期，即正样本；</w:t>
            </w:r>
          </w:p>
        </w:tc>
      </w:tr>
    </w:tbl>
    <w:p w14:paraId="4693F044" w14:textId="77777777" w:rsidR="00181144" w:rsidRPr="00D40DFC" w:rsidRDefault="00181144" w:rsidP="00181144">
      <w:pPr>
        <w:widowControl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</w:p>
    <w:p w14:paraId="34754C9A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Table 2: 用户线上点击/消费和优惠券领取行为(cf_online_stage1_train.csv)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51"/>
        <w:gridCol w:w="6771"/>
      </w:tblGrid>
      <w:tr w:rsidR="00181144" w:rsidRPr="00D40DFC" w14:paraId="519C792E" w14:textId="77777777" w:rsidTr="00E163F3">
        <w:tc>
          <w:tcPr>
            <w:tcW w:w="1751" w:type="dxa"/>
          </w:tcPr>
          <w:p w14:paraId="13087901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Field</w:t>
            </w:r>
          </w:p>
        </w:tc>
        <w:tc>
          <w:tcPr>
            <w:tcW w:w="6771" w:type="dxa"/>
          </w:tcPr>
          <w:p w14:paraId="4716D2A9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Description</w:t>
            </w:r>
          </w:p>
        </w:tc>
      </w:tr>
      <w:tr w:rsidR="00181144" w:rsidRPr="00D40DFC" w14:paraId="1796951F" w14:textId="77777777" w:rsidTr="00E163F3">
        <w:tc>
          <w:tcPr>
            <w:tcW w:w="1751" w:type="dxa"/>
            <w:vAlign w:val="center"/>
          </w:tcPr>
          <w:p w14:paraId="7AE1C71A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User_id</w:t>
            </w:r>
            <w:proofErr w:type="spellEnd"/>
          </w:p>
        </w:tc>
        <w:tc>
          <w:tcPr>
            <w:tcW w:w="6771" w:type="dxa"/>
          </w:tcPr>
          <w:p w14:paraId="42A03824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用户ID</w:t>
            </w:r>
          </w:p>
        </w:tc>
      </w:tr>
      <w:tr w:rsidR="00181144" w:rsidRPr="00D40DFC" w14:paraId="0A8F4154" w14:textId="77777777" w:rsidTr="00E163F3">
        <w:tc>
          <w:tcPr>
            <w:tcW w:w="1751" w:type="dxa"/>
            <w:vAlign w:val="center"/>
          </w:tcPr>
          <w:p w14:paraId="06E38A27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lastRenderedPageBreak/>
              <w:t>Merchant_id</w:t>
            </w:r>
            <w:proofErr w:type="spellEnd"/>
          </w:p>
        </w:tc>
        <w:tc>
          <w:tcPr>
            <w:tcW w:w="6771" w:type="dxa"/>
          </w:tcPr>
          <w:p w14:paraId="62379D02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商户ID</w:t>
            </w:r>
          </w:p>
        </w:tc>
      </w:tr>
      <w:tr w:rsidR="00181144" w:rsidRPr="00D40DFC" w14:paraId="764BB17C" w14:textId="77777777" w:rsidTr="00E163F3">
        <w:tc>
          <w:tcPr>
            <w:tcW w:w="1751" w:type="dxa"/>
            <w:vAlign w:val="center"/>
          </w:tcPr>
          <w:p w14:paraId="34C9E0B3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Action</w:t>
            </w:r>
          </w:p>
        </w:tc>
        <w:tc>
          <w:tcPr>
            <w:tcW w:w="6771" w:type="dxa"/>
          </w:tcPr>
          <w:p w14:paraId="3FBDFACF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0 点击， 1购买，2领取优惠券</w:t>
            </w:r>
          </w:p>
        </w:tc>
      </w:tr>
      <w:tr w:rsidR="00181144" w:rsidRPr="00D40DFC" w14:paraId="3EFF6203" w14:textId="77777777" w:rsidTr="00E163F3">
        <w:tc>
          <w:tcPr>
            <w:tcW w:w="1751" w:type="dxa"/>
            <w:vAlign w:val="center"/>
          </w:tcPr>
          <w:p w14:paraId="50E4DD87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</w:p>
        </w:tc>
        <w:tc>
          <w:tcPr>
            <w:tcW w:w="6771" w:type="dxa"/>
          </w:tcPr>
          <w:p w14:paraId="77136B11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优惠券ID：null表示无优惠券消费，此时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和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字段无意义。“fixed”表示该交易是限时低价活动。</w:t>
            </w:r>
          </w:p>
        </w:tc>
      </w:tr>
      <w:tr w:rsidR="00181144" w:rsidRPr="00D40DFC" w14:paraId="6A4AC6EE" w14:textId="77777777" w:rsidTr="00E163F3">
        <w:tc>
          <w:tcPr>
            <w:tcW w:w="1751" w:type="dxa"/>
            <w:vAlign w:val="center"/>
          </w:tcPr>
          <w:p w14:paraId="665FEA39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</w:p>
        </w:tc>
        <w:tc>
          <w:tcPr>
            <w:tcW w:w="6771" w:type="dxa"/>
          </w:tcPr>
          <w:p w14:paraId="08A98472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优惠率：x \in [0,1]代表折扣率；x:y表示满x减y；“fixed”表示低价限时优惠；</w:t>
            </w:r>
          </w:p>
        </w:tc>
      </w:tr>
      <w:tr w:rsidR="00181144" w:rsidRPr="00D40DFC" w14:paraId="67130739" w14:textId="77777777" w:rsidTr="00E163F3">
        <w:tc>
          <w:tcPr>
            <w:tcW w:w="1751" w:type="dxa"/>
            <w:vAlign w:val="center"/>
          </w:tcPr>
          <w:p w14:paraId="51BE772B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</w:p>
        </w:tc>
        <w:tc>
          <w:tcPr>
            <w:tcW w:w="6771" w:type="dxa"/>
          </w:tcPr>
          <w:p w14:paraId="12EE9D3E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领取优惠券日期</w:t>
            </w:r>
          </w:p>
        </w:tc>
      </w:tr>
      <w:tr w:rsidR="00181144" w:rsidRPr="00D40DFC" w14:paraId="05E94F36" w14:textId="77777777" w:rsidTr="00E163F3">
        <w:tc>
          <w:tcPr>
            <w:tcW w:w="1751" w:type="dxa"/>
            <w:vAlign w:val="center"/>
          </w:tcPr>
          <w:p w14:paraId="6008FC48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</w:t>
            </w:r>
          </w:p>
        </w:tc>
        <w:tc>
          <w:tcPr>
            <w:tcW w:w="6771" w:type="dxa"/>
          </w:tcPr>
          <w:p w14:paraId="53C3498C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消费日期：如果Date=null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!= null，该记录表示领取优惠券但没有使用；如果Date!=null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= null，则表示普通消费日期；如果Date!=null &amp; 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id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 xml:space="preserve"> !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= null，则表示用优惠券消费日期；</w:t>
            </w:r>
          </w:p>
        </w:tc>
      </w:tr>
    </w:tbl>
    <w:p w14:paraId="62908BCE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</w:p>
    <w:p w14:paraId="5E5038B9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Table 3：用户O2O线下优惠券使用预测样本(ccf_offline_stage1_test_revised.csv)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51"/>
        <w:gridCol w:w="6771"/>
      </w:tblGrid>
      <w:tr w:rsidR="00181144" w:rsidRPr="00D40DFC" w14:paraId="0700DCD2" w14:textId="77777777" w:rsidTr="00E163F3">
        <w:tc>
          <w:tcPr>
            <w:tcW w:w="1751" w:type="dxa"/>
          </w:tcPr>
          <w:p w14:paraId="469CF7B5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Field</w:t>
            </w:r>
          </w:p>
        </w:tc>
        <w:tc>
          <w:tcPr>
            <w:tcW w:w="6771" w:type="dxa"/>
          </w:tcPr>
          <w:p w14:paraId="0ED7C72E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Description</w:t>
            </w:r>
          </w:p>
        </w:tc>
      </w:tr>
      <w:tr w:rsidR="00181144" w:rsidRPr="00D40DFC" w14:paraId="12E88A4E" w14:textId="77777777" w:rsidTr="00E163F3">
        <w:tc>
          <w:tcPr>
            <w:tcW w:w="1751" w:type="dxa"/>
          </w:tcPr>
          <w:p w14:paraId="4724251A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User_id</w:t>
            </w:r>
            <w:proofErr w:type="spellEnd"/>
          </w:p>
        </w:tc>
        <w:tc>
          <w:tcPr>
            <w:tcW w:w="6771" w:type="dxa"/>
          </w:tcPr>
          <w:p w14:paraId="50B034DB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用户ID</w:t>
            </w:r>
          </w:p>
        </w:tc>
      </w:tr>
      <w:tr w:rsidR="00181144" w:rsidRPr="00D40DFC" w14:paraId="7D8C6AE0" w14:textId="77777777" w:rsidTr="00E163F3">
        <w:tc>
          <w:tcPr>
            <w:tcW w:w="1751" w:type="dxa"/>
          </w:tcPr>
          <w:p w14:paraId="7E0E9684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Merchant_id</w:t>
            </w:r>
            <w:proofErr w:type="spellEnd"/>
          </w:p>
        </w:tc>
        <w:tc>
          <w:tcPr>
            <w:tcW w:w="6771" w:type="dxa"/>
          </w:tcPr>
          <w:p w14:paraId="10B15166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商户ID</w:t>
            </w:r>
          </w:p>
        </w:tc>
      </w:tr>
      <w:tr w:rsidR="00181144" w:rsidRPr="00D40DFC" w14:paraId="12D32EE9" w14:textId="77777777" w:rsidTr="00E163F3">
        <w:tc>
          <w:tcPr>
            <w:tcW w:w="1751" w:type="dxa"/>
            <w:vAlign w:val="center"/>
          </w:tcPr>
          <w:p w14:paraId="0EED15C1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</w:p>
        </w:tc>
        <w:tc>
          <w:tcPr>
            <w:tcW w:w="6771" w:type="dxa"/>
          </w:tcPr>
          <w:p w14:paraId="386842B0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优惠券ID：null表示无优惠券消费，此时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和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字段无意义</w:t>
            </w:r>
          </w:p>
        </w:tc>
      </w:tr>
      <w:tr w:rsidR="00181144" w:rsidRPr="00D40DFC" w14:paraId="5F65594E" w14:textId="77777777" w:rsidTr="00E163F3">
        <w:tc>
          <w:tcPr>
            <w:tcW w:w="1751" w:type="dxa"/>
          </w:tcPr>
          <w:p w14:paraId="4ABB535F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</w:p>
        </w:tc>
        <w:tc>
          <w:tcPr>
            <w:tcW w:w="6771" w:type="dxa"/>
          </w:tcPr>
          <w:p w14:paraId="0F7A3C3B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优惠率：x \in [0,1]代表折扣率；x:y表示满x减y。单位是元</w:t>
            </w:r>
          </w:p>
        </w:tc>
      </w:tr>
      <w:tr w:rsidR="00181144" w:rsidRPr="00D40DFC" w14:paraId="56A2FCA3" w14:textId="77777777" w:rsidTr="00E163F3">
        <w:tc>
          <w:tcPr>
            <w:tcW w:w="1751" w:type="dxa"/>
            <w:vAlign w:val="center"/>
          </w:tcPr>
          <w:p w14:paraId="4E1FF62D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Distance</w:t>
            </w:r>
          </w:p>
        </w:tc>
        <w:tc>
          <w:tcPr>
            <w:tcW w:w="6771" w:type="dxa"/>
          </w:tcPr>
          <w:p w14:paraId="3B340B51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user经常活动的地点离该merchant的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最近门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店距离是x*500米（如果是连锁店，则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取最近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的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一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家门店），x\in[0,10]；null表示无此信息，0表示低于500米，10表示大于5公里；</w:t>
            </w:r>
          </w:p>
        </w:tc>
      </w:tr>
      <w:tr w:rsidR="00181144" w:rsidRPr="00D40DFC" w14:paraId="08FAD9F2" w14:textId="77777777" w:rsidTr="00E163F3">
        <w:tc>
          <w:tcPr>
            <w:tcW w:w="1751" w:type="dxa"/>
          </w:tcPr>
          <w:p w14:paraId="45C2EDBA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</w:p>
        </w:tc>
        <w:tc>
          <w:tcPr>
            <w:tcW w:w="6771" w:type="dxa"/>
          </w:tcPr>
          <w:p w14:paraId="6226E3B7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领取优惠券日期</w:t>
            </w:r>
          </w:p>
        </w:tc>
      </w:tr>
    </w:tbl>
    <w:p w14:paraId="1A87D310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</w:p>
    <w:p w14:paraId="67B8BE7D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Table 4：选手提交文件字段，其中</w:t>
      </w:r>
      <w:proofErr w:type="spellStart"/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user_id,coupon_id</w:t>
      </w:r>
      <w:proofErr w:type="spellEnd"/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和</w:t>
      </w:r>
      <w:proofErr w:type="spellStart"/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date_received</w:t>
      </w:r>
      <w:proofErr w:type="spellEnd"/>
      <w:r w:rsidRPr="00D40DFC"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  <w:t>均来自Table 3,而Probability为预测值</w:t>
      </w:r>
    </w:p>
    <w:p w14:paraId="3570ABA9" w14:textId="77777777" w:rsidR="00181144" w:rsidRPr="00D40DFC" w:rsidRDefault="00181144" w:rsidP="00181144">
      <w:pPr>
        <w:widowControl/>
        <w:jc w:val="center"/>
        <w:rPr>
          <w:rFonts w:ascii="仿宋" w:eastAsia="仿宋" w:hAnsi="仿宋" w:cs="Helvetica Neue"/>
          <w:color w:val="333333"/>
          <w:kern w:val="0"/>
          <w:sz w:val="22"/>
          <w:szCs w:val="21"/>
          <w:shd w:val="clear" w:color="auto" w:fill="FFFFFF"/>
          <w:lang w:bidi="ar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51"/>
        <w:gridCol w:w="6771"/>
      </w:tblGrid>
      <w:tr w:rsidR="00181144" w:rsidRPr="00D40DFC" w14:paraId="22B2E042" w14:textId="77777777" w:rsidTr="00E163F3">
        <w:tc>
          <w:tcPr>
            <w:tcW w:w="1751" w:type="dxa"/>
          </w:tcPr>
          <w:p w14:paraId="3E763B9A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Field</w:t>
            </w:r>
          </w:p>
        </w:tc>
        <w:tc>
          <w:tcPr>
            <w:tcW w:w="6771" w:type="dxa"/>
          </w:tcPr>
          <w:p w14:paraId="58D9482E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b/>
                <w:bCs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b/>
                <w:bCs/>
                <w:color w:val="333333"/>
                <w:sz w:val="22"/>
                <w:szCs w:val="21"/>
                <w:shd w:val="clear" w:color="auto" w:fill="FFFFFF"/>
                <w:lang w:bidi="ar"/>
              </w:rPr>
              <w:t>Description</w:t>
            </w:r>
          </w:p>
        </w:tc>
      </w:tr>
      <w:tr w:rsidR="00181144" w:rsidRPr="00D40DFC" w14:paraId="54F69352" w14:textId="77777777" w:rsidTr="00E163F3">
        <w:tc>
          <w:tcPr>
            <w:tcW w:w="1751" w:type="dxa"/>
            <w:vAlign w:val="center"/>
          </w:tcPr>
          <w:p w14:paraId="43520BC2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User_id</w:t>
            </w:r>
            <w:proofErr w:type="spellEnd"/>
          </w:p>
        </w:tc>
        <w:tc>
          <w:tcPr>
            <w:tcW w:w="6771" w:type="dxa"/>
          </w:tcPr>
          <w:p w14:paraId="3D99EBC4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用户ID</w:t>
            </w:r>
          </w:p>
        </w:tc>
      </w:tr>
      <w:tr w:rsidR="00181144" w:rsidRPr="00D40DFC" w14:paraId="2B100F0B" w14:textId="77777777" w:rsidTr="00E163F3">
        <w:tc>
          <w:tcPr>
            <w:tcW w:w="1751" w:type="dxa"/>
            <w:vAlign w:val="center"/>
          </w:tcPr>
          <w:p w14:paraId="127E97D2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Merchant_id</w:t>
            </w:r>
            <w:proofErr w:type="spellEnd"/>
          </w:p>
        </w:tc>
        <w:tc>
          <w:tcPr>
            <w:tcW w:w="6771" w:type="dxa"/>
          </w:tcPr>
          <w:p w14:paraId="1D92FD67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商户ID</w:t>
            </w:r>
          </w:p>
        </w:tc>
      </w:tr>
      <w:tr w:rsidR="00181144" w:rsidRPr="00D40DFC" w14:paraId="4B0C8797" w14:textId="77777777" w:rsidTr="00E163F3">
        <w:tc>
          <w:tcPr>
            <w:tcW w:w="1751" w:type="dxa"/>
            <w:vAlign w:val="center"/>
          </w:tcPr>
          <w:p w14:paraId="221DDC6F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Coupon_id</w:t>
            </w:r>
            <w:proofErr w:type="spellEnd"/>
          </w:p>
        </w:tc>
        <w:tc>
          <w:tcPr>
            <w:tcW w:w="6771" w:type="dxa"/>
          </w:tcPr>
          <w:p w14:paraId="6E9E5414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优惠券ID：null表示无优惠券消费，此时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Discount_rate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和</w:t>
            </w: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字段无意义</w:t>
            </w:r>
          </w:p>
        </w:tc>
      </w:tr>
      <w:tr w:rsidR="00181144" w:rsidRPr="00D40DFC" w14:paraId="21FB9BE1" w14:textId="77777777" w:rsidTr="00E163F3">
        <w:tc>
          <w:tcPr>
            <w:tcW w:w="1751" w:type="dxa"/>
            <w:vAlign w:val="center"/>
          </w:tcPr>
          <w:p w14:paraId="3ABA7D4E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proofErr w:type="spell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Date_received</w:t>
            </w:r>
            <w:proofErr w:type="spellEnd"/>
          </w:p>
        </w:tc>
        <w:tc>
          <w:tcPr>
            <w:tcW w:w="6771" w:type="dxa"/>
          </w:tcPr>
          <w:p w14:paraId="1F65DDD3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领取优惠券日期</w:t>
            </w:r>
          </w:p>
        </w:tc>
      </w:tr>
      <w:tr w:rsidR="00181144" w:rsidRPr="00D40DFC" w14:paraId="1A772D46" w14:textId="77777777" w:rsidTr="00E163F3">
        <w:tc>
          <w:tcPr>
            <w:tcW w:w="1751" w:type="dxa"/>
            <w:vAlign w:val="center"/>
          </w:tcPr>
          <w:p w14:paraId="4C97D15E" w14:textId="77777777" w:rsidR="00181144" w:rsidRPr="00D40DFC" w:rsidRDefault="00181144" w:rsidP="00E163F3">
            <w:pPr>
              <w:widowControl/>
              <w:jc w:val="center"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Probability</w:t>
            </w:r>
          </w:p>
        </w:tc>
        <w:tc>
          <w:tcPr>
            <w:tcW w:w="6771" w:type="dxa"/>
          </w:tcPr>
          <w:p w14:paraId="7747D9B0" w14:textId="77777777" w:rsidR="00181144" w:rsidRPr="00D40DFC" w:rsidRDefault="00181144" w:rsidP="00E163F3">
            <w:pPr>
              <w:widowControl/>
              <w:rPr>
                <w:rFonts w:ascii="仿宋" w:eastAsia="仿宋" w:hAnsi="仿宋" w:cs="Helvetica Neue"/>
                <w:color w:val="333333"/>
                <w:sz w:val="21"/>
                <w:szCs w:val="21"/>
                <w:shd w:val="clear" w:color="auto" w:fill="FFFFFF"/>
                <w:lang w:bidi="ar"/>
              </w:rPr>
            </w:pPr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15天内用</w:t>
            </w:r>
            <w:proofErr w:type="gramStart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券</w:t>
            </w:r>
            <w:proofErr w:type="gramEnd"/>
            <w:r w:rsidRPr="00D40DFC">
              <w:rPr>
                <w:rFonts w:ascii="仿宋" w:eastAsia="仿宋" w:hAnsi="仿宋" w:cs="Helvetica Neue"/>
                <w:color w:val="333333"/>
                <w:sz w:val="22"/>
                <w:szCs w:val="21"/>
                <w:shd w:val="clear" w:color="auto" w:fill="FFFFFF"/>
                <w:lang w:bidi="ar"/>
              </w:rPr>
              <w:t>概率，由参赛选手给出</w:t>
            </w:r>
          </w:p>
        </w:tc>
      </w:tr>
    </w:tbl>
    <w:p w14:paraId="6910A57A" w14:textId="77777777" w:rsidR="00181144" w:rsidRPr="00D40DFC" w:rsidRDefault="00181144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3EA92B5D" w14:textId="77777777" w:rsidR="00181144" w:rsidRPr="00D40DFC" w:rsidRDefault="00181144" w:rsidP="00181144">
      <w:pPr>
        <w:widowControl/>
        <w:jc w:val="left"/>
        <w:outlineLvl w:val="0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bookmarkStart w:id="6" w:name="_Toc522062787"/>
      <w:bookmarkStart w:id="7" w:name="_Toc520499075"/>
      <w:r w:rsidRPr="00D40DFC">
        <w:rPr>
          <w:rStyle w:val="a5"/>
          <w:rFonts w:ascii="仿宋" w:eastAsia="仿宋" w:hAnsi="仿宋" w:cs="DejaVu Sans Mono"/>
          <w:b w:val="0"/>
          <w:color w:val="333333"/>
          <w:kern w:val="0"/>
          <w:sz w:val="24"/>
          <w:shd w:val="clear" w:color="auto" w:fill="FFFFFF"/>
          <w:lang w:bidi="ar"/>
        </w:rPr>
        <w:t>数据探索：</w:t>
      </w:r>
      <w:bookmarkEnd w:id="6"/>
      <w:bookmarkEnd w:id="7"/>
    </w:p>
    <w:p w14:paraId="7AF153CA" w14:textId="77777777" w:rsidR="00181144" w:rsidRPr="00D40DFC" w:rsidRDefault="00181144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D40DFC">
        <w:rPr>
          <w:rStyle w:val="a5"/>
          <w:rFonts w:ascii="仿宋" w:eastAsia="仿宋" w:hAnsi="仿宋" w:cs="DejaVu Sans Mono"/>
          <w:b w:val="0"/>
          <w:color w:val="333333"/>
          <w:kern w:val="0"/>
          <w:sz w:val="24"/>
          <w:shd w:val="clear" w:color="auto" w:fill="FFFFFF"/>
          <w:lang w:bidi="ar"/>
        </w:rPr>
        <w:t>首先对所给的数据进行预处理分析，对给予的几个基本数据集进行分析。</w:t>
      </w:r>
    </w:p>
    <w:p w14:paraId="172877C1" w14:textId="77777777" w:rsidR="00083BEA" w:rsidRDefault="004370E4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D40DFC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赛题主要给了</w:t>
      </w:r>
      <w:proofErr w:type="spellStart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</w:t>
      </w:r>
      <w:proofErr w:type="spellStart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ontrain</w:t>
      </w:r>
      <w:proofErr w:type="spellEnd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和</w:t>
      </w:r>
      <w:proofErr w:type="spellStart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offtest</w:t>
      </w:r>
      <w:proofErr w:type="spellEnd"/>
      <w:r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三个数据集。通过前两个数据集</w:t>
      </w:r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分析，获得训练模型，然后对</w:t>
      </w:r>
      <w:proofErr w:type="spellStart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offtest</w:t>
      </w:r>
      <w:proofErr w:type="spellEnd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数据集中的记录进行预测。然而通过实际分析，发现</w:t>
      </w:r>
      <w:proofErr w:type="spellStart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offtest</w:t>
      </w:r>
      <w:proofErr w:type="spellEnd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中的关键属性</w:t>
      </w:r>
      <w:proofErr w:type="spellStart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user_</w:t>
      </w:r>
      <w:r w:rsidR="007452A1" w:rsidRPr="00D40DFC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id</w:t>
      </w:r>
      <w:proofErr w:type="spellEnd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和</w:t>
      </w:r>
      <w:proofErr w:type="spellStart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merchant</w:t>
      </w:r>
      <w:r w:rsidR="007452A1" w:rsidRPr="00D40DFC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_id</w:t>
      </w:r>
      <w:proofErr w:type="spellEnd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几乎都在</w:t>
      </w:r>
      <w:proofErr w:type="spellStart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="007452A1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中出现</w:t>
      </w:r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，另一方面</w:t>
      </w:r>
      <w:proofErr w:type="spellStart"/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ontrain</w:t>
      </w:r>
      <w:proofErr w:type="spellEnd"/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数据集中特有的a</w:t>
      </w:r>
      <w:r w:rsidR="00DD1B3D" w:rsidRPr="00D40DFC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ction</w:t>
      </w:r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属性并存在于</w:t>
      </w:r>
      <w:proofErr w:type="spellStart"/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offtest</w:t>
      </w:r>
      <w:proofErr w:type="spellEnd"/>
      <w:r w:rsidR="00DD1B3D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数据集中，并且缺乏了distance这个关键属性。理论上也确</w:t>
      </w:r>
      <w:r w:rsidR="00D40DFC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实最好使用线下的训练集来训练线下消费的模型，对线下消费情况进行分析，在此题中</w:t>
      </w:r>
      <w:r w:rsidR="00D40DFC" w:rsidRPr="00D40DF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lastRenderedPageBreak/>
        <w:t>我并没有利用到线上数据集，</w:t>
      </w:r>
      <w:r w:rsidR="00AD2E6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猜测该数据</w:t>
      </w:r>
      <w:proofErr w:type="gramStart"/>
      <w:r w:rsidR="00AD2E6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集应该</w:t>
      </w:r>
      <w:proofErr w:type="gramEnd"/>
      <w:r w:rsidR="00AD2E6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是在</w:t>
      </w:r>
      <w:proofErr w:type="gramStart"/>
      <w:r w:rsidR="00AD2E6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那个比赛</w:t>
      </w:r>
      <w:proofErr w:type="gramEnd"/>
      <w:r w:rsidR="00AD2E6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的第二赛季起作用。</w:t>
      </w:r>
    </w:p>
    <w:p w14:paraId="0686D4E6" w14:textId="77777777" w:rsidR="00C0699D" w:rsidRDefault="00C0699D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5D248327" wp14:editId="5CC85F7C">
            <wp:extent cx="5274310" cy="1076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E5A" w14:textId="77777777" w:rsidR="00F01779" w:rsidRDefault="00F01779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可见</w:t>
      </w:r>
      <w:proofErr w:type="spellStart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</w:t>
      </w:r>
      <w:r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test</w:t>
      </w:r>
      <w:proofErr w:type="spellEnd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中绝大部分用户和商户都出现在</w:t>
      </w:r>
      <w:proofErr w:type="spellStart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中，</w:t>
      </w:r>
      <w:r w:rsidR="006947E2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只有一个新商家和两个新用户，</w:t>
      </w:r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故只用</w:t>
      </w:r>
      <w:proofErr w:type="spellStart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做数据集。</w:t>
      </w:r>
    </w:p>
    <w:p w14:paraId="51D938BE" w14:textId="77777777" w:rsidR="005072C7" w:rsidRDefault="001C7816" w:rsidP="00835DA9">
      <w:pPr>
        <w:pStyle w:val="1"/>
        <w:rPr>
          <w:rStyle w:val="a5"/>
          <w:rFonts w:ascii="仿宋" w:eastAsia="仿宋" w:hAnsi="仿宋" w:cs="DejaVu Sans Mono"/>
          <w:bCs w:val="0"/>
          <w:color w:val="333333"/>
          <w:kern w:val="0"/>
          <w:sz w:val="24"/>
          <w:shd w:val="clear" w:color="auto" w:fill="FFFFFF"/>
          <w:lang w:bidi="ar"/>
        </w:rPr>
      </w:pPr>
      <w:bookmarkStart w:id="8" w:name="_Toc520499076"/>
      <w:r w:rsidRPr="001C7816">
        <w:rPr>
          <w:rStyle w:val="a5"/>
          <w:rFonts w:ascii="仿宋" w:eastAsia="仿宋" w:hAnsi="仿宋" w:cs="DejaVu Sans Mono" w:hint="eastAsia"/>
          <w:bCs w:val="0"/>
          <w:color w:val="333333"/>
          <w:kern w:val="0"/>
          <w:sz w:val="24"/>
          <w:shd w:val="clear" w:color="auto" w:fill="FFFFFF"/>
          <w:lang w:bidi="ar"/>
        </w:rPr>
        <w:t>数据预处理</w:t>
      </w:r>
      <w:r w:rsidR="007E024B">
        <w:rPr>
          <w:rStyle w:val="a5"/>
          <w:rFonts w:ascii="仿宋" w:eastAsia="仿宋" w:hAnsi="仿宋" w:cs="DejaVu Sans Mono" w:hint="eastAsia"/>
          <w:bCs w:val="0"/>
          <w:color w:val="333333"/>
          <w:kern w:val="0"/>
          <w:sz w:val="24"/>
          <w:shd w:val="clear" w:color="auto" w:fill="FFFFFF"/>
          <w:lang w:bidi="ar"/>
        </w:rPr>
        <w:t>：</w:t>
      </w:r>
      <w:bookmarkEnd w:id="8"/>
    </w:p>
    <w:p w14:paraId="1562A938" w14:textId="77777777" w:rsidR="001C7816" w:rsidRDefault="001C7816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Cs/>
          <w:color w:val="333333"/>
          <w:kern w:val="0"/>
          <w:sz w:val="24"/>
          <w:shd w:val="clear" w:color="auto" w:fill="FFFFFF"/>
          <w:lang w:bidi="ar"/>
        </w:rPr>
        <w:tab/>
      </w:r>
      <w:r w:rsidR="00B12274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对于</w:t>
      </w:r>
      <w:proofErr w:type="spellStart"/>
      <w:r w:rsidR="00B12274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="00B12274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和</w:t>
      </w:r>
      <w:proofErr w:type="spellStart"/>
      <w:r w:rsidR="00B12274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offtest</w:t>
      </w:r>
      <w:proofErr w:type="spellEnd"/>
      <w:r w:rsidR="00B12274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中都存在不少缺失值，且都以‘null’字符串存在。</w:t>
      </w:r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在</w:t>
      </w:r>
      <w:proofErr w:type="spellStart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read</w:t>
      </w:r>
      <w:r w:rsidR="00EB20B8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_csv</w:t>
      </w:r>
      <w:proofErr w:type="spellEnd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读取</w:t>
      </w:r>
      <w:proofErr w:type="gramStart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时数据</w:t>
      </w:r>
      <w:proofErr w:type="gramEnd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集通过设置</w:t>
      </w:r>
      <w:proofErr w:type="spellStart"/>
      <w:r w:rsidR="00EB20B8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keep_default_na</w:t>
      </w:r>
      <w:proofErr w:type="spellEnd"/>
      <w:r w:rsidR="00EB20B8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=False</w:t>
      </w:r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使得缺失以原有的‘null’字符串保留，而不是设置为</w:t>
      </w:r>
      <w:proofErr w:type="spellStart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n</w:t>
      </w:r>
      <w:r w:rsidR="00EB20B8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p.nan</w:t>
      </w:r>
      <w:proofErr w:type="spellEnd"/>
      <w:r w:rsidR="00EB20B8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。</w:t>
      </w:r>
      <w:r w:rsidR="007E29F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并没有使用其他方式在一开始进行</w:t>
      </w:r>
      <w:proofErr w:type="gramStart"/>
      <w:r w:rsidR="007E29F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缺失值</w:t>
      </w:r>
      <w:proofErr w:type="gramEnd"/>
      <w:r w:rsidR="007E29F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填充</w:t>
      </w:r>
      <w:r w:rsidR="00A24D5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也是</w:t>
      </w:r>
      <w:r w:rsidR="00AF4E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后面使用</w:t>
      </w:r>
      <w:proofErr w:type="spellStart"/>
      <w:r w:rsidR="00AF4E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 w:rsidR="00AF4E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模型时能自动处理缺失值。</w:t>
      </w:r>
      <w:bookmarkStart w:id="9" w:name="_GoBack"/>
      <w:bookmarkEnd w:id="9"/>
      <w:r w:rsidR="00D471DE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这样做导致了一个不好的后果就是在特征处理是先是使用</w:t>
      </w:r>
      <w:proofErr w:type="spellStart"/>
      <w:r w:rsidR="00D471DE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groupby</w:t>
      </w:r>
      <w:proofErr w:type="spellEnd"/>
      <w:r w:rsidR="00D471DE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在通过merge左连接不可避免的产生了写nan类型空值，与原有的‘null’冲突，虽然可以通过</w:t>
      </w:r>
      <w:proofErr w:type="spellStart"/>
      <w:r w:rsidR="00D471DE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df</w:t>
      </w:r>
      <w:r w:rsidR="00D471DE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.replace</w:t>
      </w:r>
      <w:proofErr w:type="spellEnd"/>
      <w:r w:rsidR="00D471DE" w:rsidRPr="007E024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()</w:t>
      </w:r>
      <w:r w:rsidR="00D471DE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来替换，但是效率还是比较底下，这个问题希望在</w:t>
      </w:r>
      <w:r w:rsidR="00CC7D45" w:rsidRPr="007E024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接下来的工作中解决统一。</w:t>
      </w:r>
    </w:p>
    <w:p w14:paraId="050274CE" w14:textId="77777777" w:rsidR="00C266A8" w:rsidRDefault="00C266A8" w:rsidP="00181144">
      <w:pPr>
        <w:widowControl/>
        <w:jc w:val="left"/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4A47C3CC" w14:textId="77777777" w:rsidR="007E024B" w:rsidRDefault="007E024B" w:rsidP="000811C9">
      <w:pPr>
        <w:pStyle w:val="1"/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</w:pPr>
      <w:bookmarkStart w:id="10" w:name="_Toc520499077"/>
      <w:r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数据集划分：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（见data_</w:t>
      </w:r>
      <w:r w:rsidR="00C266A8"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  <w:t>split.py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文件）</w:t>
      </w:r>
      <w:bookmarkEnd w:id="10"/>
    </w:p>
    <w:p w14:paraId="3E2F5575" w14:textId="77777777" w:rsidR="00CC20F8" w:rsidRDefault="00EE46C2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0E03FC9B" wp14:editId="49FE70A5">
            <wp:extent cx="5274310" cy="713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602" w14:textId="77777777" w:rsidR="00B627E0" w:rsidRDefault="00B627E0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观察到</w:t>
      </w:r>
      <w:proofErr w:type="spellStart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数据集在6</w:t>
      </w:r>
      <w:r w:rsidR="00847327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.</w:t>
      </w: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15</w:t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之后并没有记录任何领券行为</w:t>
      </w:r>
      <w:r w:rsidR="00BF137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。因此在</w:t>
      </w:r>
      <w:proofErr w:type="spellStart"/>
      <w:r w:rsidR="00BF137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offtrain</w:t>
      </w:r>
      <w:proofErr w:type="spellEnd"/>
      <w:r w:rsidR="00BF137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的特征提取区间取</w:t>
      </w:r>
      <w:r w:rsidR="00BF137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6</w:t>
      </w:r>
      <w:r w:rsidR="0084732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。</w:t>
      </w:r>
      <w:r w:rsidR="00BF137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15</w:t>
      </w:r>
      <w:r w:rsidR="00BF137B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以前。</w:t>
      </w:r>
      <w:r w:rsidR="00497F4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最后决定</w:t>
      </w:r>
      <w:proofErr w:type="gramStart"/>
      <w:r w:rsidR="002C32A6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使用划窗法</w:t>
      </w:r>
      <w:proofErr w:type="gramEnd"/>
      <w:r w:rsidR="00497F4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采用两个训练集</w:t>
      </w:r>
      <w:r w:rsidR="00D60B1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dataset</w:t>
      </w:r>
      <w:r w:rsidR="00D60B1D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1</w:t>
      </w:r>
      <w:r w:rsidR="00D60B1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和dataset</w:t>
      </w:r>
      <w:r w:rsidR="00D60B1D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2</w:t>
      </w:r>
      <w:r w:rsidR="00D60B1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，测试集dataset</w:t>
      </w:r>
      <w:r w:rsidR="00D60B1D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3</w:t>
      </w:r>
      <w:r w:rsidR="00D60B1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。</w:t>
      </w:r>
      <w:r w:rsidR="002C32A6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32A6" w14:paraId="331BF1DD" w14:textId="77777777" w:rsidTr="00E163F3">
        <w:tc>
          <w:tcPr>
            <w:tcW w:w="2840" w:type="dxa"/>
          </w:tcPr>
          <w:p w14:paraId="259AAFAA" w14:textId="77777777" w:rsidR="002C32A6" w:rsidRDefault="002C32A6" w:rsidP="00E163F3">
            <w:pPr>
              <w:widowControl/>
              <w:jc w:val="center"/>
            </w:pPr>
          </w:p>
        </w:tc>
        <w:tc>
          <w:tcPr>
            <w:tcW w:w="2841" w:type="dxa"/>
          </w:tcPr>
          <w:p w14:paraId="3A51C46E" w14:textId="77777777" w:rsidR="002C32A6" w:rsidRDefault="002C32A6" w:rsidP="00E163F3">
            <w:pPr>
              <w:widowControl/>
              <w:jc w:val="center"/>
            </w:pPr>
            <w:r>
              <w:t>预测区间（提取</w:t>
            </w:r>
            <w:r>
              <w:t>Label</w:t>
            </w:r>
            <w:r>
              <w:t>）</w:t>
            </w:r>
          </w:p>
        </w:tc>
        <w:tc>
          <w:tcPr>
            <w:tcW w:w="2841" w:type="dxa"/>
          </w:tcPr>
          <w:p w14:paraId="6DE98839" w14:textId="77777777" w:rsidR="002C32A6" w:rsidRDefault="002C32A6" w:rsidP="00E163F3">
            <w:pPr>
              <w:widowControl/>
              <w:jc w:val="center"/>
            </w:pPr>
            <w:r>
              <w:t>特征区间（提取</w:t>
            </w:r>
            <w:r>
              <w:t>Feature</w:t>
            </w:r>
            <w:r>
              <w:t>）</w:t>
            </w:r>
          </w:p>
        </w:tc>
      </w:tr>
      <w:tr w:rsidR="002C32A6" w14:paraId="6901E6F5" w14:textId="77777777" w:rsidTr="00E163F3">
        <w:tc>
          <w:tcPr>
            <w:tcW w:w="2840" w:type="dxa"/>
          </w:tcPr>
          <w:p w14:paraId="521A6833" w14:textId="77777777" w:rsidR="002C32A6" w:rsidRDefault="002C32A6" w:rsidP="00E163F3">
            <w:pPr>
              <w:widowControl/>
              <w:jc w:val="center"/>
            </w:pPr>
            <w:r>
              <w:t>训练集</w:t>
            </w:r>
            <w:r>
              <w:t>1</w:t>
            </w:r>
          </w:p>
        </w:tc>
        <w:tc>
          <w:tcPr>
            <w:tcW w:w="2841" w:type="dxa"/>
          </w:tcPr>
          <w:p w14:paraId="5A1C6037" w14:textId="77777777" w:rsidR="002C32A6" w:rsidRDefault="002C32A6" w:rsidP="00E163F3">
            <w:pPr>
              <w:widowControl/>
              <w:jc w:val="center"/>
            </w:pPr>
            <w:r>
              <w:t>201604</w:t>
            </w:r>
            <w:r w:rsidR="007D32AF">
              <w:t>14</w:t>
            </w:r>
            <w:r>
              <w:t>~20160</w:t>
            </w:r>
            <w:r w:rsidR="007D32AF">
              <w:t>514</w:t>
            </w:r>
          </w:p>
        </w:tc>
        <w:tc>
          <w:tcPr>
            <w:tcW w:w="2841" w:type="dxa"/>
          </w:tcPr>
          <w:p w14:paraId="0DA40935" w14:textId="77777777" w:rsidR="002C32A6" w:rsidRDefault="002C32A6" w:rsidP="00E163F3">
            <w:pPr>
              <w:widowControl/>
              <w:jc w:val="center"/>
            </w:pPr>
            <w:r>
              <w:t>20160101~20160</w:t>
            </w:r>
            <w:r w:rsidR="007D32AF">
              <w:t>413</w:t>
            </w:r>
          </w:p>
        </w:tc>
      </w:tr>
      <w:tr w:rsidR="002C32A6" w14:paraId="478F3CB6" w14:textId="77777777" w:rsidTr="00E163F3">
        <w:tc>
          <w:tcPr>
            <w:tcW w:w="2840" w:type="dxa"/>
          </w:tcPr>
          <w:p w14:paraId="09062165" w14:textId="77777777" w:rsidR="002C32A6" w:rsidRDefault="002C32A6" w:rsidP="00E163F3">
            <w:pPr>
              <w:widowControl/>
              <w:jc w:val="center"/>
            </w:pPr>
            <w:r>
              <w:t>训练集</w:t>
            </w:r>
            <w:r>
              <w:t>2</w:t>
            </w:r>
          </w:p>
        </w:tc>
        <w:tc>
          <w:tcPr>
            <w:tcW w:w="2841" w:type="dxa"/>
          </w:tcPr>
          <w:p w14:paraId="4B3BD1BE" w14:textId="77777777" w:rsidR="002C32A6" w:rsidRDefault="002C32A6" w:rsidP="00E163F3">
            <w:pPr>
              <w:widowControl/>
              <w:jc w:val="center"/>
            </w:pPr>
            <w:r>
              <w:t>201605</w:t>
            </w:r>
            <w:r w:rsidR="007D32AF">
              <w:t>15</w:t>
            </w:r>
            <w:r>
              <w:t>~20160</w:t>
            </w:r>
            <w:r w:rsidR="007D32AF">
              <w:t>615</w:t>
            </w:r>
          </w:p>
        </w:tc>
        <w:tc>
          <w:tcPr>
            <w:tcW w:w="2841" w:type="dxa"/>
          </w:tcPr>
          <w:p w14:paraId="50EA4CC0" w14:textId="77777777" w:rsidR="002C32A6" w:rsidRDefault="002C32A6" w:rsidP="00E163F3">
            <w:pPr>
              <w:widowControl/>
              <w:jc w:val="center"/>
            </w:pPr>
            <w:r>
              <w:t>20160201~20160</w:t>
            </w:r>
            <w:r w:rsidR="007D32AF">
              <w:t>514</w:t>
            </w:r>
          </w:p>
        </w:tc>
      </w:tr>
      <w:tr w:rsidR="002C32A6" w14:paraId="770A5482" w14:textId="77777777" w:rsidTr="00E163F3">
        <w:tc>
          <w:tcPr>
            <w:tcW w:w="2840" w:type="dxa"/>
          </w:tcPr>
          <w:p w14:paraId="5D18FF96" w14:textId="77777777" w:rsidR="002C32A6" w:rsidRDefault="007D32AF" w:rsidP="00E163F3">
            <w:pPr>
              <w:widowControl/>
              <w:jc w:val="center"/>
            </w:pPr>
            <w:r>
              <w:rPr>
                <w:rFonts w:hint="eastAsia"/>
              </w:rPr>
              <w:t>测试集</w:t>
            </w:r>
          </w:p>
        </w:tc>
        <w:tc>
          <w:tcPr>
            <w:tcW w:w="2841" w:type="dxa"/>
          </w:tcPr>
          <w:p w14:paraId="231205CB" w14:textId="77777777" w:rsidR="002C32A6" w:rsidRDefault="002C32A6" w:rsidP="00E163F3">
            <w:pPr>
              <w:widowControl/>
              <w:jc w:val="center"/>
            </w:pPr>
            <w:r>
              <w:t>20160</w:t>
            </w:r>
            <w:r w:rsidR="007D32AF">
              <w:t>7</w:t>
            </w:r>
            <w:r>
              <w:t>01~20160</w:t>
            </w:r>
            <w:r w:rsidR="007D32AF">
              <w:t>731</w:t>
            </w:r>
          </w:p>
        </w:tc>
        <w:tc>
          <w:tcPr>
            <w:tcW w:w="2841" w:type="dxa"/>
          </w:tcPr>
          <w:p w14:paraId="05751098" w14:textId="77777777" w:rsidR="002C32A6" w:rsidRDefault="002C32A6" w:rsidP="00E163F3">
            <w:pPr>
              <w:widowControl/>
              <w:jc w:val="center"/>
            </w:pPr>
            <w:r>
              <w:t>20160</w:t>
            </w:r>
            <w:r w:rsidR="007D32AF">
              <w:t>315</w:t>
            </w:r>
            <w:r>
              <w:t>~20160</w:t>
            </w:r>
            <w:r w:rsidR="007D32AF">
              <w:t>630</w:t>
            </w:r>
          </w:p>
        </w:tc>
      </w:tr>
    </w:tbl>
    <w:p w14:paraId="6258EF64" w14:textId="77777777" w:rsidR="002C32A6" w:rsidRDefault="002C32A6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08E4CC63" w14:textId="77777777" w:rsidR="00637329" w:rsidRDefault="00637329" w:rsidP="00835DA9">
      <w:pPr>
        <w:pStyle w:val="1"/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</w:pPr>
      <w:bookmarkStart w:id="11" w:name="_Toc520499078"/>
      <w:r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lastRenderedPageBreak/>
        <w:t>特征工程：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（见feature</w:t>
      </w:r>
      <w:r w:rsidR="00C266A8"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  <w:t>_extract.py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文件）</w:t>
      </w:r>
      <w:bookmarkEnd w:id="11"/>
    </w:p>
    <w:p w14:paraId="4C81AB82" w14:textId="77777777" w:rsidR="00F27E6B" w:rsidRPr="00F27E6B" w:rsidRDefault="00F27E6B" w:rsidP="00F27E6B">
      <w:pPr>
        <w:pStyle w:val="HTML"/>
        <w:shd w:val="clear" w:color="auto" w:fill="F8F8FF"/>
        <w:rPr>
          <w:rFonts w:ascii="Consolas" w:hAnsi="Consolas"/>
          <w:color w:val="000000"/>
          <w:sz w:val="22"/>
          <w:szCs w:val="22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shd w:val="clear" w:color="auto" w:fill="FFFFFF"/>
          <w:lang w:bidi="ar"/>
        </w:rPr>
        <w:tab/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shd w:val="clear" w:color="auto" w:fill="FFFFFF"/>
          <w:lang w:bidi="ar"/>
        </w:rPr>
        <w:t>数据集拥有：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proofErr w:type="spellStart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user_id</w:t>
      </w:r>
      <w:proofErr w:type="spellEnd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proofErr w:type="spellStart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merchant_id</w:t>
      </w:r>
      <w:proofErr w:type="spellEnd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proofErr w:type="spellStart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coupon_id</w:t>
      </w:r>
      <w:proofErr w:type="spellEnd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proofErr w:type="spellStart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discount_rate</w:t>
      </w:r>
      <w:proofErr w:type="spellEnd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'distance'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proofErr w:type="spellStart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date_received</w:t>
      </w:r>
      <w:proofErr w:type="spellEnd"/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</w:t>
      </w:r>
      <w:r w:rsidRPr="00F27E6B">
        <w:rPr>
          <w:rFonts w:ascii="Consolas" w:hAnsi="Consolas"/>
          <w:color w:val="000000"/>
          <w:sz w:val="22"/>
          <w:szCs w:val="22"/>
        </w:rPr>
        <w:t xml:space="preserve">, </w:t>
      </w:r>
      <w:r w:rsidRPr="00F27E6B">
        <w:rPr>
          <w:rFonts w:ascii="Consolas" w:hAnsi="Consolas"/>
          <w:color w:val="DD1144"/>
          <w:sz w:val="22"/>
          <w:szCs w:val="22"/>
          <w:shd w:val="clear" w:color="auto" w:fill="F7E7F1"/>
        </w:rPr>
        <w:t>'date'</w:t>
      </w:r>
    </w:p>
    <w:p w14:paraId="259D8740" w14:textId="77777777" w:rsidR="00637329" w:rsidRDefault="00F27E6B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七大基本特征。通过</w:t>
      </w:r>
      <w:r w:rsidR="0020654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这七个基本特征进行交叉组合又可得到新的特征群。如：</w:t>
      </w:r>
      <w:proofErr w:type="spellStart"/>
      <w:r w:rsidR="0020654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user</w:t>
      </w:r>
      <w:r w:rsidR="00206547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_</w:t>
      </w:r>
      <w:r w:rsidR="0020654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merchant</w:t>
      </w:r>
      <w:proofErr w:type="spellEnd"/>
      <w:r w:rsidR="00BE50F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组合特征可以表示用户对于商家的偏好，进一步细分可得用户在该商家消费次数，使用优惠券等消费次数等等</w:t>
      </w:r>
      <w:r w:rsidR="00C2623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特征。最终决定采用五个特征来划分特征。分别为用户特征，</w:t>
      </w:r>
      <w:r w:rsidR="0057355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优惠券特征，商家特征，用户—商家特征，其他特征。实际上基本特征之间组合远不止五种，但由于个别特征</w:t>
      </w:r>
      <w:proofErr w:type="gramStart"/>
      <w:r w:rsidR="0057355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群特征</w:t>
      </w:r>
      <w:proofErr w:type="gramEnd"/>
      <w:r w:rsidR="00573557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数量太少，便划分到其他特征上，比如</w:t>
      </w:r>
      <w:r w:rsidR="004E0DB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我就把用户</w:t>
      </w:r>
      <w:proofErr w:type="gramStart"/>
      <w:r w:rsidR="004E0DB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—距离</w:t>
      </w:r>
      <w:proofErr w:type="gramEnd"/>
      <w:r w:rsidR="004E0DB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特征归属到用户</w:t>
      </w:r>
      <w:r w:rsidR="00053510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特征群上。总的特征列表如下：</w:t>
      </w:r>
    </w:p>
    <w:p w14:paraId="275A60BE" w14:textId="77777777" w:rsidR="00053510" w:rsidRPr="00F26EA4" w:rsidRDefault="00053510" w:rsidP="00F26EA4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8"/>
          <w:shd w:val="clear" w:color="auto" w:fill="FFFFFF"/>
          <w:lang w:bidi="ar"/>
        </w:rPr>
      </w:pPr>
      <w:r w:rsidRPr="00F26EA4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8"/>
          <w:shd w:val="clear" w:color="auto" w:fill="FFFFFF"/>
          <w:lang w:bidi="ar"/>
        </w:rPr>
        <w:t>用户特征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053510" w14:paraId="730A4609" w14:textId="77777777" w:rsidTr="005D5262">
        <w:tc>
          <w:tcPr>
            <w:tcW w:w="4390" w:type="dxa"/>
          </w:tcPr>
          <w:p w14:paraId="513E1F3B" w14:textId="77777777" w:rsidR="00053510" w:rsidRDefault="00053510" w:rsidP="005D5262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用户特征</w:t>
            </w:r>
          </w:p>
        </w:tc>
        <w:tc>
          <w:tcPr>
            <w:tcW w:w="3906" w:type="dxa"/>
          </w:tcPr>
          <w:p w14:paraId="5740FBD7" w14:textId="77777777" w:rsidR="00053510" w:rsidRDefault="00F26EA4" w:rsidP="005D5262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feature</w:t>
            </w:r>
            <w:r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 xml:space="preserve"> 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about</w:t>
            </w:r>
            <w:r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 xml:space="preserve"> 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</w:t>
            </w:r>
          </w:p>
        </w:tc>
      </w:tr>
      <w:tr w:rsidR="00053510" w14:paraId="57DE9DEE" w14:textId="77777777" w:rsidTr="005D5262">
        <w:tc>
          <w:tcPr>
            <w:tcW w:w="4390" w:type="dxa"/>
          </w:tcPr>
          <w:p w14:paraId="6C2DCCCA" w14:textId="77777777" w:rsidR="00053510" w:rsidRDefault="00F26EA4" w:rsidP="00181144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F26EA4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用户去过的</w:t>
            </w:r>
            <w:proofErr w:type="gramStart"/>
            <w:r w:rsidRPr="00F26EA4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商家数</w:t>
            </w:r>
            <w:proofErr w:type="gramEnd"/>
          </w:p>
        </w:tc>
        <w:tc>
          <w:tcPr>
            <w:tcW w:w="3906" w:type="dxa"/>
          </w:tcPr>
          <w:p w14:paraId="34165599" w14:textId="77777777" w:rsidR="00053510" w:rsidRDefault="00F26EA4" w:rsidP="00181144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F26EA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user_count_merchants</w:t>
            </w:r>
            <w:proofErr w:type="spellEnd"/>
          </w:p>
        </w:tc>
      </w:tr>
      <w:tr w:rsidR="005D5262" w14:paraId="07A89A17" w14:textId="77777777" w:rsidTr="005D5262">
        <w:tc>
          <w:tcPr>
            <w:tcW w:w="4390" w:type="dxa"/>
          </w:tcPr>
          <w:p w14:paraId="125D9B04" w14:textId="77777777" w:rsidR="005D5262" w:rsidRPr="00F26EA4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用户使用优惠券的最小距离</w:t>
            </w:r>
          </w:p>
          <w:p w14:paraId="2C109CFB" w14:textId="77777777" w:rsidR="005D5262" w:rsidRPr="00F26EA4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用户使用优惠券的最大距离</w:t>
            </w:r>
          </w:p>
        </w:tc>
        <w:tc>
          <w:tcPr>
            <w:tcW w:w="3906" w:type="dxa"/>
          </w:tcPr>
          <w:p w14:paraId="14630953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43744F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user_min_distance</w:t>
            </w:r>
            <w:proofErr w:type="spellEnd"/>
          </w:p>
          <w:p w14:paraId="36697B36" w14:textId="77777777" w:rsidR="005D5262" w:rsidRPr="00F26EA4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user_max_distance</w:t>
            </w:r>
            <w:proofErr w:type="spellEnd"/>
          </w:p>
        </w:tc>
      </w:tr>
      <w:tr w:rsidR="005D5262" w14:paraId="5DEC24A6" w14:textId="77777777" w:rsidTr="005D5262">
        <w:tc>
          <w:tcPr>
            <w:tcW w:w="4390" w:type="dxa"/>
          </w:tcPr>
          <w:p w14:paraId="6A2C252B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用户使用优惠券最多的距离</w:t>
            </w:r>
          </w:p>
        </w:tc>
        <w:tc>
          <w:tcPr>
            <w:tcW w:w="3906" w:type="dxa"/>
          </w:tcPr>
          <w:p w14:paraId="3A9AC108" w14:textId="77777777" w:rsidR="005D5262" w:rsidRPr="00F26EA4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user_most_distance</w:t>
            </w:r>
            <w:proofErr w:type="spellEnd"/>
          </w:p>
        </w:tc>
      </w:tr>
      <w:tr w:rsidR="005D5262" w14:paraId="288EF68B" w14:textId="77777777" w:rsidTr="005D5262">
        <w:tc>
          <w:tcPr>
            <w:tcW w:w="4390" w:type="dxa"/>
          </w:tcPr>
          <w:p w14:paraId="4746DEDA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用户使用优惠券的平均距离</w:t>
            </w:r>
          </w:p>
        </w:tc>
        <w:tc>
          <w:tcPr>
            <w:tcW w:w="3906" w:type="dxa"/>
          </w:tcPr>
          <w:p w14:paraId="04E03647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user_avg_distance</w:t>
            </w:r>
            <w:proofErr w:type="spellEnd"/>
          </w:p>
        </w:tc>
      </w:tr>
      <w:tr w:rsidR="005D5262" w14:paraId="6C864164" w14:textId="77777777" w:rsidTr="005D5262">
        <w:tc>
          <w:tcPr>
            <w:tcW w:w="4390" w:type="dxa"/>
          </w:tcPr>
          <w:p w14:paraId="0F95078B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用户总的消费次数</w:t>
            </w:r>
          </w:p>
        </w:tc>
        <w:tc>
          <w:tcPr>
            <w:tcW w:w="3906" w:type="dxa"/>
          </w:tcPr>
          <w:p w14:paraId="634F1930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buy_total</w:t>
            </w:r>
            <w:proofErr w:type="spellEnd"/>
          </w:p>
        </w:tc>
      </w:tr>
      <w:tr w:rsidR="005D5262" w14:paraId="5E4ACEAF" w14:textId="77777777" w:rsidTr="005D5262">
        <w:tc>
          <w:tcPr>
            <w:tcW w:w="4390" w:type="dxa"/>
          </w:tcPr>
          <w:p w14:paraId="75879C4D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用户使用优惠券的次数</w:t>
            </w:r>
          </w:p>
        </w:tc>
        <w:tc>
          <w:tcPr>
            <w:tcW w:w="3906" w:type="dxa"/>
          </w:tcPr>
          <w:p w14:paraId="6E84234A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buy_use_coupon</w:t>
            </w:r>
            <w:proofErr w:type="spellEnd"/>
          </w:p>
        </w:tc>
      </w:tr>
      <w:tr w:rsidR="005D5262" w14:paraId="0B6F5DB2" w14:textId="77777777" w:rsidTr="005D5262">
        <w:tc>
          <w:tcPr>
            <w:tcW w:w="4390" w:type="dxa"/>
          </w:tcPr>
          <w:p w14:paraId="76E7F2B4" w14:textId="77777777" w:rsidR="005D5262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3744F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用户领取到的优惠券的数量</w:t>
            </w:r>
          </w:p>
        </w:tc>
        <w:tc>
          <w:tcPr>
            <w:tcW w:w="3906" w:type="dxa"/>
          </w:tcPr>
          <w:p w14:paraId="3B56C925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user_coupon_received</w:t>
            </w:r>
            <w:proofErr w:type="spellEnd"/>
          </w:p>
        </w:tc>
      </w:tr>
      <w:tr w:rsidR="005D5262" w14:paraId="69A5ECF0" w14:textId="77777777" w:rsidTr="005D5262">
        <w:tc>
          <w:tcPr>
            <w:tcW w:w="4390" w:type="dxa"/>
          </w:tcPr>
          <w:p w14:paraId="4A6A338E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用户使用优惠券的时间间隔</w:t>
            </w:r>
          </w:p>
        </w:tc>
        <w:tc>
          <w:tcPr>
            <w:tcW w:w="3906" w:type="dxa"/>
          </w:tcPr>
          <w:p w14:paraId="6748A9C6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user_time_gap</w:t>
            </w:r>
            <w:proofErr w:type="spellEnd"/>
          </w:p>
        </w:tc>
      </w:tr>
      <w:tr w:rsidR="005D5262" w14:paraId="21D8CF55" w14:textId="77777777" w:rsidTr="005D5262">
        <w:tc>
          <w:tcPr>
            <w:tcW w:w="4390" w:type="dxa"/>
          </w:tcPr>
          <w:p w14:paraId="1D7FB57D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用户使用优惠券的平均时间间隔</w:t>
            </w:r>
          </w:p>
        </w:tc>
        <w:tc>
          <w:tcPr>
            <w:tcW w:w="3906" w:type="dxa"/>
          </w:tcPr>
          <w:p w14:paraId="47625161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D5262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user_avg_time</w:t>
            </w:r>
            <w:r w:rsidR="009D261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_</w:t>
            </w:r>
            <w:r w:rsid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gap</w:t>
            </w:r>
            <w:proofErr w:type="spellEnd"/>
          </w:p>
        </w:tc>
      </w:tr>
      <w:tr w:rsidR="005D5262" w14:paraId="3179C9F7" w14:textId="77777777" w:rsidTr="005D5262">
        <w:tc>
          <w:tcPr>
            <w:tcW w:w="4390" w:type="dxa"/>
          </w:tcPr>
          <w:p w14:paraId="1596A23C" w14:textId="77777777" w:rsidR="005D5262" w:rsidRPr="0043744F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用户使用优惠券的最长时间间隔</w:t>
            </w:r>
          </w:p>
        </w:tc>
        <w:tc>
          <w:tcPr>
            <w:tcW w:w="3906" w:type="dxa"/>
          </w:tcPr>
          <w:p w14:paraId="4EDA8DAB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user_max_time_gap</w:t>
            </w:r>
            <w:proofErr w:type="spellEnd"/>
          </w:p>
        </w:tc>
      </w:tr>
      <w:tr w:rsidR="005D5262" w14:paraId="5EA418A7" w14:textId="77777777" w:rsidTr="005D5262">
        <w:tc>
          <w:tcPr>
            <w:tcW w:w="4390" w:type="dxa"/>
          </w:tcPr>
          <w:p w14:paraId="2845D156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用户使用优惠券的最短时间间隔</w:t>
            </w:r>
          </w:p>
        </w:tc>
        <w:tc>
          <w:tcPr>
            <w:tcW w:w="3906" w:type="dxa"/>
          </w:tcPr>
          <w:p w14:paraId="197CAA75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user_min_time_gap</w:t>
            </w:r>
            <w:proofErr w:type="spellEnd"/>
          </w:p>
        </w:tc>
      </w:tr>
      <w:tr w:rsidR="005D5262" w14:paraId="7DCDD1AF" w14:textId="77777777" w:rsidTr="005D5262">
        <w:tc>
          <w:tcPr>
            <w:tcW w:w="4390" w:type="dxa"/>
          </w:tcPr>
          <w:p w14:paraId="5852A9D0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用户使用优惠券的最多的时间间隔</w:t>
            </w:r>
          </w:p>
        </w:tc>
        <w:tc>
          <w:tcPr>
            <w:tcW w:w="3906" w:type="dxa"/>
          </w:tcPr>
          <w:p w14:paraId="76498705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user_most_time_gap</w:t>
            </w:r>
            <w:proofErr w:type="spellEnd"/>
          </w:p>
        </w:tc>
      </w:tr>
      <w:tr w:rsidR="005D5262" w14:paraId="4877DC9D" w14:textId="77777777" w:rsidTr="005D5262">
        <w:tc>
          <w:tcPr>
            <w:tcW w:w="4390" w:type="dxa"/>
          </w:tcPr>
          <w:p w14:paraId="5BF224FA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用户核销优惠券的最高折扣率</w:t>
            </w:r>
          </w:p>
        </w:tc>
        <w:tc>
          <w:tcPr>
            <w:tcW w:w="3906" w:type="dxa"/>
          </w:tcPr>
          <w:p w14:paraId="73817524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user_max_discount_rate</w:t>
            </w:r>
            <w:proofErr w:type="spellEnd"/>
          </w:p>
        </w:tc>
      </w:tr>
      <w:tr w:rsidR="005D5262" w14:paraId="4CDD64A1" w14:textId="77777777" w:rsidTr="005D5262">
        <w:tc>
          <w:tcPr>
            <w:tcW w:w="4390" w:type="dxa"/>
          </w:tcPr>
          <w:p w14:paraId="39575AA9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用户核销优惠券的最低折扣率</w:t>
            </w:r>
          </w:p>
        </w:tc>
        <w:tc>
          <w:tcPr>
            <w:tcW w:w="3906" w:type="dxa"/>
          </w:tcPr>
          <w:p w14:paraId="673DE740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user_min_discount_rate</w:t>
            </w:r>
            <w:proofErr w:type="spellEnd"/>
          </w:p>
        </w:tc>
      </w:tr>
      <w:tr w:rsidR="005D5262" w14:paraId="3962B72A" w14:textId="77777777" w:rsidTr="005D5262">
        <w:tc>
          <w:tcPr>
            <w:tcW w:w="4390" w:type="dxa"/>
          </w:tcPr>
          <w:p w14:paraId="646A6148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用户核销优惠券的平均折扣率</w:t>
            </w:r>
          </w:p>
        </w:tc>
        <w:tc>
          <w:tcPr>
            <w:tcW w:w="3906" w:type="dxa"/>
          </w:tcPr>
          <w:p w14:paraId="6022FD77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user_avg_discount_rate</w:t>
            </w:r>
            <w:proofErr w:type="spellEnd"/>
          </w:p>
        </w:tc>
      </w:tr>
      <w:tr w:rsidR="005D5262" w14:paraId="0374481B" w14:textId="77777777" w:rsidTr="005D5262">
        <w:tc>
          <w:tcPr>
            <w:tcW w:w="4390" w:type="dxa"/>
          </w:tcPr>
          <w:p w14:paraId="1B19A68B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用户使用优惠券购买的比例</w:t>
            </w:r>
          </w:p>
        </w:tc>
        <w:tc>
          <w:tcPr>
            <w:tcW w:w="3906" w:type="dxa"/>
          </w:tcPr>
          <w:p w14:paraId="4216E5A2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user_buy_use_coupon_rate</w:t>
            </w:r>
            <w:proofErr w:type="spellEnd"/>
          </w:p>
        </w:tc>
      </w:tr>
      <w:tr w:rsidR="005D5262" w14:paraId="4200021A" w14:textId="77777777" w:rsidTr="005D5262">
        <w:tc>
          <w:tcPr>
            <w:tcW w:w="4390" w:type="dxa"/>
          </w:tcPr>
          <w:p w14:paraId="1EFED587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用户领取到的优惠券核销率</w:t>
            </w:r>
          </w:p>
        </w:tc>
        <w:tc>
          <w:tcPr>
            <w:tcW w:w="3906" w:type="dxa"/>
          </w:tcPr>
          <w:p w14:paraId="31526BD8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user_coupon_trans_rate</w:t>
            </w:r>
            <w:proofErr w:type="spellEnd"/>
          </w:p>
        </w:tc>
      </w:tr>
      <w:tr w:rsidR="005D5262" w14:paraId="7723BEC2" w14:textId="77777777" w:rsidTr="005D5262">
        <w:tc>
          <w:tcPr>
            <w:tcW w:w="4390" w:type="dxa"/>
          </w:tcPr>
          <w:p w14:paraId="155D87F9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用户平均在每个商家的核销优惠券次数</w:t>
            </w:r>
          </w:p>
        </w:tc>
        <w:tc>
          <w:tcPr>
            <w:tcW w:w="3906" w:type="dxa"/>
          </w:tcPr>
          <w:p w14:paraId="40361DD8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user_avg_cons_of_merchant</w:t>
            </w:r>
            <w:proofErr w:type="spellEnd"/>
          </w:p>
        </w:tc>
      </w:tr>
      <w:tr w:rsidR="005D5262" w14:paraId="30E01340" w14:textId="77777777" w:rsidTr="005D5262">
        <w:tc>
          <w:tcPr>
            <w:tcW w:w="4390" w:type="dxa"/>
          </w:tcPr>
          <w:p w14:paraId="315A09C5" w14:textId="77777777" w:rsidR="005D5262" w:rsidRPr="000055F9" w:rsidRDefault="005D5262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0055F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用户平均在每个商家的核销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率</w:t>
            </w:r>
          </w:p>
        </w:tc>
        <w:tc>
          <w:tcPr>
            <w:tcW w:w="3906" w:type="dxa"/>
          </w:tcPr>
          <w:p w14:paraId="6635969E" w14:textId="77777777" w:rsidR="005D5262" w:rsidRPr="0043744F" w:rsidRDefault="009D2610" w:rsidP="005D5262">
            <w:pPr>
              <w:widowControl/>
              <w:jc w:val="left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user_avg_coupon_of_merchant</w:t>
            </w:r>
            <w:proofErr w:type="spellEnd"/>
          </w:p>
        </w:tc>
      </w:tr>
    </w:tbl>
    <w:p w14:paraId="1F4F4EA6" w14:textId="77777777" w:rsidR="00053510" w:rsidRDefault="00053510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40890C53" w14:textId="77777777" w:rsidR="009D2610" w:rsidRDefault="009D2610" w:rsidP="00181144">
      <w:pPr>
        <w:widowControl/>
        <w:jc w:val="left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64AA93B5" w14:textId="77777777" w:rsidR="009D2610" w:rsidRDefault="009D2610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商家特征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2610" w14:paraId="32CE782A" w14:textId="77777777" w:rsidTr="009D2610">
        <w:tc>
          <w:tcPr>
            <w:tcW w:w="4148" w:type="dxa"/>
          </w:tcPr>
          <w:p w14:paraId="7EF1727F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商家特征</w:t>
            </w:r>
          </w:p>
        </w:tc>
        <w:tc>
          <w:tcPr>
            <w:tcW w:w="4148" w:type="dxa"/>
          </w:tcPr>
          <w:p w14:paraId="0FC279FC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feature about merchant</w:t>
            </w:r>
          </w:p>
        </w:tc>
      </w:tr>
      <w:tr w:rsidR="009D2610" w14:paraId="7FD6C890" w14:textId="77777777" w:rsidTr="009D2610">
        <w:tc>
          <w:tcPr>
            <w:tcW w:w="4148" w:type="dxa"/>
          </w:tcPr>
          <w:p w14:paraId="35E49EE7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9D261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商家总的交易次数</w:t>
            </w:r>
          </w:p>
        </w:tc>
        <w:tc>
          <w:tcPr>
            <w:tcW w:w="4148" w:type="dxa"/>
          </w:tcPr>
          <w:p w14:paraId="1EB0CDE0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9D261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total_sales</w:t>
            </w:r>
            <w:proofErr w:type="spellEnd"/>
          </w:p>
        </w:tc>
      </w:tr>
      <w:tr w:rsidR="009D2610" w14:paraId="2402EDCD" w14:textId="77777777" w:rsidTr="009D2610">
        <w:tc>
          <w:tcPr>
            <w:tcW w:w="4148" w:type="dxa"/>
          </w:tcPr>
          <w:p w14:paraId="6DD9335F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9D261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商家的优惠券发行数量</w:t>
            </w:r>
          </w:p>
        </w:tc>
        <w:tc>
          <w:tcPr>
            <w:tcW w:w="4148" w:type="dxa"/>
          </w:tcPr>
          <w:p w14:paraId="4094B57A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total_coupon</w:t>
            </w:r>
            <w:proofErr w:type="spellEnd"/>
          </w:p>
        </w:tc>
      </w:tr>
      <w:tr w:rsidR="009D2610" w14:paraId="46D33032" w14:textId="77777777" w:rsidTr="009D2610">
        <w:tc>
          <w:tcPr>
            <w:tcW w:w="4148" w:type="dxa"/>
          </w:tcPr>
          <w:p w14:paraId="1F699B34" w14:textId="77777777" w:rsidR="009D2610" w:rsidRDefault="009D261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9D261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商家发行的优惠券种类数</w:t>
            </w:r>
          </w:p>
        </w:tc>
        <w:tc>
          <w:tcPr>
            <w:tcW w:w="4148" w:type="dxa"/>
          </w:tcPr>
          <w:p w14:paraId="3173E98A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total_coupon_types</w:t>
            </w:r>
            <w:proofErr w:type="spellEnd"/>
          </w:p>
        </w:tc>
      </w:tr>
      <w:tr w:rsidR="009D2610" w14:paraId="7E7C1D2E" w14:textId="77777777" w:rsidTr="009D2610">
        <w:tc>
          <w:tcPr>
            <w:tcW w:w="4148" w:type="dxa"/>
          </w:tcPr>
          <w:p w14:paraId="2EECB892" w14:textId="77777777" w:rsidR="009D2610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商家优惠券交易的数量</w:t>
            </w:r>
          </w:p>
        </w:tc>
        <w:tc>
          <w:tcPr>
            <w:tcW w:w="4148" w:type="dxa"/>
          </w:tcPr>
          <w:p w14:paraId="4A717AAD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coupon_sales</w:t>
            </w:r>
            <w:proofErr w:type="spellEnd"/>
          </w:p>
        </w:tc>
      </w:tr>
      <w:tr w:rsidR="009D2610" w14:paraId="20DBC306" w14:textId="77777777" w:rsidTr="009D2610">
        <w:tc>
          <w:tcPr>
            <w:tcW w:w="4148" w:type="dxa"/>
          </w:tcPr>
          <w:p w14:paraId="7A7861D9" w14:textId="77777777" w:rsidR="009D2610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lastRenderedPageBreak/>
              <w:t>商家优惠券交易占比率</w:t>
            </w:r>
          </w:p>
        </w:tc>
        <w:tc>
          <w:tcPr>
            <w:tcW w:w="4148" w:type="dxa"/>
          </w:tcPr>
          <w:p w14:paraId="774EB0A6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merchant_coupon_sales_rate</w:t>
            </w:r>
            <w:proofErr w:type="spellEnd"/>
          </w:p>
        </w:tc>
      </w:tr>
      <w:tr w:rsidR="009D2610" w14:paraId="4521E388" w14:textId="77777777" w:rsidTr="009D2610">
        <w:tc>
          <w:tcPr>
            <w:tcW w:w="4148" w:type="dxa"/>
          </w:tcPr>
          <w:p w14:paraId="29D57441" w14:textId="77777777" w:rsidR="009D2610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商家优惠券被使用率</w:t>
            </w:r>
          </w:p>
        </w:tc>
        <w:tc>
          <w:tcPr>
            <w:tcW w:w="4148" w:type="dxa"/>
          </w:tcPr>
          <w:p w14:paraId="7CD9A87E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merchant_coupon_used_rate</w:t>
            </w:r>
            <w:proofErr w:type="spellEnd"/>
          </w:p>
        </w:tc>
      </w:tr>
      <w:tr w:rsidR="009D2610" w14:paraId="125395F0" w14:textId="77777777" w:rsidTr="009D2610">
        <w:tc>
          <w:tcPr>
            <w:tcW w:w="4148" w:type="dxa"/>
          </w:tcPr>
          <w:p w14:paraId="4022B8B0" w14:textId="77777777" w:rsidR="009D2610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商家优惠券交易的平均距离</w:t>
            </w:r>
          </w:p>
        </w:tc>
        <w:tc>
          <w:tcPr>
            <w:tcW w:w="4148" w:type="dxa"/>
          </w:tcPr>
          <w:p w14:paraId="0F142171" w14:textId="77777777" w:rsidR="009D2610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merchant_avg_distance</w:t>
            </w:r>
            <w:proofErr w:type="spellEnd"/>
          </w:p>
        </w:tc>
      </w:tr>
      <w:tr w:rsidR="00DA6783" w14:paraId="308DB749" w14:textId="77777777" w:rsidTr="009D2610">
        <w:tc>
          <w:tcPr>
            <w:tcW w:w="4148" w:type="dxa"/>
          </w:tcPr>
          <w:p w14:paraId="2BABE045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商家优惠券交易的最大距离</w:t>
            </w:r>
          </w:p>
        </w:tc>
        <w:tc>
          <w:tcPr>
            <w:tcW w:w="4148" w:type="dxa"/>
          </w:tcPr>
          <w:p w14:paraId="7BC786DD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merchant_max_distance</w:t>
            </w:r>
            <w:proofErr w:type="spellEnd"/>
          </w:p>
        </w:tc>
      </w:tr>
      <w:tr w:rsidR="00DA6783" w14:paraId="525E38A8" w14:textId="77777777" w:rsidTr="009D2610">
        <w:tc>
          <w:tcPr>
            <w:tcW w:w="4148" w:type="dxa"/>
          </w:tcPr>
          <w:p w14:paraId="47BD2DAE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商家优惠券交易的最小距离</w:t>
            </w:r>
          </w:p>
        </w:tc>
        <w:tc>
          <w:tcPr>
            <w:tcW w:w="4148" w:type="dxa"/>
          </w:tcPr>
          <w:p w14:paraId="3F8E54F6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merchant_min_distance</w:t>
            </w:r>
            <w:proofErr w:type="spellEnd"/>
          </w:p>
        </w:tc>
      </w:tr>
      <w:tr w:rsidR="00DA6783" w14:paraId="68D224BD" w14:textId="77777777" w:rsidTr="009D2610">
        <w:tc>
          <w:tcPr>
            <w:tcW w:w="4148" w:type="dxa"/>
          </w:tcPr>
          <w:p w14:paraId="03B07654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商家优惠券交易的众数距离</w:t>
            </w:r>
          </w:p>
        </w:tc>
        <w:tc>
          <w:tcPr>
            <w:tcW w:w="4148" w:type="dxa"/>
          </w:tcPr>
          <w:p w14:paraId="23B81A35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merchant_most_distance</w:t>
            </w:r>
            <w:proofErr w:type="spellEnd"/>
          </w:p>
        </w:tc>
      </w:tr>
      <w:tr w:rsidR="00DA6783" w14:paraId="6CE95B2B" w14:textId="77777777" w:rsidTr="009D2610">
        <w:tc>
          <w:tcPr>
            <w:tcW w:w="4148" w:type="dxa"/>
          </w:tcPr>
          <w:p w14:paraId="60D85D6B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商家发行优惠券的最高折扣率</w:t>
            </w:r>
          </w:p>
        </w:tc>
        <w:tc>
          <w:tcPr>
            <w:tcW w:w="4148" w:type="dxa"/>
          </w:tcPr>
          <w:p w14:paraId="6784CE40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merchant_max_discount_rate</w:t>
            </w:r>
            <w:proofErr w:type="spellEnd"/>
          </w:p>
        </w:tc>
      </w:tr>
      <w:tr w:rsidR="00DA6783" w14:paraId="56244D22" w14:textId="77777777" w:rsidTr="009D2610">
        <w:tc>
          <w:tcPr>
            <w:tcW w:w="4148" w:type="dxa"/>
          </w:tcPr>
          <w:p w14:paraId="4F5B6C5E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商家发行优惠券的最低折扣率</w:t>
            </w:r>
          </w:p>
        </w:tc>
        <w:tc>
          <w:tcPr>
            <w:tcW w:w="4148" w:type="dxa"/>
          </w:tcPr>
          <w:p w14:paraId="015933C9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merchant_min_discount_rate</w:t>
            </w:r>
            <w:proofErr w:type="spellEnd"/>
          </w:p>
        </w:tc>
      </w:tr>
      <w:tr w:rsidR="00DA6783" w14:paraId="04034DD7" w14:textId="77777777" w:rsidTr="009D2610">
        <w:tc>
          <w:tcPr>
            <w:tcW w:w="4148" w:type="dxa"/>
          </w:tcPr>
          <w:p w14:paraId="49AFE426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商家发行优惠券的平均折扣率</w:t>
            </w:r>
          </w:p>
        </w:tc>
        <w:tc>
          <w:tcPr>
            <w:tcW w:w="4148" w:type="dxa"/>
          </w:tcPr>
          <w:p w14:paraId="7BD06017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merchant_avg_discount_rate</w:t>
            </w:r>
            <w:proofErr w:type="spellEnd"/>
          </w:p>
        </w:tc>
      </w:tr>
      <w:tr w:rsidR="00DA6783" w14:paraId="72D2D39E" w14:textId="77777777" w:rsidTr="009D2610">
        <w:tc>
          <w:tcPr>
            <w:tcW w:w="4148" w:type="dxa"/>
          </w:tcPr>
          <w:p w14:paraId="0DCDF1C6" w14:textId="77777777" w:rsidR="00DA6783" w:rsidRPr="00DA6783" w:rsidRDefault="00DA6783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DA6783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商家发行优惠券的众数折扣率</w:t>
            </w:r>
          </w:p>
        </w:tc>
        <w:tc>
          <w:tcPr>
            <w:tcW w:w="4148" w:type="dxa"/>
          </w:tcPr>
          <w:p w14:paraId="30C0E30A" w14:textId="77777777" w:rsidR="00DA6783" w:rsidRDefault="003505C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3505C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merchant_most_discount_rate</w:t>
            </w:r>
            <w:proofErr w:type="spellEnd"/>
          </w:p>
        </w:tc>
      </w:tr>
    </w:tbl>
    <w:p w14:paraId="1D0D3E33" w14:textId="77777777" w:rsidR="009D2610" w:rsidRDefault="009D2610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2017F04A" w14:textId="77777777" w:rsidR="003505C9" w:rsidRDefault="003505C9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优惠券特征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5C9" w14:paraId="47A4CB18" w14:textId="77777777" w:rsidTr="003505C9">
        <w:tc>
          <w:tcPr>
            <w:tcW w:w="4148" w:type="dxa"/>
          </w:tcPr>
          <w:p w14:paraId="5169FE7B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优惠券特征</w:t>
            </w:r>
          </w:p>
        </w:tc>
        <w:tc>
          <w:tcPr>
            <w:tcW w:w="4148" w:type="dxa"/>
          </w:tcPr>
          <w:p w14:paraId="6A5485FB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feature about coupon</w:t>
            </w:r>
          </w:p>
        </w:tc>
      </w:tr>
      <w:tr w:rsidR="003505C9" w14:paraId="24D4AC08" w14:textId="77777777" w:rsidTr="003505C9">
        <w:tc>
          <w:tcPr>
            <w:tcW w:w="4148" w:type="dxa"/>
          </w:tcPr>
          <w:p w14:paraId="18103A8D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优惠券类型（是否为</w:t>
            </w:r>
            <w:proofErr w:type="gramStart"/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满减类</w:t>
            </w:r>
            <w:proofErr w:type="gramEnd"/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)</w:t>
            </w:r>
          </w:p>
        </w:tc>
        <w:tc>
          <w:tcPr>
            <w:tcW w:w="4148" w:type="dxa"/>
          </w:tcPr>
          <w:p w14:paraId="41A2FD1A" w14:textId="77777777" w:rsidR="003505C9" w:rsidRPr="00A91948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is_man_jian</w:t>
            </w:r>
            <w:proofErr w:type="spellEnd"/>
          </w:p>
        </w:tc>
      </w:tr>
      <w:tr w:rsidR="003505C9" w14:paraId="76E03729" w14:textId="77777777" w:rsidTr="003505C9">
        <w:tc>
          <w:tcPr>
            <w:tcW w:w="4148" w:type="dxa"/>
          </w:tcPr>
          <w:p w14:paraId="0DD883BA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相同折扣率的优惠券发行数量</w:t>
            </w:r>
          </w:p>
        </w:tc>
        <w:tc>
          <w:tcPr>
            <w:tcW w:w="4148" w:type="dxa"/>
          </w:tcPr>
          <w:p w14:paraId="464241B9" w14:textId="77777777" w:rsidR="003505C9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C94EA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discount_rate_total_nums</w:t>
            </w:r>
            <w:proofErr w:type="spellEnd"/>
          </w:p>
        </w:tc>
      </w:tr>
      <w:tr w:rsidR="003505C9" w14:paraId="31502EF8" w14:textId="77777777" w:rsidTr="003505C9">
        <w:tc>
          <w:tcPr>
            <w:tcW w:w="4148" w:type="dxa"/>
          </w:tcPr>
          <w:p w14:paraId="12B121C0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计算相同折扣率的优惠券核销数量</w:t>
            </w:r>
          </w:p>
        </w:tc>
        <w:tc>
          <w:tcPr>
            <w:tcW w:w="4148" w:type="dxa"/>
          </w:tcPr>
          <w:p w14:paraId="30686DFC" w14:textId="77777777" w:rsidR="003505C9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C94EA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discount_rate_used_nums</w:t>
            </w:r>
            <w:proofErr w:type="spellEnd"/>
          </w:p>
        </w:tc>
      </w:tr>
      <w:tr w:rsidR="00C94EA9" w14:paraId="28519F9D" w14:textId="77777777" w:rsidTr="003505C9">
        <w:tc>
          <w:tcPr>
            <w:tcW w:w="4148" w:type="dxa"/>
          </w:tcPr>
          <w:p w14:paraId="6C26B270" w14:textId="77777777" w:rsidR="00C94EA9" w:rsidRPr="00A91948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gramStart"/>
            <w:r w:rsidRPr="00C94EA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满减的</w:t>
            </w:r>
            <w:proofErr w:type="gramEnd"/>
            <w:r w:rsidRPr="00C94EA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满额</w:t>
            </w:r>
          </w:p>
        </w:tc>
        <w:tc>
          <w:tcPr>
            <w:tcW w:w="4148" w:type="dxa"/>
          </w:tcPr>
          <w:p w14:paraId="2398646E" w14:textId="77777777" w:rsidR="00C94EA9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C94EA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discount_man</w:t>
            </w:r>
            <w:proofErr w:type="spellEnd"/>
          </w:p>
        </w:tc>
      </w:tr>
      <w:tr w:rsidR="00C94EA9" w14:paraId="3BDA1907" w14:textId="77777777" w:rsidTr="003505C9">
        <w:tc>
          <w:tcPr>
            <w:tcW w:w="4148" w:type="dxa"/>
          </w:tcPr>
          <w:p w14:paraId="5E6500BB" w14:textId="77777777" w:rsidR="00C94EA9" w:rsidRPr="00A91948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gramStart"/>
            <w:r w:rsidRPr="00C94EA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满减的</w:t>
            </w:r>
            <w:proofErr w:type="gramEnd"/>
            <w:r w:rsidRPr="00C94EA9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减额</w:t>
            </w:r>
          </w:p>
        </w:tc>
        <w:tc>
          <w:tcPr>
            <w:tcW w:w="4148" w:type="dxa"/>
          </w:tcPr>
          <w:p w14:paraId="63D9F6B3" w14:textId="77777777" w:rsidR="00C94EA9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C94EA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discount_jian</w:t>
            </w:r>
            <w:proofErr w:type="spellEnd"/>
          </w:p>
        </w:tc>
      </w:tr>
      <w:tr w:rsidR="00C94EA9" w14:paraId="263E1843" w14:textId="77777777" w:rsidTr="003505C9">
        <w:tc>
          <w:tcPr>
            <w:tcW w:w="4148" w:type="dxa"/>
          </w:tcPr>
          <w:p w14:paraId="38FEFFE1" w14:textId="77777777" w:rsidR="00C94EA9" w:rsidRPr="00A91948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真实折扣率</w:t>
            </w:r>
          </w:p>
        </w:tc>
        <w:tc>
          <w:tcPr>
            <w:tcW w:w="4148" w:type="dxa"/>
          </w:tcPr>
          <w:p w14:paraId="29AB2884" w14:textId="77777777" w:rsidR="00C94EA9" w:rsidRPr="00C94EA9" w:rsidRDefault="00C94EA9" w:rsidP="009D2610">
            <w:pPr>
              <w:widowControl/>
              <w:jc w:val="center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C94EA9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discount_rate</w:t>
            </w:r>
            <w:proofErr w:type="spellEnd"/>
          </w:p>
        </w:tc>
      </w:tr>
      <w:tr w:rsidR="003505C9" w14:paraId="189A551F" w14:textId="77777777" w:rsidTr="003505C9">
        <w:tc>
          <w:tcPr>
            <w:tcW w:w="4148" w:type="dxa"/>
          </w:tcPr>
          <w:p w14:paraId="373580AE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优惠券领取时的工作日</w:t>
            </w:r>
          </w:p>
        </w:tc>
        <w:tc>
          <w:tcPr>
            <w:tcW w:w="4148" w:type="dxa"/>
          </w:tcPr>
          <w:p w14:paraId="1A9671D9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day_of_week</w:t>
            </w:r>
            <w:proofErr w:type="spellEnd"/>
          </w:p>
        </w:tc>
      </w:tr>
      <w:tr w:rsidR="003505C9" w14:paraId="635968ED" w14:textId="77777777" w:rsidTr="003505C9">
        <w:tc>
          <w:tcPr>
            <w:tcW w:w="4148" w:type="dxa"/>
          </w:tcPr>
          <w:p w14:paraId="73C03E15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该优惠券领取时的月份</w:t>
            </w:r>
          </w:p>
        </w:tc>
        <w:tc>
          <w:tcPr>
            <w:tcW w:w="4148" w:type="dxa"/>
          </w:tcPr>
          <w:p w14:paraId="311A91D5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day_of_month</w:t>
            </w:r>
            <w:proofErr w:type="spellEnd"/>
          </w:p>
        </w:tc>
      </w:tr>
      <w:tr w:rsidR="003505C9" w14:paraId="53595DA0" w14:textId="77777777" w:rsidTr="003505C9">
        <w:tc>
          <w:tcPr>
            <w:tcW w:w="4148" w:type="dxa"/>
          </w:tcPr>
          <w:p w14:paraId="781B300D" w14:textId="77777777" w:rsidR="003505C9" w:rsidRDefault="00A91948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A91948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相同</w:t>
            </w:r>
            <w:r w:rsidRPr="00A91948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id的优惠券的数量</w:t>
            </w:r>
          </w:p>
        </w:tc>
        <w:tc>
          <w:tcPr>
            <w:tcW w:w="4148" w:type="dxa"/>
          </w:tcPr>
          <w:p w14:paraId="460F4866" w14:textId="77777777" w:rsidR="003505C9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4B520E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coupon_count</w:t>
            </w:r>
            <w:proofErr w:type="spellEnd"/>
          </w:p>
        </w:tc>
      </w:tr>
    </w:tbl>
    <w:p w14:paraId="2669A489" w14:textId="77777777" w:rsidR="003505C9" w:rsidRDefault="003505C9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3DD9D457" w14:textId="77777777" w:rsidR="00C94EA9" w:rsidRDefault="004B520E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用户-商家特征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0"/>
        <w:gridCol w:w="3936"/>
      </w:tblGrid>
      <w:tr w:rsidR="004B520E" w14:paraId="5A89CD9E" w14:textId="77777777" w:rsidTr="004B520E">
        <w:tc>
          <w:tcPr>
            <w:tcW w:w="4390" w:type="dxa"/>
          </w:tcPr>
          <w:p w14:paraId="68B3ECC3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用户-商家特征</w:t>
            </w:r>
          </w:p>
        </w:tc>
        <w:tc>
          <w:tcPr>
            <w:tcW w:w="3906" w:type="dxa"/>
          </w:tcPr>
          <w:p w14:paraId="598EE8E7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feature between user and merchant</w:t>
            </w:r>
          </w:p>
        </w:tc>
      </w:tr>
      <w:tr w:rsidR="004B520E" w14:paraId="3FB9800D" w14:textId="77777777" w:rsidTr="004B520E">
        <w:tc>
          <w:tcPr>
            <w:tcW w:w="4390" w:type="dxa"/>
          </w:tcPr>
          <w:p w14:paraId="73A20F38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用户在该商家的总消费次数</w:t>
            </w:r>
          </w:p>
        </w:tc>
        <w:tc>
          <w:tcPr>
            <w:tcW w:w="3906" w:type="dxa"/>
          </w:tcPr>
          <w:p w14:paraId="2B2EDBF8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370D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user_merchant_buy_total</w:t>
            </w:r>
            <w:proofErr w:type="spellEnd"/>
          </w:p>
        </w:tc>
      </w:tr>
      <w:tr w:rsidR="004B520E" w14:paraId="1F75DF2C" w14:textId="77777777" w:rsidTr="004B520E">
        <w:tc>
          <w:tcPr>
            <w:tcW w:w="4390" w:type="dxa"/>
          </w:tcPr>
          <w:p w14:paraId="4A724D16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用户在该商家收到的优惠券总数</w:t>
            </w:r>
          </w:p>
        </w:tc>
        <w:tc>
          <w:tcPr>
            <w:tcW w:w="3906" w:type="dxa"/>
          </w:tcPr>
          <w:p w14:paraId="1E042115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370D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user_merchant_received</w:t>
            </w:r>
            <w:proofErr w:type="spellEnd"/>
          </w:p>
        </w:tc>
      </w:tr>
      <w:tr w:rsidR="004B520E" w14:paraId="4E126AA9" w14:textId="77777777" w:rsidTr="004B520E">
        <w:tc>
          <w:tcPr>
            <w:tcW w:w="4390" w:type="dxa"/>
          </w:tcPr>
          <w:p w14:paraId="07FF6BD6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用户在该商家购物使用的优惠券数量</w:t>
            </w:r>
          </w:p>
        </w:tc>
        <w:tc>
          <w:tcPr>
            <w:tcW w:w="3906" w:type="dxa"/>
          </w:tcPr>
          <w:p w14:paraId="6CD8A3D7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370D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user_merchant_buy_use_coupon</w:t>
            </w:r>
            <w:proofErr w:type="spellEnd"/>
          </w:p>
        </w:tc>
      </w:tr>
      <w:tr w:rsidR="004B520E" w14:paraId="57671D76" w14:textId="77777777" w:rsidTr="004B520E">
        <w:tc>
          <w:tcPr>
            <w:tcW w:w="4390" w:type="dxa"/>
          </w:tcPr>
          <w:p w14:paraId="3392C377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用户在该商家购物不使用的优惠券数量</w:t>
            </w:r>
          </w:p>
        </w:tc>
        <w:tc>
          <w:tcPr>
            <w:tcW w:w="3906" w:type="dxa"/>
          </w:tcPr>
          <w:p w14:paraId="20617F8E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370D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user_merchant_buy_no_coupon</w:t>
            </w:r>
            <w:proofErr w:type="spellEnd"/>
          </w:p>
        </w:tc>
      </w:tr>
      <w:tr w:rsidR="004B520E" w14:paraId="077AD04B" w14:textId="77777777" w:rsidTr="004B520E">
        <w:tc>
          <w:tcPr>
            <w:tcW w:w="4390" w:type="dxa"/>
          </w:tcPr>
          <w:p w14:paraId="29E21E85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4B520E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用户商家总记录条数</w:t>
            </w:r>
          </w:p>
        </w:tc>
        <w:tc>
          <w:tcPr>
            <w:tcW w:w="3906" w:type="dxa"/>
          </w:tcPr>
          <w:p w14:paraId="62B9A84F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5370D4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user_merchant_records</w:t>
            </w:r>
            <w:proofErr w:type="spellEnd"/>
          </w:p>
        </w:tc>
      </w:tr>
      <w:tr w:rsidR="004B520E" w14:paraId="02FBF694" w14:textId="77777777" w:rsidTr="004B520E">
        <w:tc>
          <w:tcPr>
            <w:tcW w:w="4390" w:type="dxa"/>
          </w:tcPr>
          <w:p w14:paraId="0D958ED0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商家发行优惠券核销率</w:t>
            </w:r>
          </w:p>
        </w:tc>
        <w:tc>
          <w:tcPr>
            <w:tcW w:w="3906" w:type="dxa"/>
          </w:tcPr>
          <w:p w14:paraId="3D947291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4B520E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user_merchant_coupon_trans_rate</w:t>
            </w:r>
            <w:proofErr w:type="spellEnd"/>
          </w:p>
        </w:tc>
      </w:tr>
      <w:tr w:rsidR="004B520E" w14:paraId="5D2335B0" w14:textId="77777777" w:rsidTr="004B520E">
        <w:tc>
          <w:tcPr>
            <w:tcW w:w="4390" w:type="dxa"/>
          </w:tcPr>
          <w:p w14:paraId="172F2D56" w14:textId="77777777" w:rsid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用户在该商家使用优惠券消费比例</w:t>
            </w:r>
          </w:p>
        </w:tc>
        <w:tc>
          <w:tcPr>
            <w:tcW w:w="3906" w:type="dxa"/>
          </w:tcPr>
          <w:p w14:paraId="07EAFE1C" w14:textId="77777777" w:rsid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4B520E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user_merchant_use_coupon_rate</w:t>
            </w:r>
            <w:proofErr w:type="spellEnd"/>
          </w:p>
        </w:tc>
      </w:tr>
      <w:tr w:rsidR="004B520E" w14:paraId="1DBAC104" w14:textId="77777777" w:rsidTr="004B520E">
        <w:tc>
          <w:tcPr>
            <w:tcW w:w="4390" w:type="dxa"/>
          </w:tcPr>
          <w:p w14:paraId="2ACF7FA6" w14:textId="77777777" w:rsidR="004B520E" w:rsidRPr="004B520E" w:rsidRDefault="005370D4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用户在该商家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不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使用优惠券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消费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比例</w:t>
            </w:r>
          </w:p>
        </w:tc>
        <w:tc>
          <w:tcPr>
            <w:tcW w:w="3906" w:type="dxa"/>
          </w:tcPr>
          <w:p w14:paraId="7560CD8E" w14:textId="77777777" w:rsidR="004B520E" w:rsidRPr="004B520E" w:rsidRDefault="004B520E" w:rsidP="009D2610">
            <w:pPr>
              <w:widowControl/>
              <w:jc w:val="center"/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4B520E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user_merchant_no_coupon_rate</w:t>
            </w:r>
            <w:proofErr w:type="spellEnd"/>
          </w:p>
        </w:tc>
      </w:tr>
    </w:tbl>
    <w:p w14:paraId="208B76D2" w14:textId="77777777" w:rsidR="004B520E" w:rsidRDefault="004B520E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215A0AE4" w14:textId="77777777" w:rsidR="00BF4701" w:rsidRDefault="00BF4701" w:rsidP="009D2610">
      <w:pPr>
        <w:widowControl/>
        <w:jc w:val="center"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其他特征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701" w14:paraId="42953F78" w14:textId="77777777" w:rsidTr="00BF4701">
        <w:tc>
          <w:tcPr>
            <w:tcW w:w="4148" w:type="dxa"/>
          </w:tcPr>
          <w:p w14:paraId="166093F0" w14:textId="77777777" w:rsidR="00BF4701" w:rsidRDefault="00BF4701" w:rsidP="00BF4701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其他特征</w:t>
            </w:r>
          </w:p>
        </w:tc>
        <w:tc>
          <w:tcPr>
            <w:tcW w:w="4148" w:type="dxa"/>
          </w:tcPr>
          <w:p w14:paraId="12182021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gramStart"/>
            <w:r w:rsidRPr="00BF4701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other</w:t>
            </w:r>
            <w:proofErr w:type="gramEnd"/>
            <w:r w:rsidRPr="00BF4701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 xml:space="preserve"> feature</w:t>
            </w:r>
          </w:p>
        </w:tc>
      </w:tr>
      <w:tr w:rsidR="00BF4701" w14:paraId="0E987EC8" w14:textId="77777777" w:rsidTr="00BF4701">
        <w:tc>
          <w:tcPr>
            <w:tcW w:w="4148" w:type="dxa"/>
          </w:tcPr>
          <w:p w14:paraId="72B0C23F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BF4701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当天收到的优惠券数量</w:t>
            </w:r>
          </w:p>
        </w:tc>
        <w:tc>
          <w:tcPr>
            <w:tcW w:w="4148" w:type="dxa"/>
          </w:tcPr>
          <w:p w14:paraId="0218DB0F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BF4701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nowday_receive_coupon</w:t>
            </w:r>
            <w:proofErr w:type="spellEnd"/>
          </w:p>
        </w:tc>
      </w:tr>
      <w:tr w:rsidR="00BF4701" w14:paraId="6FED3D02" w14:textId="77777777" w:rsidTr="00BF4701">
        <w:tc>
          <w:tcPr>
            <w:tcW w:w="4148" w:type="dxa"/>
          </w:tcPr>
          <w:p w14:paraId="0B447835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BF4701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收到第一张同样优惠券的时间</w:t>
            </w:r>
          </w:p>
        </w:tc>
        <w:tc>
          <w:tcPr>
            <w:tcW w:w="4148" w:type="dxa"/>
          </w:tcPr>
          <w:p w14:paraId="5CC4408D" w14:textId="77777777" w:rsidR="00BF4701" w:rsidRDefault="00A1406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1406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user_first_same_coupon_date</w:t>
            </w:r>
            <w:proofErr w:type="spellEnd"/>
          </w:p>
        </w:tc>
      </w:tr>
      <w:tr w:rsidR="00BF4701" w14:paraId="1FE40843" w14:textId="77777777" w:rsidTr="00BF4701">
        <w:tc>
          <w:tcPr>
            <w:tcW w:w="4148" w:type="dxa"/>
          </w:tcPr>
          <w:p w14:paraId="7B4A631E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 w:rsidRPr="00BF4701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收到最后一张同样优惠券的时间</w:t>
            </w:r>
          </w:p>
        </w:tc>
        <w:tc>
          <w:tcPr>
            <w:tcW w:w="4148" w:type="dxa"/>
          </w:tcPr>
          <w:p w14:paraId="6FC97D97" w14:textId="77777777" w:rsidR="00BF4701" w:rsidRDefault="00A1406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1406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user_last_same_coupon_date</w:t>
            </w:r>
            <w:proofErr w:type="spellEnd"/>
          </w:p>
        </w:tc>
      </w:tr>
      <w:tr w:rsidR="00BF4701" w14:paraId="3AF90AEB" w14:textId="77777777" w:rsidTr="00BF4701">
        <w:tc>
          <w:tcPr>
            <w:tcW w:w="4148" w:type="dxa"/>
          </w:tcPr>
          <w:p w14:paraId="0A1DB64E" w14:textId="77777777" w:rsidR="00BF4701" w:rsidRDefault="00BF4701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优惠券</w:t>
            </w:r>
            <w:r w:rsidR="00A1406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(</w:t>
            </w:r>
            <w:proofErr w:type="spellStart"/>
            <w:r w:rsidR="00A1406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coupon_id</w:t>
            </w:r>
            <w:proofErr w:type="spellEnd"/>
            <w:r w:rsidR="00A14060"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)是第一张优惠券</w:t>
            </w:r>
          </w:p>
        </w:tc>
        <w:tc>
          <w:tcPr>
            <w:tcW w:w="4148" w:type="dxa"/>
          </w:tcPr>
          <w:p w14:paraId="30E77826" w14:textId="77777777" w:rsidR="00BF4701" w:rsidRDefault="00A1406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1406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is_first</w:t>
            </w:r>
            <w:proofErr w:type="spellEnd"/>
          </w:p>
        </w:tc>
      </w:tr>
      <w:tr w:rsidR="00BF4701" w14:paraId="7D8372FB" w14:textId="77777777" w:rsidTr="00BF4701">
        <w:tc>
          <w:tcPr>
            <w:tcW w:w="4148" w:type="dxa"/>
          </w:tcPr>
          <w:p w14:paraId="7F24AD4A" w14:textId="77777777" w:rsidR="00BF4701" w:rsidRDefault="00A1406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优惠券(</w:t>
            </w:r>
            <w:proofErr w:type="spellStart"/>
            <w:r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coupon_id</w:t>
            </w:r>
            <w:proofErr w:type="spellEnd"/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)是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最后</w:t>
            </w:r>
            <w:r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张优惠券</w:t>
            </w:r>
          </w:p>
        </w:tc>
        <w:tc>
          <w:tcPr>
            <w:tcW w:w="4148" w:type="dxa"/>
          </w:tcPr>
          <w:p w14:paraId="3D18DA82" w14:textId="77777777" w:rsidR="00BF4701" w:rsidRDefault="00A14060" w:rsidP="009D2610">
            <w:pPr>
              <w:widowControl/>
              <w:jc w:val="center"/>
              <w:rPr>
                <w:rStyle w:val="a5"/>
                <w:rFonts w:ascii="仿宋" w:eastAsia="仿宋" w:hAnsi="仿宋" w:cs="DejaVu Sans Mono" w:hint="eastAsia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</w:pPr>
            <w:proofErr w:type="spellStart"/>
            <w:r w:rsidRPr="00A14060">
              <w:rPr>
                <w:rStyle w:val="a5"/>
                <w:rFonts w:ascii="仿宋" w:eastAsia="仿宋" w:hAnsi="仿宋" w:cs="DejaVu Sans Mono"/>
                <w:b w:val="0"/>
                <w:bCs/>
                <w:color w:val="333333"/>
                <w:sz w:val="24"/>
                <w:shd w:val="clear" w:color="auto" w:fill="FFFFFF"/>
                <w:lang w:bidi="ar"/>
              </w:rPr>
              <w:t>is_last</w:t>
            </w:r>
            <w:proofErr w:type="spellEnd"/>
          </w:p>
        </w:tc>
      </w:tr>
    </w:tbl>
    <w:p w14:paraId="36DF0B82" w14:textId="77777777" w:rsidR="00BF4701" w:rsidRDefault="00BF4701" w:rsidP="009D2610">
      <w:pPr>
        <w:widowControl/>
        <w:jc w:val="center"/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p w14:paraId="25C94BAD" w14:textId="77777777" w:rsidR="00BF4701" w:rsidRDefault="00DB5D1B" w:rsidP="00DB5D1B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lastRenderedPageBreak/>
        <w:tab/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对于优惠券特征</w:t>
      </w:r>
      <w:proofErr w:type="spellStart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day</w:t>
      </w: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_of_week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使用了</w:t>
      </w:r>
      <w:proofErr w:type="spellStart"/>
      <w:r w:rsidRPr="00DB5D1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get_dummies</w:t>
      </w:r>
      <w:proofErr w:type="spellEnd"/>
      <w:r w:rsidRPr="00DB5D1B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()</w:t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方法</w:t>
      </w:r>
      <w:r w:rsidR="00BB220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进行独热编码（</w:t>
      </w:r>
      <w:r w:rsidR="00BB220D" w:rsidRPr="00BB220D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One-Hot encoding</w:t>
      </w:r>
      <w:r w:rsidR="00BB220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）。分解为周一至周日七个属性。特征之间的距离计算变得更加合理。并在此基础上添加了‘</w:t>
      </w:r>
      <w:proofErr w:type="spellStart"/>
      <w:r w:rsidR="00BB220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is</w:t>
      </w:r>
      <w:r w:rsidR="00BB220D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_weekend</w:t>
      </w:r>
      <w:proofErr w:type="spellEnd"/>
      <w:r w:rsidR="00BB220D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’特征。</w:t>
      </w:r>
    </w:p>
    <w:p w14:paraId="3668F055" w14:textId="77777777" w:rsidR="008301E4" w:rsidRDefault="008301E4" w:rsidP="00DB5D1B">
      <w:pPr>
        <w:widowControl/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r w:rsidR="00C404D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通过对数据集的特征提取</w:t>
      </w:r>
      <w:r w:rsidR="00C266A8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，合并</w:t>
      </w:r>
    </w:p>
    <w:p w14:paraId="72D8C777" w14:textId="77777777" w:rsidR="00247D32" w:rsidRPr="00C266A8" w:rsidRDefault="002B492E" w:rsidP="000811C9">
      <w:pPr>
        <w:pStyle w:val="1"/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</w:pPr>
      <w:bookmarkStart w:id="12" w:name="_Toc520499079"/>
      <w:r w:rsidRPr="002B492E">
        <w:rPr>
          <w:rStyle w:val="a5"/>
          <w:rFonts w:ascii="仿宋" w:eastAsia="仿宋" w:hAnsi="仿宋" w:cs="DejaVu Sans Mono" w:hint="eastAsia"/>
          <w:bCs w:val="0"/>
          <w:color w:val="333333"/>
          <w:kern w:val="0"/>
          <w:sz w:val="24"/>
          <w:shd w:val="clear" w:color="auto" w:fill="FFFFFF"/>
          <w:lang w:bidi="ar"/>
        </w:rPr>
        <w:t>模型设计：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（见xgb</w:t>
      </w:r>
      <w:r w:rsidR="00C266A8">
        <w:rPr>
          <w:rStyle w:val="a5"/>
          <w:rFonts w:ascii="仿宋" w:eastAsia="仿宋" w:hAnsi="仿宋" w:cs="DejaVu Sans Mono"/>
          <w:b/>
          <w:bCs w:val="0"/>
          <w:color w:val="333333"/>
          <w:kern w:val="0"/>
          <w:sz w:val="24"/>
          <w:shd w:val="clear" w:color="auto" w:fill="FFFFFF"/>
          <w:lang w:bidi="ar"/>
        </w:rPr>
        <w:t>.py</w:t>
      </w:r>
      <w:r w:rsidR="00C266A8">
        <w:rPr>
          <w:rStyle w:val="a5"/>
          <w:rFonts w:ascii="仿宋" w:eastAsia="仿宋" w:hAnsi="仿宋" w:cs="DejaVu Sans Mono" w:hint="eastAsia"/>
          <w:b/>
          <w:bCs w:val="0"/>
          <w:color w:val="333333"/>
          <w:kern w:val="0"/>
          <w:sz w:val="24"/>
          <w:shd w:val="clear" w:color="auto" w:fill="FFFFFF"/>
          <w:lang w:bidi="ar"/>
        </w:rPr>
        <w:t>文件）</w:t>
      </w:r>
      <w:bookmarkEnd w:id="12"/>
    </w:p>
    <w:p w14:paraId="0169113A" w14:textId="77777777" w:rsidR="002B492E" w:rsidRDefault="002B492E" w:rsidP="00DB5D1B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Cs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网上观看论坛以及和同学讨论，得知在单模型下</w:t>
      </w:r>
      <w:proofErr w:type="spellStart"/>
      <w:r w:rsidR="00974DF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的效果最好，于是偷懒只使用了</w:t>
      </w:r>
      <w:proofErr w:type="spellStart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来融合而模型。</w:t>
      </w:r>
      <w:r w:rsidR="00D371D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事实上</w:t>
      </w:r>
      <w:proofErr w:type="spellStart"/>
      <w:r w:rsidR="00D371D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 w:rsidR="00D371DF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对本赛题真的非常契合，效果拔群。其优势有一下几点</w:t>
      </w:r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：</w:t>
      </w:r>
      <w:proofErr w:type="spellStart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内置处理</w:t>
      </w:r>
      <w:proofErr w:type="gramStart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缺失值</w:t>
      </w:r>
      <w:proofErr w:type="gramEnd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规则，解决了本赛题最终数据集中大量</w:t>
      </w:r>
      <w:proofErr w:type="gramStart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缺失</w:t>
      </w:r>
      <w:proofErr w:type="gramEnd"/>
      <w:r w:rsidR="00690DAC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值问题。</w:t>
      </w:r>
      <w:proofErr w:type="spellStart"/>
      <w:r w:rsidR="00974DF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</w:t>
      </w:r>
      <w:r w:rsidR="00974DF3" w:rsidRPr="00974DF3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oost</w:t>
      </w:r>
      <w:proofErr w:type="spellEnd"/>
      <w:r w:rsidR="00974DF3" w:rsidRPr="00974DF3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会一直分裂到指定的最大深度(</w:t>
      </w:r>
      <w:proofErr w:type="spellStart"/>
      <w:r w:rsidR="00974DF3" w:rsidRPr="00974DF3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max_depth</w:t>
      </w:r>
      <w:proofErr w:type="spellEnd"/>
      <w:r w:rsidR="00974DF3" w:rsidRPr="00974DF3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)，然后回过头来剪枝</w:t>
      </w:r>
      <w:r w:rsidR="00BC2B8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，使得</w:t>
      </w:r>
      <w:proofErr w:type="spellStart"/>
      <w:r w:rsidR="00BC2B8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xgboost</w:t>
      </w:r>
      <w:proofErr w:type="spellEnd"/>
      <w:r w:rsidR="00BC2B8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相对于其他采用贪心算法剪枝的模型效果要好很多。</w:t>
      </w:r>
    </w:p>
    <w:p w14:paraId="36C68E40" w14:textId="77777777" w:rsidR="00E80F3B" w:rsidRDefault="00E80F3B" w:rsidP="00DB5D1B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proofErr w:type="spellStart"/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X</w:t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gboost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参数设置，第一，采用</w:t>
      </w:r>
      <w:proofErr w:type="spellStart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gbtree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的booster迭代模式。</w:t>
      </w:r>
      <w:r w:rsidR="00DE78A5" w:rsidRPr="00DE78A5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Pairwise</w:t>
      </w:r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</w:t>
      </w:r>
      <w:proofErr w:type="gramStart"/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中</w:t>
      </w:r>
      <w:proofErr w:type="gramEnd"/>
      <w:r w:rsidR="00DE78A5" w:rsidRPr="00DE78A5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Rank</w:t>
      </w:r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排序算法。根据赛题要求</w:t>
      </w:r>
      <w:r w:rsidR="006C5FCA" w:rsidRP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对于有效数据的度量方法</w:t>
      </w:r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（</w:t>
      </w:r>
      <w:proofErr w:type="spellStart"/>
      <w:r w:rsidR="006C5FCA" w:rsidRPr="006C5FCA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eval_metric</w:t>
      </w:r>
      <w:proofErr w:type="spellEnd"/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）采用</w:t>
      </w:r>
      <w:proofErr w:type="spellStart"/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auc</w:t>
      </w:r>
      <w:proofErr w:type="spellEnd"/>
      <w:r w:rsidR="006C5FCA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，曲线下面积来度量。</w:t>
      </w:r>
      <w:r w:rsidR="005B76C2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至于其他参数则在</w:t>
      </w:r>
      <w:r w:rsidR="00E27D70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推荐范围区间内进行手动微调。</w:t>
      </w:r>
      <w:r w:rsidR="008301E4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参数params最终如下：</w:t>
      </w:r>
    </w:p>
    <w:p w14:paraId="7A4BFF38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params</w:t>
      </w:r>
      <w:proofErr w:type="gramStart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={</w:t>
      </w:r>
      <w:proofErr w:type="gramEnd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'booster':'</w:t>
      </w:r>
      <w:proofErr w:type="spellStart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gbtree</w:t>
      </w:r>
      <w:proofErr w:type="spellEnd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',</w:t>
      </w:r>
    </w:p>
    <w:p w14:paraId="508B0812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'objective': '</w:t>
      </w:r>
      <w:proofErr w:type="spellStart"/>
      <w:proofErr w:type="gramStart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rank:pairwise</w:t>
      </w:r>
      <w:proofErr w:type="spellEnd"/>
      <w:proofErr w:type="gramEnd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',</w:t>
      </w:r>
    </w:p>
    <w:p w14:paraId="00C176C8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'eval_metric':'</w:t>
      </w:r>
      <w:proofErr w:type="spellStart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auc</w:t>
      </w:r>
      <w:proofErr w:type="spellEnd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',</w:t>
      </w:r>
    </w:p>
    <w:p w14:paraId="18F67AC6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'gamma':0.1,</w:t>
      </w:r>
    </w:p>
    <w:p w14:paraId="42D0C689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'min_child_weight':1,</w:t>
      </w:r>
    </w:p>
    <w:p w14:paraId="5E5D5B7C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'max_depth':5,</w:t>
      </w:r>
    </w:p>
    <w:p w14:paraId="3E8B80CF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'lambda':10,</w:t>
      </w:r>
    </w:p>
    <w:p w14:paraId="08D95A19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'subsample':0.7,</w:t>
      </w:r>
    </w:p>
    <w:p w14:paraId="15621CD8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'colsample_bytree':0.8,</w:t>
      </w:r>
    </w:p>
    <w:p w14:paraId="6FF940F0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'colsample_bylevel':0.8,</w:t>
      </w:r>
    </w:p>
    <w:p w14:paraId="483D396A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'eta': 0.01,</w:t>
      </w:r>
    </w:p>
    <w:p w14:paraId="6FD065A8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</w:t>
      </w:r>
      <w:proofErr w:type="spellStart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tree_method':'exact</w:t>
      </w:r>
      <w:proofErr w:type="spellEnd"/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',</w:t>
      </w:r>
    </w:p>
    <w:p w14:paraId="28D8C92E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'seed':0,</w:t>
      </w:r>
    </w:p>
    <w:p w14:paraId="1FAAB9F6" w14:textId="77777777" w:rsidR="008301E4" w:rsidRP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'nthread':12</w:t>
      </w:r>
    </w:p>
    <w:p w14:paraId="73ACDA72" w14:textId="77777777" w:rsidR="008301E4" w:rsidRDefault="008301E4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 w:rsidRPr="008301E4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  <w:t xml:space="preserve">    }</w:t>
      </w:r>
    </w:p>
    <w:p w14:paraId="49453D93" w14:textId="77777777" w:rsidR="003675CA" w:rsidRDefault="003675CA" w:rsidP="008301E4">
      <w:pPr>
        <w:widowControl/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设置迭代的次数为3</w:t>
      </w: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500</w:t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，最终模拟模型</w:t>
      </w:r>
      <w:proofErr w:type="spellStart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auc</w:t>
      </w:r>
      <w:proofErr w:type="spellEnd"/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为0</w:t>
      </w:r>
      <w:r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.895</w:t>
      </w:r>
      <w:r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左右，线上</w:t>
      </w:r>
      <w:r w:rsidR="00E83603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成绩为</w:t>
      </w:r>
      <w:r w:rsidR="00E83603" w:rsidRPr="00E83603">
        <w:rPr>
          <w:rStyle w:val="a5"/>
          <w:rFonts w:ascii="仿宋" w:eastAsia="仿宋" w:hAnsi="仿宋" w:cs="DejaVu Sans Mono"/>
          <w:b w:val="0"/>
          <w:bCs/>
          <w:color w:val="333333"/>
          <w:kern w:val="0"/>
          <w:sz w:val="24"/>
          <w:shd w:val="clear" w:color="auto" w:fill="FFFFFF"/>
          <w:lang w:bidi="ar"/>
        </w:rPr>
        <w:t>0.76564078</w:t>
      </w:r>
      <w:r w:rsidR="007E6A30"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  <w:t>。</w:t>
      </w:r>
    </w:p>
    <w:p w14:paraId="00581B7B" w14:textId="77777777" w:rsidR="007E6A30" w:rsidRDefault="007E6A30" w:rsidP="007E6A3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E6A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343578" wp14:editId="0AF41A08">
            <wp:extent cx="5274310" cy="2828898"/>
            <wp:effectExtent l="0" t="0" r="2540" b="0"/>
            <wp:docPr id="8" name="图片 8" descr="D:\QQ\1395750617\Image\Group\45AP_LT]78}B]{6})PF03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1395750617\Image\Group\45AP_LT]78}B]{6})PF03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E073" w14:textId="77777777" w:rsidR="000811C9" w:rsidRDefault="000811C9" w:rsidP="000811C9">
      <w:pPr>
        <w:pStyle w:val="1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" w:name="_Toc520499080"/>
      <w:r>
        <w:rPr>
          <w:rFonts w:ascii="宋体" w:eastAsia="宋体" w:hAnsi="宋体" w:cs="宋体" w:hint="eastAsia"/>
          <w:kern w:val="0"/>
          <w:sz w:val="24"/>
          <w:szCs w:val="24"/>
        </w:rPr>
        <w:t>天池信息</w:t>
      </w:r>
      <w:bookmarkEnd w:id="13"/>
    </w:p>
    <w:p w14:paraId="08098069" w14:textId="77777777" w:rsidR="00452F7B" w:rsidRDefault="00452F7B" w:rsidP="00452F7B">
      <w:pPr>
        <w:widowControl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最终成绩如下：</w:t>
      </w:r>
      <w:r w:rsidRPr="00C23DE8">
        <w:rPr>
          <w:rFonts w:hint="eastAsia"/>
          <w:b/>
          <w:noProof/>
        </w:rPr>
        <w:t>天池ID：cauchy</w:t>
      </w:r>
      <w:r w:rsidRPr="00C23DE8">
        <w:rPr>
          <w:b/>
          <w:noProof/>
        </w:rPr>
        <w:t>guo</w:t>
      </w:r>
    </w:p>
    <w:p w14:paraId="6F8FFBD5" w14:textId="77777777" w:rsidR="00452F7B" w:rsidRDefault="00452F7B" w:rsidP="00452F7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CD07A3" wp14:editId="12AAD248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BD035C" w14:textId="77777777" w:rsidR="00452F7B" w:rsidRDefault="00C23DE8" w:rsidP="00452F7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历史提交记录：</w:t>
      </w:r>
    </w:p>
    <w:p w14:paraId="4B367FF7" w14:textId="77777777" w:rsidR="00C23DE8" w:rsidRDefault="00C23DE8" w:rsidP="00452F7B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1D45F" wp14:editId="644D0D89">
            <wp:extent cx="5274310" cy="23958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2A2" w14:textId="77777777" w:rsidR="00C23DE8" w:rsidRDefault="00C23DE8" w:rsidP="00C23DE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0D367B" wp14:editId="44EFF43C">
            <wp:extent cx="5274310" cy="13385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A8B" w14:textId="77777777" w:rsidR="007E6A30" w:rsidRPr="002B492E" w:rsidRDefault="007E6A30" w:rsidP="008301E4">
      <w:pPr>
        <w:widowControl/>
        <w:rPr>
          <w:rStyle w:val="a5"/>
          <w:rFonts w:ascii="仿宋" w:eastAsia="仿宋" w:hAnsi="仿宋" w:cs="DejaVu Sans Mono" w:hint="eastAsia"/>
          <w:b w:val="0"/>
          <w:bCs/>
          <w:color w:val="333333"/>
          <w:kern w:val="0"/>
          <w:sz w:val="24"/>
          <w:shd w:val="clear" w:color="auto" w:fill="FFFFFF"/>
          <w:lang w:bidi="ar"/>
        </w:rPr>
      </w:pPr>
    </w:p>
    <w:sectPr w:rsidR="007E6A30" w:rsidRPr="002B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宋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6BCA" w14:textId="77777777" w:rsidR="00181144" w:rsidRDefault="0018114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E4B731" wp14:editId="7D54A7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7270A6" w14:textId="77777777" w:rsidR="00181144" w:rsidRDefault="0018114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4B731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F7270A6" w14:textId="77777777" w:rsidR="00181144" w:rsidRDefault="0018114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BCB58"/>
    <w:multiLevelType w:val="singleLevel"/>
    <w:tmpl w:val="5B1BCB5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B1D1A1F"/>
    <w:multiLevelType w:val="singleLevel"/>
    <w:tmpl w:val="5B1D1A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B1D1A9C"/>
    <w:multiLevelType w:val="singleLevel"/>
    <w:tmpl w:val="5B1D1A9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B1D1B73"/>
    <w:multiLevelType w:val="singleLevel"/>
    <w:tmpl w:val="5B1D1B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B1D1B88"/>
    <w:multiLevelType w:val="singleLevel"/>
    <w:tmpl w:val="5B1D1B8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B1D1BDF"/>
    <w:multiLevelType w:val="singleLevel"/>
    <w:tmpl w:val="5B1D1BD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1D1BF7"/>
    <w:multiLevelType w:val="singleLevel"/>
    <w:tmpl w:val="5B1D1B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1D1C17"/>
    <w:multiLevelType w:val="singleLevel"/>
    <w:tmpl w:val="5B1D1C1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B1D1CC4"/>
    <w:multiLevelType w:val="singleLevel"/>
    <w:tmpl w:val="5B1D1CC4"/>
    <w:lvl w:ilvl="0">
      <w:start w:val="2"/>
      <w:numFmt w:val="chineseCounting"/>
      <w:suff w:val="nothing"/>
      <w:lvlText w:val="%1．"/>
      <w:lvlJc w:val="left"/>
    </w:lvl>
  </w:abstractNum>
  <w:abstractNum w:abstractNumId="9" w15:restartNumberingAfterBreak="0">
    <w:nsid w:val="5B1D1D11"/>
    <w:multiLevelType w:val="singleLevel"/>
    <w:tmpl w:val="5B1D1D1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B1D1E15"/>
    <w:multiLevelType w:val="singleLevel"/>
    <w:tmpl w:val="5B1D1E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B1D1EA4"/>
    <w:multiLevelType w:val="singleLevel"/>
    <w:tmpl w:val="5B1D1EA4"/>
    <w:lvl w:ilvl="0">
      <w:start w:val="4"/>
      <w:numFmt w:val="chineseCounting"/>
      <w:suff w:val="nothing"/>
      <w:lvlText w:val="%1．"/>
      <w:lvlJc w:val="left"/>
    </w:lvl>
  </w:abstractNum>
  <w:abstractNum w:abstractNumId="12" w15:restartNumberingAfterBreak="0">
    <w:nsid w:val="5B1D1EB8"/>
    <w:multiLevelType w:val="singleLevel"/>
    <w:tmpl w:val="5B1D1EB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61"/>
    <w:rsid w:val="000055F9"/>
    <w:rsid w:val="00053510"/>
    <w:rsid w:val="0005661A"/>
    <w:rsid w:val="000811C9"/>
    <w:rsid w:val="00083BEA"/>
    <w:rsid w:val="00095625"/>
    <w:rsid w:val="000C2EEC"/>
    <w:rsid w:val="000D42B8"/>
    <w:rsid w:val="00181144"/>
    <w:rsid w:val="00196661"/>
    <w:rsid w:val="001C7816"/>
    <w:rsid w:val="00206547"/>
    <w:rsid w:val="00247D32"/>
    <w:rsid w:val="002A32C6"/>
    <w:rsid w:val="002B492E"/>
    <w:rsid w:val="002C32A6"/>
    <w:rsid w:val="0030715F"/>
    <w:rsid w:val="003505C9"/>
    <w:rsid w:val="003675CA"/>
    <w:rsid w:val="004370E4"/>
    <w:rsid w:val="0043744F"/>
    <w:rsid w:val="00452F7B"/>
    <w:rsid w:val="00497F4F"/>
    <w:rsid w:val="004B520E"/>
    <w:rsid w:val="004E0DBF"/>
    <w:rsid w:val="005072C7"/>
    <w:rsid w:val="005370D4"/>
    <w:rsid w:val="00573557"/>
    <w:rsid w:val="005B76C2"/>
    <w:rsid w:val="005D5262"/>
    <w:rsid w:val="00637329"/>
    <w:rsid w:val="00690DAC"/>
    <w:rsid w:val="006947E2"/>
    <w:rsid w:val="006C5FCA"/>
    <w:rsid w:val="007452A1"/>
    <w:rsid w:val="00791A65"/>
    <w:rsid w:val="007D32AF"/>
    <w:rsid w:val="007E024B"/>
    <w:rsid w:val="007E29FD"/>
    <w:rsid w:val="007E6A30"/>
    <w:rsid w:val="008301E4"/>
    <w:rsid w:val="00835DA9"/>
    <w:rsid w:val="00847327"/>
    <w:rsid w:val="00974DF3"/>
    <w:rsid w:val="009D2610"/>
    <w:rsid w:val="00A14060"/>
    <w:rsid w:val="00A24D53"/>
    <w:rsid w:val="00A91948"/>
    <w:rsid w:val="00AD2E6F"/>
    <w:rsid w:val="00AF4ECA"/>
    <w:rsid w:val="00B12274"/>
    <w:rsid w:val="00B54DD4"/>
    <w:rsid w:val="00B627E0"/>
    <w:rsid w:val="00B90BD3"/>
    <w:rsid w:val="00BB220D"/>
    <w:rsid w:val="00BC2B83"/>
    <w:rsid w:val="00BE50F7"/>
    <w:rsid w:val="00BF137B"/>
    <w:rsid w:val="00BF4701"/>
    <w:rsid w:val="00C0699D"/>
    <w:rsid w:val="00C23DE8"/>
    <w:rsid w:val="00C2623C"/>
    <w:rsid w:val="00C266A8"/>
    <w:rsid w:val="00C404DF"/>
    <w:rsid w:val="00C94EA9"/>
    <w:rsid w:val="00CC20F8"/>
    <w:rsid w:val="00CC7D45"/>
    <w:rsid w:val="00D371DF"/>
    <w:rsid w:val="00D40DFC"/>
    <w:rsid w:val="00D471DE"/>
    <w:rsid w:val="00D60B1D"/>
    <w:rsid w:val="00D61868"/>
    <w:rsid w:val="00D622B1"/>
    <w:rsid w:val="00DA6783"/>
    <w:rsid w:val="00DB099B"/>
    <w:rsid w:val="00DB5D1B"/>
    <w:rsid w:val="00DD1B3D"/>
    <w:rsid w:val="00DE78A5"/>
    <w:rsid w:val="00DF6CE3"/>
    <w:rsid w:val="00E27D70"/>
    <w:rsid w:val="00E73691"/>
    <w:rsid w:val="00E80F3B"/>
    <w:rsid w:val="00E83603"/>
    <w:rsid w:val="00EB20B8"/>
    <w:rsid w:val="00EE46C2"/>
    <w:rsid w:val="00F01779"/>
    <w:rsid w:val="00F14141"/>
    <w:rsid w:val="00F26EA4"/>
    <w:rsid w:val="00F2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A4AE"/>
  <w15:chartTrackingRefBased/>
  <w15:docId w15:val="{336AD9B0-5E4E-4626-A971-B78CBC2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181144"/>
    <w:pPr>
      <w:tabs>
        <w:tab w:val="center" w:pos="4153"/>
        <w:tab w:val="right" w:pos="8306"/>
      </w:tabs>
      <w:snapToGrid w:val="0"/>
      <w:jc w:val="left"/>
    </w:pPr>
    <w:rPr>
      <w:sz w:val="18"/>
      <w:szCs w:val="24"/>
    </w:rPr>
  </w:style>
  <w:style w:type="character" w:customStyle="1" w:styleId="a4">
    <w:name w:val="页脚 字符"/>
    <w:basedOn w:val="a0"/>
    <w:link w:val="a3"/>
    <w:rsid w:val="00181144"/>
    <w:rPr>
      <w:sz w:val="18"/>
      <w:szCs w:val="24"/>
    </w:rPr>
  </w:style>
  <w:style w:type="paragraph" w:styleId="TOC1">
    <w:name w:val="toc 1"/>
    <w:basedOn w:val="a"/>
    <w:next w:val="a"/>
    <w:uiPriority w:val="39"/>
    <w:qFormat/>
    <w:rsid w:val="00181144"/>
    <w:rPr>
      <w:szCs w:val="24"/>
    </w:rPr>
  </w:style>
  <w:style w:type="character" w:styleId="a5">
    <w:name w:val="Strong"/>
    <w:basedOn w:val="a0"/>
    <w:qFormat/>
    <w:rsid w:val="00181144"/>
    <w:rPr>
      <w:b/>
    </w:rPr>
  </w:style>
  <w:style w:type="table" w:styleId="a6">
    <w:name w:val="Table Grid"/>
    <w:basedOn w:val="a1"/>
    <w:qFormat/>
    <w:rsid w:val="001811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7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E6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5D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11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811C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811C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0811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81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985E-1012-45B4-9DE5-C47950F9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远鹏</dc:creator>
  <cp:keywords/>
  <dc:description/>
  <cp:lastModifiedBy>郭 远鹏</cp:lastModifiedBy>
  <cp:revision>20</cp:revision>
  <cp:lastPrinted>2018-07-27T15:57:00Z</cp:lastPrinted>
  <dcterms:created xsi:type="dcterms:W3CDTF">2018-07-27T12:26:00Z</dcterms:created>
  <dcterms:modified xsi:type="dcterms:W3CDTF">2018-07-27T15:58:00Z</dcterms:modified>
</cp:coreProperties>
</file>