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CEBE" w14:textId="77777777" w:rsidR="00D91195" w:rsidRPr="00D91195" w:rsidRDefault="00652594" w:rsidP="00D91195">
      <w:pPr>
        <w:jc w:val="both"/>
        <w:rPr>
          <w:rFonts w:asciiTheme="majorHAnsi" w:hAnsiTheme="majorHAnsi" w:cstheme="majorHAnsi"/>
          <w:b/>
          <w:sz w:val="48"/>
        </w:rPr>
      </w:pPr>
      <w:r w:rsidRPr="00D91195">
        <w:rPr>
          <w:rFonts w:asciiTheme="majorHAnsi" w:hAnsiTheme="majorHAnsi" w:cstheme="majorHAnsi"/>
          <w:noProof/>
          <w:sz w:val="32"/>
        </w:rPr>
        <w:drawing>
          <wp:anchor distT="0" distB="0" distL="114300" distR="114300" simplePos="0" relativeHeight="251658240" behindDoc="0" locked="0" layoutInCell="1" allowOverlap="1" wp14:anchorId="0B3AB8A6" wp14:editId="66CA609D">
            <wp:simplePos x="0" y="0"/>
            <wp:positionH relativeFrom="margin">
              <wp:align>center</wp:align>
            </wp:positionH>
            <wp:positionV relativeFrom="paragraph">
              <wp:posOffset>622300</wp:posOffset>
            </wp:positionV>
            <wp:extent cx="2412365" cy="3291840"/>
            <wp:effectExtent l="0" t="0" r="6985" b="381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236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195" w:rsidRPr="00D91195">
        <w:rPr>
          <w:rFonts w:asciiTheme="majorHAnsi" w:hAnsiTheme="majorHAnsi" w:cstheme="majorHAnsi"/>
          <w:b/>
          <w:sz w:val="48"/>
        </w:rPr>
        <w:t>UNIVERSIDAD AUTONOMA DE BAJA CALIFORNIA</w:t>
      </w:r>
    </w:p>
    <w:p w14:paraId="734D32E6" w14:textId="77777777" w:rsidR="008D3351" w:rsidRPr="00D91195" w:rsidRDefault="008D3351" w:rsidP="00D91195">
      <w:pPr>
        <w:ind w:left="1440" w:hanging="1440"/>
        <w:jc w:val="center"/>
        <w:rPr>
          <w:sz w:val="24"/>
        </w:rPr>
      </w:pPr>
    </w:p>
    <w:p w14:paraId="73A6A6A0" w14:textId="77777777" w:rsidR="00D91195" w:rsidRPr="00652594" w:rsidRDefault="00652594" w:rsidP="00D91195">
      <w:pPr>
        <w:spacing w:line="360" w:lineRule="auto"/>
        <w:ind w:left="1440" w:hanging="1440"/>
        <w:jc w:val="center"/>
        <w:rPr>
          <w:rFonts w:cstheme="minorHAnsi"/>
          <w:b/>
          <w:sz w:val="40"/>
        </w:rPr>
      </w:pPr>
      <w:r w:rsidRPr="00652594">
        <w:rPr>
          <w:rFonts w:cstheme="minorHAnsi"/>
          <w:b/>
          <w:sz w:val="40"/>
        </w:rPr>
        <w:t xml:space="preserve">Organización de computadoras y lenguaje ensamblador </w:t>
      </w:r>
    </w:p>
    <w:p w14:paraId="5B5338BE" w14:textId="77777777" w:rsidR="00E04ADA" w:rsidRDefault="00E04ADA" w:rsidP="00652594">
      <w:pPr>
        <w:jc w:val="center"/>
        <w:rPr>
          <w:b/>
          <w:sz w:val="32"/>
        </w:rPr>
      </w:pPr>
    </w:p>
    <w:p w14:paraId="22B4AB2A" w14:textId="77777777" w:rsidR="00652594" w:rsidRPr="00652594" w:rsidRDefault="00652594" w:rsidP="00652594">
      <w:pPr>
        <w:jc w:val="center"/>
        <w:rPr>
          <w:sz w:val="32"/>
        </w:rPr>
      </w:pPr>
      <w:r w:rsidRPr="00652594">
        <w:rPr>
          <w:b/>
          <w:sz w:val="32"/>
        </w:rPr>
        <w:t>Practica 7.</w:t>
      </w:r>
      <w:r w:rsidRPr="00652594">
        <w:rPr>
          <w:sz w:val="32"/>
        </w:rPr>
        <w:t xml:space="preserve"> Estructura de control en lenguaje ensamblador para el procesador 8086</w:t>
      </w:r>
    </w:p>
    <w:p w14:paraId="08173172" w14:textId="77777777" w:rsidR="00D91195" w:rsidRPr="00652594" w:rsidRDefault="00B8531D" w:rsidP="00D91195">
      <w:pPr>
        <w:spacing w:line="360" w:lineRule="auto"/>
        <w:ind w:left="1440" w:hanging="1440"/>
        <w:jc w:val="center"/>
        <w:rPr>
          <w:rFonts w:cstheme="minorHAnsi"/>
          <w:sz w:val="32"/>
        </w:rPr>
      </w:pPr>
      <w:r w:rsidRPr="00652594">
        <w:rPr>
          <w:rFonts w:cstheme="minorHAnsi"/>
          <w:b/>
          <w:sz w:val="32"/>
        </w:rPr>
        <w:t>Alumno:</w:t>
      </w:r>
      <w:r w:rsidRPr="00652594">
        <w:rPr>
          <w:rFonts w:cstheme="minorHAnsi"/>
          <w:sz w:val="32"/>
        </w:rPr>
        <w:t xml:space="preserve"> Caudillo Sánchez Diego</w:t>
      </w:r>
    </w:p>
    <w:p w14:paraId="7CD084F4" w14:textId="77777777" w:rsidR="00D91195" w:rsidRPr="00652594" w:rsidRDefault="00B8531D" w:rsidP="00D91195">
      <w:pPr>
        <w:spacing w:line="360" w:lineRule="auto"/>
        <w:ind w:left="1440" w:hanging="1440"/>
        <w:jc w:val="center"/>
        <w:rPr>
          <w:rFonts w:cstheme="minorHAnsi"/>
          <w:sz w:val="32"/>
        </w:rPr>
      </w:pPr>
      <w:r w:rsidRPr="00652594">
        <w:rPr>
          <w:rFonts w:cstheme="minorHAnsi"/>
          <w:b/>
          <w:sz w:val="32"/>
        </w:rPr>
        <w:t>Matricula</w:t>
      </w:r>
      <w:r w:rsidR="00D91195" w:rsidRPr="00652594">
        <w:rPr>
          <w:rFonts w:cstheme="minorHAnsi"/>
          <w:b/>
          <w:sz w:val="32"/>
        </w:rPr>
        <w:t>:</w:t>
      </w:r>
      <w:r w:rsidR="00D91195" w:rsidRPr="00652594">
        <w:rPr>
          <w:rFonts w:cstheme="minorHAnsi"/>
          <w:sz w:val="32"/>
        </w:rPr>
        <w:t xml:space="preserve"> 1249199</w:t>
      </w:r>
    </w:p>
    <w:p w14:paraId="66897ABA" w14:textId="77777777" w:rsidR="00D91195" w:rsidRPr="00652594" w:rsidRDefault="00D91195" w:rsidP="00D91195">
      <w:pPr>
        <w:spacing w:line="360" w:lineRule="auto"/>
        <w:ind w:left="1440" w:hanging="1440"/>
        <w:jc w:val="center"/>
        <w:rPr>
          <w:rFonts w:cstheme="minorHAnsi"/>
          <w:sz w:val="32"/>
        </w:rPr>
      </w:pPr>
      <w:r w:rsidRPr="00652594">
        <w:rPr>
          <w:rFonts w:cstheme="minorHAnsi"/>
          <w:b/>
          <w:sz w:val="32"/>
        </w:rPr>
        <w:t>G</w:t>
      </w:r>
      <w:r w:rsidR="00B8531D" w:rsidRPr="00652594">
        <w:rPr>
          <w:rFonts w:cstheme="minorHAnsi"/>
          <w:b/>
          <w:sz w:val="32"/>
        </w:rPr>
        <w:t>rupo</w:t>
      </w:r>
      <w:r w:rsidRPr="00652594">
        <w:rPr>
          <w:rFonts w:cstheme="minorHAnsi"/>
          <w:b/>
          <w:sz w:val="32"/>
        </w:rPr>
        <w:t>:</w:t>
      </w:r>
      <w:r w:rsidR="00B8531D" w:rsidRPr="00652594">
        <w:rPr>
          <w:rFonts w:cstheme="minorHAnsi"/>
          <w:sz w:val="32"/>
        </w:rPr>
        <w:t xml:space="preserve"> 551</w:t>
      </w:r>
      <w:r w:rsidRPr="00652594">
        <w:rPr>
          <w:rFonts w:cstheme="minorHAnsi"/>
          <w:sz w:val="32"/>
        </w:rPr>
        <w:t xml:space="preserve"> </w:t>
      </w:r>
    </w:p>
    <w:p w14:paraId="4336159A" w14:textId="77777777" w:rsidR="00D91195" w:rsidRDefault="00B8531D" w:rsidP="00D91195">
      <w:pPr>
        <w:spacing w:line="360" w:lineRule="auto"/>
        <w:ind w:left="1440" w:hanging="1440"/>
        <w:jc w:val="center"/>
        <w:rPr>
          <w:rFonts w:cstheme="minorHAnsi"/>
          <w:sz w:val="32"/>
        </w:rPr>
      </w:pPr>
      <w:r w:rsidRPr="00652594">
        <w:rPr>
          <w:rFonts w:cstheme="minorHAnsi"/>
          <w:b/>
          <w:sz w:val="32"/>
        </w:rPr>
        <w:t>Docente:</w:t>
      </w:r>
      <w:r w:rsidRPr="00652594">
        <w:rPr>
          <w:rFonts w:cstheme="minorHAnsi"/>
          <w:sz w:val="32"/>
        </w:rPr>
        <w:t xml:space="preserve"> </w:t>
      </w:r>
      <w:r w:rsidR="00D91195" w:rsidRPr="00652594">
        <w:rPr>
          <w:rFonts w:cstheme="minorHAnsi"/>
          <w:sz w:val="32"/>
        </w:rPr>
        <w:t xml:space="preserve"> </w:t>
      </w:r>
      <w:r w:rsidR="009846AB" w:rsidRPr="00652594">
        <w:rPr>
          <w:rFonts w:cstheme="minorHAnsi"/>
          <w:sz w:val="32"/>
        </w:rPr>
        <w:t>Dr. Mauricio Alonso Sánchez Herrera</w:t>
      </w:r>
    </w:p>
    <w:p w14:paraId="276F4872" w14:textId="46C2E84B" w:rsidR="008277F1" w:rsidRDefault="008277F1" w:rsidP="008277F1">
      <w:pPr>
        <w:spacing w:line="360" w:lineRule="auto"/>
        <w:ind w:left="1440" w:hanging="1440"/>
        <w:jc w:val="center"/>
        <w:rPr>
          <w:rFonts w:cstheme="minorHAnsi"/>
          <w:sz w:val="32"/>
        </w:rPr>
      </w:pPr>
      <w:r>
        <w:rPr>
          <w:rFonts w:cstheme="minorHAnsi"/>
          <w:b/>
          <w:sz w:val="32"/>
        </w:rPr>
        <w:t>Fecha de entrega:</w:t>
      </w:r>
      <w:r>
        <w:rPr>
          <w:rFonts w:cstheme="minorHAnsi"/>
          <w:sz w:val="32"/>
        </w:rPr>
        <w:t xml:space="preserve"> </w:t>
      </w:r>
      <w:r>
        <w:rPr>
          <w:rFonts w:cstheme="minorHAnsi"/>
          <w:sz w:val="32"/>
        </w:rPr>
        <w:br w:type="page"/>
      </w:r>
    </w:p>
    <w:p w14:paraId="733B1839" w14:textId="05D16DC3" w:rsidR="008277F1" w:rsidRPr="00D74D74" w:rsidRDefault="008277F1" w:rsidP="00D74D74">
      <w:pPr>
        <w:jc w:val="both"/>
        <w:rPr>
          <w:rFonts w:ascii="Times New Roman" w:hAnsi="Times New Roman" w:cs="Times New Roman"/>
          <w:szCs w:val="24"/>
        </w:rPr>
      </w:pPr>
      <w:r w:rsidRPr="00D74D74">
        <w:rPr>
          <w:rFonts w:ascii="Times New Roman" w:hAnsi="Times New Roman" w:cs="Times New Roman"/>
          <w:b/>
          <w:szCs w:val="24"/>
        </w:rPr>
        <w:lastRenderedPageBreak/>
        <w:t>Objetivo:</w:t>
      </w:r>
      <w:r w:rsidRPr="00D74D74">
        <w:rPr>
          <w:rFonts w:ascii="Times New Roman" w:hAnsi="Times New Roman" w:cs="Times New Roman"/>
          <w:szCs w:val="24"/>
        </w:rPr>
        <w:t xml:space="preserve"> Familiarizarse con las estructuras de control para el lenguaje ensamblador para el 8086</w:t>
      </w:r>
      <w:r w:rsidR="00D74D74" w:rsidRPr="00D74D74">
        <w:rPr>
          <w:rFonts w:ascii="Times New Roman" w:hAnsi="Times New Roman" w:cs="Times New Roman"/>
          <w:szCs w:val="24"/>
        </w:rPr>
        <w:t xml:space="preserve"> </w:t>
      </w:r>
      <w:r w:rsidRPr="00D74D74">
        <w:rPr>
          <w:rFonts w:ascii="Times New Roman" w:hAnsi="Times New Roman" w:cs="Times New Roman"/>
          <w:szCs w:val="24"/>
        </w:rPr>
        <w:t>en modo de 16 bits.</w:t>
      </w:r>
    </w:p>
    <w:p w14:paraId="3D1D489B" w14:textId="77777777" w:rsidR="008277F1" w:rsidRPr="00D74D74" w:rsidRDefault="008277F1" w:rsidP="00D74D74">
      <w:pPr>
        <w:spacing w:after="0" w:line="360" w:lineRule="auto"/>
        <w:ind w:left="1440" w:hanging="1440"/>
        <w:jc w:val="both"/>
        <w:rPr>
          <w:rFonts w:ascii="Times New Roman" w:hAnsi="Times New Roman" w:cs="Times New Roman"/>
          <w:lang w:val="en-US"/>
        </w:rPr>
      </w:pPr>
      <w:proofErr w:type="spellStart"/>
      <w:r w:rsidRPr="00D74D74">
        <w:rPr>
          <w:rFonts w:ascii="Times New Roman" w:hAnsi="Times New Roman" w:cs="Times New Roman"/>
          <w:b/>
          <w:lang w:val="en-US"/>
        </w:rPr>
        <w:t>Materiales</w:t>
      </w:r>
      <w:proofErr w:type="spellEnd"/>
      <w:r w:rsidRPr="00D74D74">
        <w:rPr>
          <w:rFonts w:ascii="Times New Roman" w:hAnsi="Times New Roman" w:cs="Times New Roman"/>
          <w:b/>
          <w:lang w:val="en-US"/>
        </w:rPr>
        <w:t>:</w:t>
      </w:r>
      <w:r w:rsidRPr="00D74D74">
        <w:rPr>
          <w:rFonts w:ascii="Times New Roman" w:hAnsi="Times New Roman" w:cs="Times New Roman"/>
          <w:lang w:val="en-US"/>
        </w:rPr>
        <w:t xml:space="preserve"> TASM.exe, </w:t>
      </w:r>
      <w:proofErr w:type="spellStart"/>
      <w:r w:rsidRPr="00D74D74">
        <w:rPr>
          <w:rFonts w:ascii="Times New Roman" w:hAnsi="Times New Roman" w:cs="Times New Roman"/>
          <w:lang w:val="en-US"/>
        </w:rPr>
        <w:t>TLINK,exe</w:t>
      </w:r>
      <w:proofErr w:type="spellEnd"/>
      <w:r w:rsidRPr="00D74D74">
        <w:rPr>
          <w:rFonts w:ascii="Times New Roman" w:hAnsi="Times New Roman" w:cs="Times New Roman"/>
          <w:lang w:val="en-US"/>
        </w:rPr>
        <w:t>, PCLIB06.lib, formato.asm, procs.inc</w:t>
      </w:r>
    </w:p>
    <w:p w14:paraId="27772C90" w14:textId="693B47DF" w:rsidR="008277F1" w:rsidRPr="00D74D74" w:rsidRDefault="008277F1" w:rsidP="00D74D74">
      <w:pPr>
        <w:spacing w:before="240" w:after="0" w:line="360" w:lineRule="auto"/>
        <w:ind w:left="1440" w:hanging="1440"/>
        <w:jc w:val="both"/>
        <w:rPr>
          <w:rFonts w:ascii="Times New Roman" w:hAnsi="Times New Roman" w:cs="Times New Roman"/>
        </w:rPr>
      </w:pPr>
      <w:proofErr w:type="spellStart"/>
      <w:r w:rsidRPr="00D74D74">
        <w:rPr>
          <w:rFonts w:ascii="Times New Roman" w:hAnsi="Times New Roman" w:cs="Times New Roman"/>
          <w:b/>
        </w:rPr>
        <w:t>Teoria</w:t>
      </w:r>
      <w:proofErr w:type="spellEnd"/>
      <w:r w:rsidRPr="00D74D74">
        <w:rPr>
          <w:rFonts w:ascii="Times New Roman" w:hAnsi="Times New Roman" w:cs="Times New Roman"/>
          <w:b/>
        </w:rPr>
        <w:t>:</w:t>
      </w:r>
      <w:r w:rsidRPr="00D74D74">
        <w:rPr>
          <w:rFonts w:ascii="Times New Roman" w:hAnsi="Times New Roman" w:cs="Times New Roman"/>
        </w:rPr>
        <w:t xml:space="preserve"> Hacer una </w:t>
      </w:r>
      <w:proofErr w:type="spellStart"/>
      <w:r w:rsidRPr="00D74D74">
        <w:rPr>
          <w:rFonts w:ascii="Times New Roman" w:hAnsi="Times New Roman" w:cs="Times New Roman"/>
        </w:rPr>
        <w:t>resena</w:t>
      </w:r>
      <w:proofErr w:type="spellEnd"/>
      <w:r w:rsidRPr="00D74D74">
        <w:rPr>
          <w:rFonts w:ascii="Times New Roman" w:hAnsi="Times New Roman" w:cs="Times New Roman"/>
        </w:rPr>
        <w:t xml:space="preserve"> sobre el propósito de las siguientes directivas:</w:t>
      </w:r>
    </w:p>
    <w:p w14:paraId="2241371E" w14:textId="7B2F5897"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DB</w:t>
      </w:r>
    </w:p>
    <w:p w14:paraId="626691A3" w14:textId="7E9BECD1"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DD</w:t>
      </w:r>
    </w:p>
    <w:p w14:paraId="3ED9036A" w14:textId="7D067D3F"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DW</w:t>
      </w:r>
    </w:p>
    <w:p w14:paraId="7CFFD0DF" w14:textId="53566BD9"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END</w:t>
      </w:r>
    </w:p>
    <w:p w14:paraId="357454E6" w14:textId="7A00623B"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ENDS</w:t>
      </w:r>
    </w:p>
    <w:p w14:paraId="7BC57DEC" w14:textId="7DD3E122"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ENDP</w:t>
      </w:r>
    </w:p>
    <w:p w14:paraId="4470C4C5" w14:textId="27A5CD50"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EQU</w:t>
      </w:r>
    </w:p>
    <w:p w14:paraId="41B570F3" w14:textId="08481D97" w:rsidR="008277F1" w:rsidRPr="00D74D74" w:rsidRDefault="008277F1" w:rsidP="00D74D74">
      <w:pPr>
        <w:pStyle w:val="ListParagraph"/>
        <w:numPr>
          <w:ilvl w:val="0"/>
          <w:numId w:val="1"/>
        </w:numPr>
        <w:spacing w:after="0" w:line="276" w:lineRule="auto"/>
        <w:jc w:val="both"/>
        <w:rPr>
          <w:rFonts w:ascii="Times New Roman" w:hAnsi="Times New Roman" w:cs="Times New Roman"/>
        </w:rPr>
      </w:pPr>
      <w:r w:rsidRPr="00D74D74">
        <w:rPr>
          <w:rFonts w:ascii="Times New Roman" w:hAnsi="Times New Roman" w:cs="Times New Roman"/>
        </w:rPr>
        <w:t>PROC</w:t>
      </w:r>
    </w:p>
    <w:p w14:paraId="51A3D709" w14:textId="6F8682A5" w:rsidR="008277F1" w:rsidRPr="00D74D74" w:rsidRDefault="008277F1" w:rsidP="00D74D74">
      <w:pPr>
        <w:spacing w:before="240" w:after="0" w:line="360" w:lineRule="auto"/>
        <w:jc w:val="both"/>
        <w:rPr>
          <w:rFonts w:ascii="Times New Roman" w:hAnsi="Times New Roman" w:cs="Times New Roman"/>
          <w:b/>
        </w:rPr>
      </w:pPr>
      <w:r w:rsidRPr="00D74D74">
        <w:rPr>
          <w:rFonts w:ascii="Times New Roman" w:hAnsi="Times New Roman" w:cs="Times New Roman"/>
          <w:b/>
        </w:rPr>
        <w:t xml:space="preserve">Desarrollo: </w:t>
      </w:r>
    </w:p>
    <w:p w14:paraId="164EEE4D" w14:textId="3DC35E5D" w:rsidR="008277F1" w:rsidRPr="00D74D74" w:rsidRDefault="008277F1" w:rsidP="00D74D74">
      <w:pPr>
        <w:spacing w:after="0" w:line="360" w:lineRule="auto"/>
        <w:jc w:val="both"/>
        <w:rPr>
          <w:rFonts w:ascii="Times New Roman" w:hAnsi="Times New Roman" w:cs="Times New Roman"/>
        </w:rPr>
      </w:pPr>
      <w:r w:rsidRPr="00D74D74">
        <w:rPr>
          <w:rFonts w:ascii="Times New Roman" w:hAnsi="Times New Roman" w:cs="Times New Roman"/>
        </w:rPr>
        <w:t>PARTE 1.</w:t>
      </w:r>
    </w:p>
    <w:p w14:paraId="0B07FB2B" w14:textId="589EAE1A" w:rsidR="008277F1" w:rsidRPr="00D74D74" w:rsidRDefault="008277F1" w:rsidP="00D74D74">
      <w:pPr>
        <w:spacing w:line="276" w:lineRule="auto"/>
        <w:jc w:val="both"/>
        <w:rPr>
          <w:rFonts w:ascii="Times New Roman" w:hAnsi="Times New Roman" w:cs="Times New Roman"/>
        </w:rPr>
      </w:pPr>
      <w:r w:rsidRPr="00D74D74">
        <w:rPr>
          <w:rFonts w:ascii="Times New Roman" w:hAnsi="Times New Roman" w:cs="Times New Roman"/>
        </w:rPr>
        <w:t xml:space="preserve">Compilar(1), encadenar con </w:t>
      </w:r>
      <w:proofErr w:type="spellStart"/>
      <w:r w:rsidRPr="00D74D74">
        <w:rPr>
          <w:rFonts w:ascii="Times New Roman" w:hAnsi="Times New Roman" w:cs="Times New Roman"/>
        </w:rPr>
        <w:t>bibiblioteca</w:t>
      </w:r>
      <w:proofErr w:type="spellEnd"/>
      <w:r w:rsidRPr="00D74D74">
        <w:rPr>
          <w:rFonts w:ascii="Times New Roman" w:hAnsi="Times New Roman" w:cs="Times New Roman"/>
        </w:rPr>
        <w:t xml:space="preserve"> externa(2), y ejecutar (3) un primer programa en ensamblador. Ejecutar los siguientes comandos:</w:t>
      </w:r>
    </w:p>
    <w:p w14:paraId="5A8A125B" w14:textId="2A3D9C62" w:rsidR="008277F1" w:rsidRPr="00D74D74" w:rsidRDefault="008277F1" w:rsidP="00D74D74">
      <w:pPr>
        <w:pStyle w:val="ListParagraph"/>
        <w:numPr>
          <w:ilvl w:val="0"/>
          <w:numId w:val="2"/>
        </w:numPr>
        <w:spacing w:line="276" w:lineRule="auto"/>
        <w:jc w:val="both"/>
        <w:rPr>
          <w:rFonts w:ascii="Times New Roman" w:hAnsi="Times New Roman" w:cs="Times New Roman"/>
          <w:lang w:val="en-US"/>
        </w:rPr>
      </w:pPr>
      <w:r w:rsidRPr="00D74D74">
        <w:rPr>
          <w:rFonts w:ascii="Times New Roman" w:hAnsi="Times New Roman" w:cs="Times New Roman"/>
          <w:lang w:val="en-US"/>
        </w:rPr>
        <w:t xml:space="preserve">C:\OCLE </w:t>
      </w:r>
      <w:proofErr w:type="spellStart"/>
      <w:r w:rsidRPr="00D74D74">
        <w:rPr>
          <w:rFonts w:ascii="Times New Roman" w:hAnsi="Times New Roman" w:cs="Times New Roman"/>
          <w:lang w:val="en-US"/>
        </w:rPr>
        <w:t>tasm</w:t>
      </w:r>
      <w:proofErr w:type="spellEnd"/>
      <w:r w:rsidRPr="00D74D74">
        <w:rPr>
          <w:rFonts w:ascii="Times New Roman" w:hAnsi="Times New Roman" w:cs="Times New Roman"/>
          <w:lang w:val="en-US"/>
        </w:rPr>
        <w:t xml:space="preserve"> formato.asm</w:t>
      </w:r>
    </w:p>
    <w:p w14:paraId="18A5378B" w14:textId="315E95C0" w:rsidR="008277F1" w:rsidRPr="00D74D74" w:rsidRDefault="008277F1" w:rsidP="00D74D74">
      <w:pPr>
        <w:pStyle w:val="ListParagraph"/>
        <w:numPr>
          <w:ilvl w:val="0"/>
          <w:numId w:val="2"/>
        </w:numPr>
        <w:spacing w:line="276" w:lineRule="auto"/>
        <w:jc w:val="both"/>
        <w:rPr>
          <w:rFonts w:ascii="Times New Roman" w:hAnsi="Times New Roman" w:cs="Times New Roman"/>
          <w:lang w:val="en-US"/>
        </w:rPr>
      </w:pPr>
      <w:r w:rsidRPr="00D74D74">
        <w:rPr>
          <w:rFonts w:ascii="Times New Roman" w:hAnsi="Times New Roman" w:cs="Times New Roman"/>
          <w:lang w:val="en-US"/>
        </w:rPr>
        <w:t xml:space="preserve">C:\OCLE </w:t>
      </w:r>
      <w:proofErr w:type="spellStart"/>
      <w:r w:rsidRPr="00D74D74">
        <w:rPr>
          <w:rFonts w:ascii="Times New Roman" w:hAnsi="Times New Roman" w:cs="Times New Roman"/>
          <w:lang w:val="en-US"/>
        </w:rPr>
        <w:t>tlink</w:t>
      </w:r>
      <w:proofErr w:type="spellEnd"/>
      <w:r w:rsidRPr="00D74D74">
        <w:rPr>
          <w:rFonts w:ascii="Times New Roman" w:hAnsi="Times New Roman" w:cs="Times New Roman"/>
          <w:lang w:val="en-US"/>
        </w:rPr>
        <w:t xml:space="preserve"> </w:t>
      </w:r>
      <w:proofErr w:type="gramStart"/>
      <w:r w:rsidRPr="00D74D74">
        <w:rPr>
          <w:rFonts w:ascii="Times New Roman" w:hAnsi="Times New Roman" w:cs="Times New Roman"/>
          <w:lang w:val="en-US"/>
        </w:rPr>
        <w:t>formato.obj,,,</w:t>
      </w:r>
      <w:proofErr w:type="gramEnd"/>
      <w:r w:rsidR="00E4582C" w:rsidRPr="00D74D74">
        <w:rPr>
          <w:rFonts w:ascii="Times New Roman" w:hAnsi="Times New Roman" w:cs="Times New Roman"/>
          <w:lang w:val="en-US"/>
        </w:rPr>
        <w:t>PCLIB06.OBJ</w:t>
      </w:r>
    </w:p>
    <w:p w14:paraId="14A3B966" w14:textId="1CE3AA24" w:rsidR="00E4582C" w:rsidRPr="00D74D74" w:rsidRDefault="00E4582C" w:rsidP="00D74D74">
      <w:pPr>
        <w:pStyle w:val="ListParagraph"/>
        <w:numPr>
          <w:ilvl w:val="0"/>
          <w:numId w:val="2"/>
        </w:numPr>
        <w:spacing w:line="276" w:lineRule="auto"/>
        <w:jc w:val="both"/>
        <w:rPr>
          <w:rFonts w:ascii="Times New Roman" w:hAnsi="Times New Roman" w:cs="Times New Roman"/>
          <w:lang w:val="en-US"/>
        </w:rPr>
      </w:pPr>
      <w:r w:rsidRPr="00D74D74">
        <w:rPr>
          <w:rFonts w:ascii="Times New Roman" w:hAnsi="Times New Roman" w:cs="Times New Roman"/>
          <w:lang w:val="en-US"/>
        </w:rPr>
        <w:t>C:\OCLE formato.exe</w:t>
      </w:r>
    </w:p>
    <w:p w14:paraId="6502E830" w14:textId="0600918F" w:rsidR="00E4582C" w:rsidRPr="00D74D74" w:rsidRDefault="00E4582C" w:rsidP="00D74D74">
      <w:pPr>
        <w:spacing w:after="0" w:line="360" w:lineRule="auto"/>
        <w:jc w:val="both"/>
        <w:rPr>
          <w:rFonts w:ascii="Times New Roman" w:hAnsi="Times New Roman" w:cs="Times New Roman"/>
        </w:rPr>
      </w:pPr>
      <w:r w:rsidRPr="00D74D74">
        <w:rPr>
          <w:rFonts w:ascii="Times New Roman" w:hAnsi="Times New Roman" w:cs="Times New Roman"/>
        </w:rPr>
        <w:t>Actividad para validar el desarrollo de esta parte:</w:t>
      </w:r>
    </w:p>
    <w:p w14:paraId="5EDCC728" w14:textId="7718EAA1" w:rsidR="00E4582C" w:rsidRPr="00D74D74" w:rsidRDefault="00E4582C" w:rsidP="00D74D74">
      <w:pPr>
        <w:pStyle w:val="ListParagraph"/>
        <w:numPr>
          <w:ilvl w:val="0"/>
          <w:numId w:val="3"/>
        </w:numPr>
        <w:spacing w:line="276" w:lineRule="auto"/>
        <w:jc w:val="both"/>
        <w:rPr>
          <w:rFonts w:ascii="Times New Roman" w:hAnsi="Times New Roman" w:cs="Times New Roman"/>
        </w:rPr>
      </w:pPr>
      <w:r w:rsidRPr="00D74D74">
        <w:rPr>
          <w:rFonts w:ascii="Times New Roman" w:hAnsi="Times New Roman" w:cs="Times New Roman"/>
        </w:rPr>
        <w:t xml:space="preserve">Tras </w:t>
      </w:r>
      <w:proofErr w:type="spellStart"/>
      <w:r w:rsidRPr="00D74D74">
        <w:rPr>
          <w:rFonts w:ascii="Times New Roman" w:hAnsi="Times New Roman" w:cs="Times New Roman"/>
        </w:rPr>
        <w:t>ejecutra</w:t>
      </w:r>
      <w:proofErr w:type="spellEnd"/>
      <w:r w:rsidRPr="00D74D74">
        <w:rPr>
          <w:rFonts w:ascii="Times New Roman" w:hAnsi="Times New Roman" w:cs="Times New Roman"/>
        </w:rPr>
        <w:t xml:space="preserve"> </w:t>
      </w:r>
      <w:proofErr w:type="gramStart"/>
      <w:r w:rsidRPr="00D74D74">
        <w:rPr>
          <w:rFonts w:ascii="Times New Roman" w:hAnsi="Times New Roman" w:cs="Times New Roman"/>
        </w:rPr>
        <w:t>el programas</w:t>
      </w:r>
      <w:proofErr w:type="gramEnd"/>
      <w:r w:rsidRPr="00D74D74">
        <w:rPr>
          <w:rFonts w:ascii="Times New Roman" w:hAnsi="Times New Roman" w:cs="Times New Roman"/>
        </w:rPr>
        <w:t xml:space="preserve"> </w:t>
      </w:r>
      <w:r w:rsidRPr="00D74D74">
        <w:rPr>
          <w:rFonts w:ascii="Times New Roman" w:hAnsi="Times New Roman" w:cs="Times New Roman"/>
          <w:i/>
        </w:rPr>
        <w:t>formato.exe</w:t>
      </w:r>
      <w:r w:rsidRPr="00D74D74">
        <w:rPr>
          <w:rFonts w:ascii="Times New Roman" w:hAnsi="Times New Roman" w:cs="Times New Roman"/>
        </w:rPr>
        <w:t>, se deberá borrar la pantalla y posteriormente mostrar el mensaje “Hola Mundo”.</w:t>
      </w:r>
    </w:p>
    <w:p w14:paraId="11EE294A" w14:textId="433D86C8" w:rsidR="00E4582C" w:rsidRPr="00D74D74" w:rsidRDefault="00E4582C" w:rsidP="00D74D74">
      <w:pPr>
        <w:spacing w:after="0" w:line="360" w:lineRule="auto"/>
        <w:jc w:val="both"/>
        <w:rPr>
          <w:rFonts w:ascii="Times New Roman" w:hAnsi="Times New Roman" w:cs="Times New Roman"/>
        </w:rPr>
      </w:pPr>
      <w:r w:rsidRPr="00D74D74">
        <w:rPr>
          <w:rFonts w:ascii="Times New Roman" w:hAnsi="Times New Roman" w:cs="Times New Roman"/>
        </w:rPr>
        <w:t>PARTE 2.</w:t>
      </w:r>
    </w:p>
    <w:p w14:paraId="5A969B0C" w14:textId="4CE064F2" w:rsidR="00E4582C" w:rsidRPr="00D74D74" w:rsidRDefault="00E4582C" w:rsidP="00D74D74">
      <w:pPr>
        <w:spacing w:line="276" w:lineRule="auto"/>
        <w:jc w:val="both"/>
        <w:rPr>
          <w:rFonts w:ascii="Times New Roman" w:hAnsi="Times New Roman" w:cs="Times New Roman"/>
        </w:rPr>
      </w:pPr>
      <w:r w:rsidRPr="00D74D74">
        <w:rPr>
          <w:rFonts w:ascii="Times New Roman" w:hAnsi="Times New Roman" w:cs="Times New Roman"/>
        </w:rPr>
        <w:t>Basado en el archivo formato.asm implementar en archivos individuales ejemplos básicos de las siguientes estructuras de control:</w:t>
      </w:r>
    </w:p>
    <w:p w14:paraId="57EB93DD" w14:textId="565D27EA"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IF-THEN</w:t>
      </w:r>
    </w:p>
    <w:p w14:paraId="4ED12582" w14:textId="180027F1"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IF-THEN-ELSE</w:t>
      </w:r>
    </w:p>
    <w:p w14:paraId="590903F8" w14:textId="71DC1F91"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CASE</w:t>
      </w:r>
    </w:p>
    <w:p w14:paraId="24B3E54E" w14:textId="4C447990"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FOR</w:t>
      </w:r>
    </w:p>
    <w:p w14:paraId="79F8585C" w14:textId="7B5043D2"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WHILE-DO</w:t>
      </w:r>
    </w:p>
    <w:p w14:paraId="18E634B8" w14:textId="5735BC2E" w:rsidR="00E4582C" w:rsidRPr="00D74D74" w:rsidRDefault="00E4582C" w:rsidP="00D74D74">
      <w:pPr>
        <w:pStyle w:val="ListParagraph"/>
        <w:numPr>
          <w:ilvl w:val="0"/>
          <w:numId w:val="4"/>
        </w:numPr>
        <w:spacing w:line="276" w:lineRule="auto"/>
        <w:jc w:val="both"/>
        <w:rPr>
          <w:rFonts w:ascii="Times New Roman" w:hAnsi="Times New Roman" w:cs="Times New Roman"/>
        </w:rPr>
      </w:pPr>
      <w:r w:rsidRPr="00D74D74">
        <w:rPr>
          <w:rFonts w:ascii="Times New Roman" w:hAnsi="Times New Roman" w:cs="Times New Roman"/>
        </w:rPr>
        <w:t>DO-WHILE</w:t>
      </w:r>
    </w:p>
    <w:p w14:paraId="438120F4" w14:textId="59F70975" w:rsidR="00E4582C" w:rsidRPr="00D74D74" w:rsidRDefault="00E4582C" w:rsidP="00D74D74">
      <w:pPr>
        <w:spacing w:after="0" w:line="360" w:lineRule="auto"/>
        <w:jc w:val="both"/>
        <w:rPr>
          <w:rFonts w:ascii="Times New Roman" w:hAnsi="Times New Roman" w:cs="Times New Roman"/>
        </w:rPr>
      </w:pPr>
      <w:r w:rsidRPr="00D74D74">
        <w:rPr>
          <w:rFonts w:ascii="Times New Roman" w:hAnsi="Times New Roman" w:cs="Times New Roman"/>
        </w:rPr>
        <w:t>Actividad para validar el desarrollo de esta parte:</w:t>
      </w:r>
    </w:p>
    <w:p w14:paraId="7532A0F9" w14:textId="113349A5" w:rsidR="00E4582C" w:rsidRPr="00D74D74" w:rsidRDefault="00E4582C" w:rsidP="00D74D74">
      <w:pPr>
        <w:pStyle w:val="ListParagraph"/>
        <w:numPr>
          <w:ilvl w:val="0"/>
          <w:numId w:val="5"/>
        </w:numPr>
        <w:spacing w:line="276" w:lineRule="auto"/>
        <w:jc w:val="both"/>
        <w:rPr>
          <w:rFonts w:ascii="Times New Roman" w:hAnsi="Times New Roman" w:cs="Times New Roman"/>
        </w:rPr>
      </w:pPr>
      <w:r w:rsidRPr="00D74D74">
        <w:rPr>
          <w:rFonts w:ascii="Times New Roman" w:hAnsi="Times New Roman" w:cs="Times New Roman"/>
        </w:rPr>
        <w:t xml:space="preserve">Cada ejemplo  deberá estar debidamente documentado con comentarios significativos. </w:t>
      </w:r>
    </w:p>
    <w:p w14:paraId="230CECB3" w14:textId="67CA2FED" w:rsidR="00D74D74" w:rsidRDefault="00E4582C" w:rsidP="00D74D74">
      <w:pPr>
        <w:pStyle w:val="ListParagraph"/>
        <w:numPr>
          <w:ilvl w:val="0"/>
          <w:numId w:val="5"/>
        </w:numPr>
        <w:spacing w:line="276" w:lineRule="auto"/>
        <w:jc w:val="both"/>
        <w:rPr>
          <w:rFonts w:ascii="Times New Roman" w:hAnsi="Times New Roman" w:cs="Times New Roman"/>
        </w:rPr>
      </w:pPr>
      <w:r w:rsidRPr="00D74D74">
        <w:rPr>
          <w:rFonts w:ascii="Times New Roman" w:hAnsi="Times New Roman" w:cs="Times New Roman"/>
        </w:rPr>
        <w:t>La ejecución deberá informar con claridad la acción tomada</w:t>
      </w:r>
      <w:r w:rsidR="007D2BC8" w:rsidRPr="00D74D74">
        <w:rPr>
          <w:rFonts w:ascii="Times New Roman" w:hAnsi="Times New Roman" w:cs="Times New Roman"/>
        </w:rPr>
        <w:t>s</w:t>
      </w:r>
      <w:r w:rsidRPr="00D74D74">
        <w:rPr>
          <w:rFonts w:ascii="Times New Roman" w:hAnsi="Times New Roman" w:cs="Times New Roman"/>
        </w:rPr>
        <w:t xml:space="preserve"> por la estructura de contr</w:t>
      </w:r>
      <w:r w:rsidR="005A4E1B" w:rsidRPr="00D74D74">
        <w:rPr>
          <w:rFonts w:ascii="Times New Roman" w:hAnsi="Times New Roman" w:cs="Times New Roman"/>
        </w:rPr>
        <w:t>o</w:t>
      </w:r>
      <w:r w:rsidRPr="00D74D74">
        <w:rPr>
          <w:rFonts w:ascii="Times New Roman" w:hAnsi="Times New Roman" w:cs="Times New Roman"/>
        </w:rPr>
        <w:t>l mediante impresiones a pantalla</w:t>
      </w:r>
      <w:r w:rsidR="00D74D74">
        <w:rPr>
          <w:rFonts w:ascii="Times New Roman" w:hAnsi="Times New Roman" w:cs="Times New Roman"/>
        </w:rPr>
        <w:t>.</w:t>
      </w:r>
    </w:p>
    <w:p w14:paraId="529D883D" w14:textId="77777777" w:rsidR="00D74D74" w:rsidRPr="00F00255" w:rsidRDefault="00D74D74">
      <w:pPr>
        <w:rPr>
          <w:rFonts w:ascii="Times New Roman" w:hAnsi="Times New Roman" w:cs="Times New Roman"/>
          <w:sz w:val="24"/>
        </w:rPr>
      </w:pPr>
      <w:r>
        <w:rPr>
          <w:rFonts w:ascii="Times New Roman" w:hAnsi="Times New Roman" w:cs="Times New Roman"/>
        </w:rPr>
        <w:br w:type="page"/>
      </w:r>
    </w:p>
    <w:p w14:paraId="60A9A921" w14:textId="55609115" w:rsidR="00D74D74" w:rsidRPr="00F00255" w:rsidRDefault="00D74D74" w:rsidP="00D74D74">
      <w:pPr>
        <w:spacing w:line="276" w:lineRule="auto"/>
        <w:jc w:val="both"/>
        <w:rPr>
          <w:rFonts w:ascii="Times New Roman" w:hAnsi="Times New Roman" w:cs="Times New Roman"/>
          <w:b/>
          <w:sz w:val="24"/>
        </w:rPr>
      </w:pPr>
      <w:r w:rsidRPr="00F00255">
        <w:rPr>
          <w:rFonts w:ascii="Times New Roman" w:hAnsi="Times New Roman" w:cs="Times New Roman"/>
          <w:b/>
          <w:sz w:val="24"/>
        </w:rPr>
        <w:lastRenderedPageBreak/>
        <w:t xml:space="preserve">Teoría </w:t>
      </w:r>
    </w:p>
    <w:p w14:paraId="1879B2D7" w14:textId="4200DAE6" w:rsidR="00612B87" w:rsidRPr="00612B87" w:rsidRDefault="00D74D74" w:rsidP="00612B87">
      <w:pPr>
        <w:autoSpaceDE w:val="0"/>
        <w:autoSpaceDN w:val="0"/>
        <w:adjustRightInd w:val="0"/>
        <w:spacing w:after="0" w:line="276" w:lineRule="auto"/>
        <w:jc w:val="both"/>
        <w:rPr>
          <w:rFonts w:ascii="Times New Roman" w:hAnsi="Times New Roman" w:cs="Times New Roman"/>
          <w:b/>
          <w:sz w:val="24"/>
          <w:szCs w:val="24"/>
        </w:rPr>
      </w:pPr>
      <w:r w:rsidRPr="00200F96">
        <w:rPr>
          <w:rFonts w:ascii="Times New Roman" w:hAnsi="Times New Roman" w:cs="Times New Roman"/>
          <w:b/>
        </w:rPr>
        <w:t>DB:</w:t>
      </w:r>
      <w:r w:rsidR="00EB586F">
        <w:rPr>
          <w:rFonts w:ascii="Times-Roman" w:hAnsi="Times-Roman" w:cs="Times-Roman"/>
          <w:sz w:val="19"/>
          <w:szCs w:val="19"/>
        </w:rPr>
        <w:t xml:space="preserve"> </w:t>
      </w:r>
      <w:r w:rsidR="00612B87">
        <w:rPr>
          <w:rFonts w:ascii="Times-Roman" w:hAnsi="Times-Roman" w:cs="Times-Roman"/>
          <w:sz w:val="24"/>
          <w:szCs w:val="24"/>
        </w:rPr>
        <w:t>D</w:t>
      </w:r>
      <w:r w:rsidR="00612B87" w:rsidRPr="00612B87">
        <w:rPr>
          <w:rFonts w:ascii="Times-Roman" w:hAnsi="Times-Roman" w:cs="Times-Roman"/>
          <w:sz w:val="24"/>
          <w:szCs w:val="24"/>
        </w:rPr>
        <w:t xml:space="preserve">e las </w:t>
      </w:r>
      <w:r w:rsidR="00612B87">
        <w:rPr>
          <w:rFonts w:ascii="Times-Roman" w:hAnsi="Times-Roman" w:cs="Times-Roman"/>
          <w:sz w:val="24"/>
          <w:szCs w:val="24"/>
        </w:rPr>
        <w:t>s</w:t>
      </w:r>
      <w:r w:rsidR="00612B87" w:rsidRPr="00612B87">
        <w:rPr>
          <w:rFonts w:ascii="Times-Roman" w:hAnsi="Times-Roman" w:cs="Times-Roman"/>
          <w:sz w:val="24"/>
          <w:szCs w:val="24"/>
        </w:rPr>
        <w:t xml:space="preserve">iglas </w:t>
      </w:r>
      <w:r w:rsidR="00612B87" w:rsidRPr="00612B87">
        <w:rPr>
          <w:rFonts w:ascii="Times-Roman" w:hAnsi="Times-Roman" w:cs="Times-Roman"/>
          <w:i/>
          <w:sz w:val="24"/>
          <w:szCs w:val="24"/>
        </w:rPr>
        <w:t xml:space="preserve">Define Byte. </w:t>
      </w:r>
      <w:r w:rsidR="00612B87" w:rsidRPr="00612B87">
        <w:rPr>
          <w:rFonts w:ascii="Times-Roman" w:hAnsi="Times-Roman" w:cs="Times-Roman"/>
          <w:sz w:val="24"/>
          <w:szCs w:val="24"/>
        </w:rPr>
        <w:t xml:space="preserve">La directiva asigna un dato de tamaño de un 1byte (8 bits) en memoria. El ensamblador asocia un </w:t>
      </w:r>
      <w:r w:rsidR="00612B87" w:rsidRPr="00612B87">
        <w:rPr>
          <w:rFonts w:ascii="Times-Roman" w:hAnsi="Times-Roman" w:cs="Times-Roman"/>
          <w:i/>
          <w:sz w:val="24"/>
          <w:szCs w:val="24"/>
        </w:rPr>
        <w:t xml:space="preserve">offset </w:t>
      </w:r>
      <w:r w:rsidR="00612B87" w:rsidRPr="00612B87">
        <w:rPr>
          <w:rFonts w:ascii="Times-Roman" w:hAnsi="Times-Roman" w:cs="Times-Roman"/>
          <w:sz w:val="24"/>
          <w:szCs w:val="24"/>
        </w:rPr>
        <w:t>a cada nombre de una variable definida en el programa.</w:t>
      </w:r>
    </w:p>
    <w:p w14:paraId="6A7D89BA" w14:textId="32A92896" w:rsidR="00D74D74" w:rsidRPr="00612B87" w:rsidRDefault="00D74D74" w:rsidP="00612B87">
      <w:pPr>
        <w:autoSpaceDE w:val="0"/>
        <w:autoSpaceDN w:val="0"/>
        <w:adjustRightInd w:val="0"/>
        <w:spacing w:before="240" w:line="276" w:lineRule="auto"/>
        <w:jc w:val="both"/>
        <w:rPr>
          <w:rFonts w:ascii="Times New Roman" w:hAnsi="Times New Roman" w:cs="Times New Roman"/>
          <w:b/>
          <w:sz w:val="24"/>
          <w:szCs w:val="24"/>
        </w:rPr>
      </w:pPr>
      <w:r w:rsidRPr="00612B87">
        <w:rPr>
          <w:rFonts w:ascii="Times New Roman" w:hAnsi="Times New Roman" w:cs="Times New Roman"/>
          <w:b/>
        </w:rPr>
        <w:t>DD:</w:t>
      </w:r>
      <w:r w:rsidR="00612B87">
        <w:rPr>
          <w:rFonts w:ascii="Times New Roman" w:hAnsi="Times New Roman" w:cs="Times New Roman"/>
          <w:b/>
        </w:rPr>
        <w:t xml:space="preserve"> </w:t>
      </w:r>
      <w:r w:rsidR="00612B87">
        <w:rPr>
          <w:rFonts w:ascii="Times-Roman" w:hAnsi="Times-Roman" w:cs="Times-Roman"/>
          <w:sz w:val="24"/>
          <w:szCs w:val="24"/>
        </w:rPr>
        <w:t>D</w:t>
      </w:r>
      <w:r w:rsidR="00612B87" w:rsidRPr="00612B87">
        <w:rPr>
          <w:rFonts w:ascii="Times-Roman" w:hAnsi="Times-Roman" w:cs="Times-Roman"/>
          <w:sz w:val="24"/>
          <w:szCs w:val="24"/>
        </w:rPr>
        <w:t xml:space="preserve">e las </w:t>
      </w:r>
      <w:r w:rsidR="00612B87">
        <w:rPr>
          <w:rFonts w:ascii="Times-Roman" w:hAnsi="Times-Roman" w:cs="Times-Roman"/>
          <w:sz w:val="24"/>
          <w:szCs w:val="24"/>
        </w:rPr>
        <w:t>s</w:t>
      </w:r>
      <w:r w:rsidR="00612B87" w:rsidRPr="00612B87">
        <w:rPr>
          <w:rFonts w:ascii="Times-Roman" w:hAnsi="Times-Roman" w:cs="Times-Roman"/>
          <w:sz w:val="24"/>
          <w:szCs w:val="24"/>
        </w:rPr>
        <w:t xml:space="preserve">iglas </w:t>
      </w:r>
      <w:r w:rsidR="00612B87" w:rsidRPr="00612B87">
        <w:rPr>
          <w:rFonts w:ascii="Times-Roman" w:hAnsi="Times-Roman" w:cs="Times-Roman"/>
          <w:i/>
          <w:sz w:val="24"/>
          <w:szCs w:val="24"/>
        </w:rPr>
        <w:t xml:space="preserve">Define </w:t>
      </w:r>
      <w:proofErr w:type="spellStart"/>
      <w:r w:rsidR="00612B87">
        <w:rPr>
          <w:rFonts w:ascii="Times-Roman" w:hAnsi="Times-Roman" w:cs="Times-Roman"/>
          <w:i/>
          <w:sz w:val="24"/>
          <w:szCs w:val="24"/>
        </w:rPr>
        <w:t>Doubleword</w:t>
      </w:r>
      <w:proofErr w:type="spellEnd"/>
      <w:r w:rsidR="00612B87" w:rsidRPr="00612B87">
        <w:rPr>
          <w:rFonts w:ascii="Times-Roman" w:hAnsi="Times-Roman" w:cs="Times-Roman"/>
          <w:i/>
          <w:sz w:val="24"/>
          <w:szCs w:val="24"/>
        </w:rPr>
        <w:t xml:space="preserve">. </w:t>
      </w:r>
      <w:r w:rsidR="00612B87" w:rsidRPr="00612B87">
        <w:rPr>
          <w:rFonts w:ascii="Times-Roman" w:hAnsi="Times-Roman" w:cs="Times-Roman"/>
          <w:sz w:val="24"/>
          <w:szCs w:val="24"/>
        </w:rPr>
        <w:t xml:space="preserve">La directiva asigna un dato de tamaño de </w:t>
      </w:r>
      <w:r w:rsidR="00612B87">
        <w:rPr>
          <w:rFonts w:ascii="Times-Roman" w:hAnsi="Times-Roman" w:cs="Times-Roman"/>
          <w:sz w:val="24"/>
          <w:szCs w:val="24"/>
        </w:rPr>
        <w:t xml:space="preserve">4 </w:t>
      </w:r>
      <w:r w:rsidR="00612B87" w:rsidRPr="00612B87">
        <w:rPr>
          <w:rFonts w:ascii="Times-Roman" w:hAnsi="Times-Roman" w:cs="Times-Roman"/>
          <w:sz w:val="24"/>
          <w:szCs w:val="24"/>
        </w:rPr>
        <w:t>byte</w:t>
      </w:r>
      <w:r w:rsidR="00612B87">
        <w:rPr>
          <w:rFonts w:ascii="Times-Roman" w:hAnsi="Times-Roman" w:cs="Times-Roman"/>
          <w:sz w:val="24"/>
          <w:szCs w:val="24"/>
        </w:rPr>
        <w:t>s</w:t>
      </w:r>
      <w:r w:rsidR="00612B87" w:rsidRPr="00612B87">
        <w:rPr>
          <w:rFonts w:ascii="Times-Roman" w:hAnsi="Times-Roman" w:cs="Times-Roman"/>
          <w:sz w:val="24"/>
          <w:szCs w:val="24"/>
        </w:rPr>
        <w:t xml:space="preserve"> (</w:t>
      </w:r>
      <w:r w:rsidR="00612B87">
        <w:rPr>
          <w:rFonts w:ascii="Times-Roman" w:hAnsi="Times-Roman" w:cs="Times-Roman"/>
          <w:sz w:val="24"/>
          <w:szCs w:val="24"/>
        </w:rPr>
        <w:t>32</w:t>
      </w:r>
      <w:r w:rsidR="00612B87" w:rsidRPr="00612B87">
        <w:rPr>
          <w:rFonts w:ascii="Times-Roman" w:hAnsi="Times-Roman" w:cs="Times-Roman"/>
          <w:sz w:val="24"/>
          <w:szCs w:val="24"/>
        </w:rPr>
        <w:t xml:space="preserve"> bits) en memoria. El ensamblador asocia un </w:t>
      </w:r>
      <w:r w:rsidR="00612B87" w:rsidRPr="00612B87">
        <w:rPr>
          <w:rFonts w:ascii="Times-Roman" w:hAnsi="Times-Roman" w:cs="Times-Roman"/>
          <w:i/>
          <w:sz w:val="24"/>
          <w:szCs w:val="24"/>
        </w:rPr>
        <w:t xml:space="preserve">offset </w:t>
      </w:r>
      <w:r w:rsidR="00612B87" w:rsidRPr="00612B87">
        <w:rPr>
          <w:rFonts w:ascii="Times-Roman" w:hAnsi="Times-Roman" w:cs="Times-Roman"/>
          <w:sz w:val="24"/>
          <w:szCs w:val="24"/>
        </w:rPr>
        <w:t>a cada nombre de una variable definida en el programa.</w:t>
      </w:r>
    </w:p>
    <w:p w14:paraId="6D19969C" w14:textId="0F5B7903" w:rsidR="00D74D74" w:rsidRPr="00612B87" w:rsidRDefault="00D74D74" w:rsidP="00612B87">
      <w:pPr>
        <w:autoSpaceDE w:val="0"/>
        <w:autoSpaceDN w:val="0"/>
        <w:adjustRightInd w:val="0"/>
        <w:spacing w:after="0" w:line="276" w:lineRule="auto"/>
        <w:jc w:val="both"/>
        <w:rPr>
          <w:rFonts w:ascii="Times New Roman" w:hAnsi="Times New Roman" w:cs="Times New Roman"/>
          <w:b/>
          <w:sz w:val="24"/>
          <w:szCs w:val="24"/>
        </w:rPr>
      </w:pPr>
      <w:r w:rsidRPr="00612B87">
        <w:rPr>
          <w:rFonts w:ascii="Times New Roman" w:hAnsi="Times New Roman" w:cs="Times New Roman"/>
          <w:b/>
        </w:rPr>
        <w:t>DW:</w:t>
      </w:r>
      <w:r w:rsidR="00612B87" w:rsidRPr="00612B87">
        <w:rPr>
          <w:rFonts w:ascii="Times New Roman" w:hAnsi="Times New Roman" w:cs="Times New Roman"/>
          <w:b/>
        </w:rPr>
        <w:t xml:space="preserve"> </w:t>
      </w:r>
      <w:r w:rsidR="00612B87">
        <w:rPr>
          <w:rFonts w:ascii="Times-Roman" w:hAnsi="Times-Roman" w:cs="Times-Roman"/>
          <w:sz w:val="24"/>
          <w:szCs w:val="24"/>
        </w:rPr>
        <w:t>D</w:t>
      </w:r>
      <w:r w:rsidR="00612B87" w:rsidRPr="00612B87">
        <w:rPr>
          <w:rFonts w:ascii="Times-Roman" w:hAnsi="Times-Roman" w:cs="Times-Roman"/>
          <w:sz w:val="24"/>
          <w:szCs w:val="24"/>
        </w:rPr>
        <w:t xml:space="preserve">e las </w:t>
      </w:r>
      <w:r w:rsidR="00612B87">
        <w:rPr>
          <w:rFonts w:ascii="Times-Roman" w:hAnsi="Times-Roman" w:cs="Times-Roman"/>
          <w:sz w:val="24"/>
          <w:szCs w:val="24"/>
        </w:rPr>
        <w:t>s</w:t>
      </w:r>
      <w:r w:rsidR="00612B87" w:rsidRPr="00612B87">
        <w:rPr>
          <w:rFonts w:ascii="Times-Roman" w:hAnsi="Times-Roman" w:cs="Times-Roman"/>
          <w:sz w:val="24"/>
          <w:szCs w:val="24"/>
        </w:rPr>
        <w:t xml:space="preserve">iglas </w:t>
      </w:r>
      <w:r w:rsidR="00612B87" w:rsidRPr="00612B87">
        <w:rPr>
          <w:rFonts w:ascii="Times-Roman" w:hAnsi="Times-Roman" w:cs="Times-Roman"/>
          <w:i/>
          <w:sz w:val="24"/>
          <w:szCs w:val="24"/>
        </w:rPr>
        <w:t xml:space="preserve">Define </w:t>
      </w:r>
      <w:r w:rsidR="00612B87">
        <w:rPr>
          <w:rFonts w:ascii="Times-Roman" w:hAnsi="Times-Roman" w:cs="Times-Roman"/>
          <w:i/>
          <w:sz w:val="24"/>
          <w:szCs w:val="24"/>
        </w:rPr>
        <w:t>Word</w:t>
      </w:r>
      <w:r w:rsidR="00612B87" w:rsidRPr="00612B87">
        <w:rPr>
          <w:rFonts w:ascii="Times-Roman" w:hAnsi="Times-Roman" w:cs="Times-Roman"/>
          <w:i/>
          <w:sz w:val="24"/>
          <w:szCs w:val="24"/>
        </w:rPr>
        <w:t xml:space="preserve">. </w:t>
      </w:r>
      <w:r w:rsidR="00612B87" w:rsidRPr="00612B87">
        <w:rPr>
          <w:rFonts w:ascii="Times-Roman" w:hAnsi="Times-Roman" w:cs="Times-Roman"/>
          <w:sz w:val="24"/>
          <w:szCs w:val="24"/>
        </w:rPr>
        <w:t xml:space="preserve">La directiva asigna un dato de tamaño de </w:t>
      </w:r>
      <w:r w:rsidR="00612B87">
        <w:rPr>
          <w:rFonts w:ascii="Times-Roman" w:hAnsi="Times-Roman" w:cs="Times-Roman"/>
          <w:sz w:val="24"/>
          <w:szCs w:val="24"/>
        </w:rPr>
        <w:t xml:space="preserve">2 </w:t>
      </w:r>
      <w:r w:rsidR="00612B87" w:rsidRPr="00612B87">
        <w:rPr>
          <w:rFonts w:ascii="Times-Roman" w:hAnsi="Times-Roman" w:cs="Times-Roman"/>
          <w:sz w:val="24"/>
          <w:szCs w:val="24"/>
        </w:rPr>
        <w:t>byte</w:t>
      </w:r>
      <w:r w:rsidR="00612B87">
        <w:rPr>
          <w:rFonts w:ascii="Times-Roman" w:hAnsi="Times-Roman" w:cs="Times-Roman"/>
          <w:sz w:val="24"/>
          <w:szCs w:val="24"/>
        </w:rPr>
        <w:t>s</w:t>
      </w:r>
      <w:r w:rsidR="00612B87" w:rsidRPr="00612B87">
        <w:rPr>
          <w:rFonts w:ascii="Times-Roman" w:hAnsi="Times-Roman" w:cs="Times-Roman"/>
          <w:sz w:val="24"/>
          <w:szCs w:val="24"/>
        </w:rPr>
        <w:t xml:space="preserve"> (</w:t>
      </w:r>
      <w:r w:rsidR="00612B87">
        <w:rPr>
          <w:rFonts w:ascii="Times-Roman" w:hAnsi="Times-Roman" w:cs="Times-Roman"/>
          <w:sz w:val="24"/>
          <w:szCs w:val="24"/>
        </w:rPr>
        <w:t>16</w:t>
      </w:r>
      <w:r w:rsidR="00612B87" w:rsidRPr="00612B87">
        <w:rPr>
          <w:rFonts w:ascii="Times-Roman" w:hAnsi="Times-Roman" w:cs="Times-Roman"/>
          <w:sz w:val="24"/>
          <w:szCs w:val="24"/>
        </w:rPr>
        <w:t xml:space="preserve"> bits) en memoria. El ensamblador asocia un </w:t>
      </w:r>
      <w:r w:rsidR="00612B87" w:rsidRPr="00612B87">
        <w:rPr>
          <w:rFonts w:ascii="Times-Roman" w:hAnsi="Times-Roman" w:cs="Times-Roman"/>
          <w:i/>
          <w:sz w:val="24"/>
          <w:szCs w:val="24"/>
        </w:rPr>
        <w:t xml:space="preserve">offset </w:t>
      </w:r>
      <w:r w:rsidR="00612B87" w:rsidRPr="00612B87">
        <w:rPr>
          <w:rFonts w:ascii="Times-Roman" w:hAnsi="Times-Roman" w:cs="Times-Roman"/>
          <w:sz w:val="24"/>
          <w:szCs w:val="24"/>
        </w:rPr>
        <w:t>a cada nombre de una variable definida en el programa.</w:t>
      </w:r>
    </w:p>
    <w:p w14:paraId="09B3CA0C" w14:textId="71F75BFF" w:rsidR="00D74D74" w:rsidRPr="00B936CA" w:rsidRDefault="00D74D74" w:rsidP="00AE0C6F">
      <w:pPr>
        <w:pStyle w:val="HTMLPreformatted"/>
        <w:spacing w:before="240" w:after="240"/>
        <w:jc w:val="both"/>
        <w:rPr>
          <w:rFonts w:ascii="Times New Roman" w:hAnsi="Times New Roman" w:cs="Times New Roman"/>
          <w:sz w:val="24"/>
        </w:rPr>
      </w:pPr>
      <w:r w:rsidRPr="00FE6F9C">
        <w:rPr>
          <w:rFonts w:ascii="Times New Roman" w:hAnsi="Times New Roman" w:cs="Times New Roman"/>
          <w:b/>
        </w:rPr>
        <w:t>END:</w:t>
      </w:r>
      <w:r w:rsidR="00FE6F9C" w:rsidRPr="00FE6F9C">
        <w:rPr>
          <w:rFonts w:ascii="Times New Roman" w:hAnsi="Times New Roman" w:cs="Times New Roman"/>
          <w:b/>
        </w:rPr>
        <w:t xml:space="preserve"> </w:t>
      </w:r>
      <w:r w:rsidR="00FE6F9C" w:rsidRPr="00B936CA">
        <w:rPr>
          <w:rFonts w:ascii="Times New Roman" w:hAnsi="Times New Roman" w:cs="Times New Roman"/>
          <w:sz w:val="24"/>
          <w:lang w:val="es-ES"/>
        </w:rPr>
        <w:t xml:space="preserve">Cuando </w:t>
      </w:r>
      <w:r w:rsidR="00B936CA">
        <w:rPr>
          <w:rFonts w:ascii="Times New Roman" w:hAnsi="Times New Roman" w:cs="Times New Roman"/>
          <w:sz w:val="24"/>
          <w:lang w:val="es-ES"/>
        </w:rPr>
        <w:t>el</w:t>
      </w:r>
      <w:r w:rsidR="00FE6F9C" w:rsidRPr="00B936CA">
        <w:rPr>
          <w:rFonts w:ascii="Times New Roman" w:hAnsi="Times New Roman" w:cs="Times New Roman"/>
          <w:sz w:val="24"/>
          <w:lang w:val="es-ES"/>
        </w:rPr>
        <w:t xml:space="preserve"> ensamblador escanea el programa que debe ensamblarse, debe saber dónde termina el programa. No puede depender de una </w:t>
      </w:r>
      <w:r w:rsidR="00B936CA">
        <w:rPr>
          <w:rFonts w:ascii="Times New Roman" w:hAnsi="Times New Roman" w:cs="Times New Roman"/>
          <w:sz w:val="24"/>
          <w:lang w:val="es-ES"/>
        </w:rPr>
        <w:t xml:space="preserve">instrucción </w:t>
      </w:r>
      <w:r w:rsidR="00FE6F9C" w:rsidRPr="00B936CA">
        <w:rPr>
          <w:rFonts w:ascii="Times New Roman" w:hAnsi="Times New Roman" w:cs="Times New Roman"/>
          <w:sz w:val="24"/>
          <w:lang w:val="es-ES"/>
        </w:rPr>
        <w:t>H</w:t>
      </w:r>
      <w:r w:rsidR="00B936CA">
        <w:rPr>
          <w:rFonts w:ascii="Times New Roman" w:hAnsi="Times New Roman" w:cs="Times New Roman"/>
          <w:sz w:val="24"/>
          <w:lang w:val="es-ES"/>
        </w:rPr>
        <w:t>A</w:t>
      </w:r>
      <w:r w:rsidR="00FE6F9C" w:rsidRPr="00B936CA">
        <w:rPr>
          <w:rFonts w:ascii="Times New Roman" w:hAnsi="Times New Roman" w:cs="Times New Roman"/>
          <w:sz w:val="24"/>
          <w:lang w:val="es-ES"/>
        </w:rPr>
        <w:t>LT para esto</w:t>
      </w:r>
      <w:r w:rsidR="00B936CA">
        <w:rPr>
          <w:rFonts w:ascii="Times New Roman" w:hAnsi="Times New Roman" w:cs="Times New Roman"/>
          <w:sz w:val="24"/>
          <w:lang w:val="es-ES"/>
        </w:rPr>
        <w:t>,</w:t>
      </w:r>
      <w:r w:rsidR="00FE6F9C" w:rsidRPr="00B936CA">
        <w:rPr>
          <w:rFonts w:ascii="Times New Roman" w:hAnsi="Times New Roman" w:cs="Times New Roman"/>
          <w:sz w:val="24"/>
          <w:lang w:val="es-ES"/>
        </w:rPr>
        <w:t xml:space="preserve"> porque algunos programas no contienen una instrucción de </w:t>
      </w:r>
      <w:proofErr w:type="spellStart"/>
      <w:r w:rsidR="00AE0C6F">
        <w:rPr>
          <w:rFonts w:ascii="Times New Roman" w:hAnsi="Times New Roman" w:cs="Times New Roman"/>
          <w:i/>
          <w:sz w:val="24"/>
          <w:lang w:val="es-ES"/>
        </w:rPr>
        <w:t>halt</w:t>
      </w:r>
      <w:proofErr w:type="spellEnd"/>
      <w:r w:rsidR="00AE0C6F">
        <w:rPr>
          <w:rFonts w:ascii="Times New Roman" w:hAnsi="Times New Roman" w:cs="Times New Roman"/>
          <w:sz w:val="24"/>
          <w:lang w:val="es-ES"/>
        </w:rPr>
        <w:t xml:space="preserve"> </w:t>
      </w:r>
      <w:r w:rsidR="00FE6F9C" w:rsidRPr="00B936CA">
        <w:rPr>
          <w:rFonts w:ascii="Times New Roman" w:hAnsi="Times New Roman" w:cs="Times New Roman"/>
          <w:sz w:val="24"/>
          <w:lang w:val="es-ES"/>
        </w:rPr>
        <w:t xml:space="preserve">y otros no contienen un </w:t>
      </w:r>
      <w:proofErr w:type="spellStart"/>
      <w:r w:rsidR="00AE0C6F">
        <w:rPr>
          <w:rFonts w:ascii="Times New Roman" w:hAnsi="Times New Roman" w:cs="Times New Roman"/>
          <w:i/>
          <w:sz w:val="24"/>
          <w:lang w:val="es-ES"/>
        </w:rPr>
        <w:t>halt</w:t>
      </w:r>
      <w:proofErr w:type="spellEnd"/>
      <w:r w:rsidR="00FE6F9C" w:rsidRPr="00B936CA">
        <w:rPr>
          <w:rFonts w:ascii="Times New Roman" w:hAnsi="Times New Roman" w:cs="Times New Roman"/>
          <w:sz w:val="24"/>
          <w:lang w:val="es-ES"/>
        </w:rPr>
        <w:t xml:space="preserve"> en absoluto. Un programa de aplicación utilizado, por ejemplo, en el monitoreo de procesos en el control puede ejecutarse continuamente y, por lo tanto, no contener una instrucción de detención. Por lo tanto,</w:t>
      </w:r>
      <w:r w:rsidR="00AE0C6F">
        <w:rPr>
          <w:rFonts w:ascii="Times New Roman" w:hAnsi="Times New Roman" w:cs="Times New Roman"/>
          <w:sz w:val="24"/>
          <w:lang w:val="es-ES"/>
        </w:rPr>
        <w:t xml:space="preserve"> en</w:t>
      </w:r>
      <w:r w:rsidR="00FE6F9C" w:rsidRPr="00B936CA">
        <w:rPr>
          <w:rFonts w:ascii="Times New Roman" w:hAnsi="Times New Roman" w:cs="Times New Roman"/>
          <w:sz w:val="24"/>
          <w:lang w:val="es-ES"/>
        </w:rPr>
        <w:t xml:space="preserve"> un ensamblaje final, la directiva END debe ser la última instrucción.</w:t>
      </w:r>
    </w:p>
    <w:p w14:paraId="2845CD04" w14:textId="290E8766" w:rsidR="00D74D74" w:rsidRPr="00F00255" w:rsidRDefault="00D74D74" w:rsidP="00F00255">
      <w:pPr>
        <w:pStyle w:val="HTMLPreformatted"/>
        <w:spacing w:before="240"/>
        <w:jc w:val="both"/>
        <w:rPr>
          <w:rFonts w:ascii="Times New Roman" w:hAnsi="Times New Roman" w:cs="Times New Roman"/>
          <w:sz w:val="24"/>
        </w:rPr>
      </w:pPr>
      <w:r w:rsidRPr="00612B87">
        <w:rPr>
          <w:rFonts w:ascii="Times New Roman" w:hAnsi="Times New Roman" w:cs="Times New Roman"/>
          <w:b/>
        </w:rPr>
        <w:t>ENDP:</w:t>
      </w:r>
      <w:r w:rsidR="00F00255">
        <w:rPr>
          <w:rFonts w:ascii="Times New Roman" w:hAnsi="Times New Roman" w:cs="Times New Roman"/>
          <w:b/>
        </w:rPr>
        <w:t xml:space="preserve"> </w:t>
      </w:r>
      <w:r w:rsidR="00F00255" w:rsidRPr="00F00255">
        <w:rPr>
          <w:rFonts w:ascii="Times New Roman" w:hAnsi="Times New Roman" w:cs="Times New Roman"/>
          <w:sz w:val="24"/>
          <w:lang w:val="es-ES"/>
        </w:rPr>
        <w:t xml:space="preserve">La declaración </w:t>
      </w:r>
      <w:r w:rsidR="00F00255">
        <w:rPr>
          <w:rFonts w:ascii="Times New Roman" w:hAnsi="Times New Roman" w:cs="Times New Roman"/>
          <w:sz w:val="24"/>
          <w:lang w:val="es-ES"/>
        </w:rPr>
        <w:t xml:space="preserve">de ENDP </w:t>
      </w:r>
      <w:r w:rsidR="00F00255" w:rsidRPr="00F00255">
        <w:rPr>
          <w:rFonts w:ascii="Times New Roman" w:hAnsi="Times New Roman" w:cs="Times New Roman"/>
          <w:sz w:val="24"/>
          <w:lang w:val="es-ES"/>
        </w:rPr>
        <w:t>marca el final de una definición de procedimiento utilizando la</w:t>
      </w:r>
      <w:r w:rsidR="00F00255">
        <w:rPr>
          <w:rFonts w:ascii="Times New Roman" w:hAnsi="Times New Roman" w:cs="Times New Roman"/>
          <w:sz w:val="24"/>
          <w:lang w:val="es-ES"/>
        </w:rPr>
        <w:t xml:space="preserve"> </w:t>
      </w:r>
      <w:r w:rsidR="00F00255" w:rsidRPr="00F00255">
        <w:rPr>
          <w:rFonts w:ascii="Times New Roman" w:hAnsi="Times New Roman" w:cs="Times New Roman"/>
          <w:sz w:val="24"/>
          <w:lang w:val="es-ES"/>
        </w:rPr>
        <w:t>instrucción PROC. El nombre debe coincidir con el nombre utilizado en la sentencia PROC.</w:t>
      </w:r>
    </w:p>
    <w:p w14:paraId="5544CDB1" w14:textId="77777777" w:rsidR="00612B87" w:rsidRDefault="00D74D74" w:rsidP="00F00255">
      <w:pPr>
        <w:autoSpaceDE w:val="0"/>
        <w:autoSpaceDN w:val="0"/>
        <w:adjustRightInd w:val="0"/>
        <w:spacing w:before="240" w:after="0" w:line="276" w:lineRule="auto"/>
        <w:jc w:val="both"/>
        <w:rPr>
          <w:rFonts w:ascii="Times New Roman" w:hAnsi="Times New Roman" w:cs="Times New Roman"/>
          <w:sz w:val="24"/>
          <w:szCs w:val="24"/>
        </w:rPr>
      </w:pPr>
      <w:r w:rsidRPr="00612B87">
        <w:rPr>
          <w:rFonts w:ascii="Times New Roman" w:hAnsi="Times New Roman" w:cs="Times New Roman"/>
          <w:b/>
        </w:rPr>
        <w:t>EQU:</w:t>
      </w:r>
      <w:r w:rsidR="00612B87" w:rsidRPr="00612B87">
        <w:rPr>
          <w:rFonts w:ascii="Times New Roman" w:hAnsi="Times New Roman" w:cs="Times New Roman"/>
          <w:b/>
        </w:rPr>
        <w:t xml:space="preserve"> </w:t>
      </w:r>
      <w:r w:rsidR="00612B87" w:rsidRPr="00200F96">
        <w:rPr>
          <w:rFonts w:ascii="Times New Roman" w:hAnsi="Times New Roman" w:cs="Times New Roman"/>
          <w:sz w:val="24"/>
          <w:szCs w:val="24"/>
        </w:rPr>
        <w:t>La directiva EQU asocia un nombre simbólico con una expresión entera o con algún texto</w:t>
      </w:r>
      <w:r w:rsidR="00612B87">
        <w:rPr>
          <w:rFonts w:ascii="Times New Roman" w:hAnsi="Times New Roman" w:cs="Times New Roman"/>
          <w:sz w:val="24"/>
          <w:szCs w:val="24"/>
        </w:rPr>
        <w:t xml:space="preserve"> </w:t>
      </w:r>
      <w:r w:rsidR="00612B87" w:rsidRPr="00200F96">
        <w:rPr>
          <w:rFonts w:ascii="Times New Roman" w:hAnsi="Times New Roman" w:cs="Times New Roman"/>
          <w:sz w:val="24"/>
          <w:szCs w:val="24"/>
        </w:rPr>
        <w:t>arbitrario. Existen</w:t>
      </w:r>
      <w:r w:rsidR="00612B87">
        <w:rPr>
          <w:rFonts w:ascii="Times New Roman" w:hAnsi="Times New Roman" w:cs="Times New Roman"/>
          <w:sz w:val="24"/>
          <w:szCs w:val="24"/>
        </w:rPr>
        <w:t xml:space="preserve"> </w:t>
      </w:r>
      <w:r w:rsidR="00612B87" w:rsidRPr="00200F96">
        <w:rPr>
          <w:rFonts w:ascii="Times New Roman" w:hAnsi="Times New Roman" w:cs="Times New Roman"/>
          <w:sz w:val="24"/>
          <w:szCs w:val="24"/>
        </w:rPr>
        <w:t>tres formatos:</w:t>
      </w:r>
    </w:p>
    <w:p w14:paraId="4B93EAE6" w14:textId="77777777" w:rsidR="00612B87" w:rsidRPr="00612B87" w:rsidRDefault="00612B87" w:rsidP="00612B87">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rPr>
      </w:pPr>
      <w:r w:rsidRPr="00612B87">
        <w:rPr>
          <w:rFonts w:ascii="Times New Roman" w:hAnsi="Times New Roman" w:cs="Times New Roman"/>
          <w:i/>
          <w:iCs/>
          <w:sz w:val="24"/>
          <w:szCs w:val="24"/>
        </w:rPr>
        <w:t xml:space="preserve">nombre </w:t>
      </w:r>
      <w:r w:rsidRPr="00612B87">
        <w:rPr>
          <w:rFonts w:ascii="Times New Roman" w:hAnsi="Times New Roman" w:cs="Times New Roman"/>
          <w:sz w:val="24"/>
          <w:szCs w:val="24"/>
        </w:rPr>
        <w:t xml:space="preserve">EQU </w:t>
      </w:r>
      <w:r w:rsidRPr="00612B87">
        <w:rPr>
          <w:rFonts w:ascii="Times New Roman" w:hAnsi="Times New Roman" w:cs="Times New Roman"/>
          <w:i/>
          <w:iCs/>
          <w:sz w:val="24"/>
          <w:szCs w:val="24"/>
        </w:rPr>
        <w:t>expresión</w:t>
      </w:r>
    </w:p>
    <w:p w14:paraId="04A74D1B" w14:textId="77777777" w:rsidR="00612B87" w:rsidRPr="00612B87" w:rsidRDefault="00612B87" w:rsidP="00612B87">
      <w:pPr>
        <w:pStyle w:val="ListParagraph"/>
        <w:numPr>
          <w:ilvl w:val="0"/>
          <w:numId w:val="6"/>
        </w:numPr>
        <w:autoSpaceDE w:val="0"/>
        <w:autoSpaceDN w:val="0"/>
        <w:adjustRightInd w:val="0"/>
        <w:spacing w:after="0" w:line="276" w:lineRule="auto"/>
        <w:jc w:val="both"/>
        <w:rPr>
          <w:rFonts w:ascii="Times New Roman" w:hAnsi="Times New Roman" w:cs="Times New Roman"/>
          <w:i/>
          <w:iCs/>
          <w:sz w:val="24"/>
          <w:szCs w:val="24"/>
        </w:rPr>
      </w:pPr>
      <w:r w:rsidRPr="00612B87">
        <w:rPr>
          <w:rFonts w:ascii="Times New Roman" w:hAnsi="Times New Roman" w:cs="Times New Roman"/>
          <w:i/>
          <w:iCs/>
          <w:sz w:val="24"/>
          <w:szCs w:val="24"/>
        </w:rPr>
        <w:t xml:space="preserve">nombre </w:t>
      </w:r>
      <w:r w:rsidRPr="00612B87">
        <w:rPr>
          <w:rFonts w:ascii="Times New Roman" w:hAnsi="Times New Roman" w:cs="Times New Roman"/>
          <w:sz w:val="24"/>
          <w:szCs w:val="24"/>
        </w:rPr>
        <w:t xml:space="preserve">EQU </w:t>
      </w:r>
      <w:r w:rsidRPr="00612B87">
        <w:rPr>
          <w:rFonts w:ascii="Times New Roman" w:hAnsi="Times New Roman" w:cs="Times New Roman"/>
          <w:i/>
          <w:iCs/>
          <w:sz w:val="24"/>
          <w:szCs w:val="24"/>
        </w:rPr>
        <w:t>símbolo</w:t>
      </w:r>
    </w:p>
    <w:p w14:paraId="2145A63B" w14:textId="77777777" w:rsidR="00612B87" w:rsidRPr="00612B87" w:rsidRDefault="00612B87" w:rsidP="00612B87">
      <w:pPr>
        <w:pStyle w:val="ListParagraph"/>
        <w:numPr>
          <w:ilvl w:val="0"/>
          <w:numId w:val="6"/>
        </w:numPr>
        <w:autoSpaceDE w:val="0"/>
        <w:autoSpaceDN w:val="0"/>
        <w:adjustRightInd w:val="0"/>
        <w:spacing w:after="0" w:line="276" w:lineRule="auto"/>
        <w:jc w:val="both"/>
        <w:rPr>
          <w:rFonts w:ascii="Times New Roman" w:hAnsi="Times New Roman" w:cs="Times New Roman"/>
          <w:i/>
          <w:iCs/>
          <w:sz w:val="24"/>
          <w:szCs w:val="24"/>
        </w:rPr>
      </w:pPr>
      <w:r w:rsidRPr="00612B87">
        <w:rPr>
          <w:rFonts w:ascii="Times New Roman" w:hAnsi="Times New Roman" w:cs="Times New Roman"/>
          <w:i/>
          <w:iCs/>
          <w:sz w:val="24"/>
          <w:szCs w:val="24"/>
        </w:rPr>
        <w:t xml:space="preserve">nombre </w:t>
      </w:r>
      <w:r w:rsidRPr="00612B87">
        <w:rPr>
          <w:rFonts w:ascii="Times New Roman" w:hAnsi="Times New Roman" w:cs="Times New Roman"/>
          <w:sz w:val="24"/>
          <w:szCs w:val="24"/>
        </w:rPr>
        <w:t xml:space="preserve">EQU </w:t>
      </w:r>
      <w:r w:rsidRPr="00612B87">
        <w:rPr>
          <w:rFonts w:ascii="Times New Roman" w:hAnsi="Times New Roman" w:cs="Times New Roman"/>
          <w:i/>
          <w:iCs/>
          <w:sz w:val="24"/>
          <w:szCs w:val="24"/>
        </w:rPr>
        <w:t xml:space="preserve">&lt;texto&gt;  </w:t>
      </w:r>
    </w:p>
    <w:p w14:paraId="18D6E780" w14:textId="3BDC0C3D" w:rsidR="00D74D74" w:rsidRPr="00AE0C6F" w:rsidRDefault="00612B87" w:rsidP="00F00255">
      <w:pPr>
        <w:autoSpaceDE w:val="0"/>
        <w:autoSpaceDN w:val="0"/>
        <w:adjustRightInd w:val="0"/>
        <w:spacing w:line="276" w:lineRule="auto"/>
        <w:jc w:val="both"/>
        <w:rPr>
          <w:rFonts w:ascii="Times New Roman" w:hAnsi="Times New Roman" w:cs="Times New Roman"/>
          <w:sz w:val="24"/>
          <w:szCs w:val="24"/>
        </w:rPr>
      </w:pPr>
      <w:r w:rsidRPr="00200F96">
        <w:rPr>
          <w:rFonts w:ascii="Times New Roman" w:hAnsi="Times New Roman" w:cs="Times New Roman"/>
          <w:sz w:val="24"/>
          <w:szCs w:val="24"/>
        </w:rPr>
        <w:t xml:space="preserve">En el primer formato, </w:t>
      </w:r>
      <w:r w:rsidRPr="00200F96">
        <w:rPr>
          <w:rFonts w:ascii="Times New Roman" w:hAnsi="Times New Roman" w:cs="Times New Roman"/>
          <w:i/>
          <w:iCs/>
          <w:sz w:val="24"/>
          <w:szCs w:val="24"/>
        </w:rPr>
        <w:t xml:space="preserve">expresión </w:t>
      </w:r>
      <w:r w:rsidRPr="00200F96">
        <w:rPr>
          <w:rFonts w:ascii="Times New Roman" w:hAnsi="Times New Roman" w:cs="Times New Roman"/>
          <w:sz w:val="24"/>
          <w:szCs w:val="24"/>
        </w:rPr>
        <w:t>debe ser una expresión entera válida. En el segundo</w:t>
      </w:r>
      <w:r>
        <w:rPr>
          <w:rFonts w:ascii="Times New Roman" w:hAnsi="Times New Roman" w:cs="Times New Roman"/>
          <w:sz w:val="24"/>
          <w:szCs w:val="24"/>
        </w:rPr>
        <w:t xml:space="preserve"> </w:t>
      </w:r>
      <w:r w:rsidRPr="00200F96">
        <w:rPr>
          <w:rFonts w:ascii="Times New Roman" w:hAnsi="Times New Roman" w:cs="Times New Roman"/>
          <w:sz w:val="24"/>
          <w:szCs w:val="24"/>
        </w:rPr>
        <w:t xml:space="preserve">formato, </w:t>
      </w:r>
      <w:r w:rsidRPr="00200F96">
        <w:rPr>
          <w:rFonts w:ascii="Times New Roman" w:hAnsi="Times New Roman" w:cs="Times New Roman"/>
          <w:i/>
          <w:iCs/>
          <w:sz w:val="24"/>
          <w:szCs w:val="24"/>
        </w:rPr>
        <w:t xml:space="preserve">símbolo </w:t>
      </w:r>
      <w:r w:rsidRPr="00200F96">
        <w:rPr>
          <w:rFonts w:ascii="Times New Roman" w:hAnsi="Times New Roman" w:cs="Times New Roman"/>
          <w:sz w:val="24"/>
          <w:szCs w:val="24"/>
        </w:rPr>
        <w:t xml:space="preserve">es el nombre de un símbolo existente, que ya se ha definido con </w:t>
      </w:r>
      <w:r>
        <w:rPr>
          <w:rFonts w:ascii="Times New Roman" w:hAnsi="Times New Roman" w:cs="Times New Roman"/>
          <w:sz w:val="24"/>
          <w:szCs w:val="24"/>
        </w:rPr>
        <w:t>=</w:t>
      </w:r>
      <w:r w:rsidRPr="00200F96">
        <w:rPr>
          <w:rFonts w:ascii="Times New Roman" w:hAnsi="Times New Roman" w:cs="Times New Roman"/>
          <w:sz w:val="24"/>
          <w:szCs w:val="24"/>
        </w:rPr>
        <w:t xml:space="preserve"> o EQU. En el tercer</w:t>
      </w:r>
      <w:r>
        <w:rPr>
          <w:rFonts w:ascii="Times New Roman" w:hAnsi="Times New Roman" w:cs="Times New Roman"/>
          <w:sz w:val="24"/>
          <w:szCs w:val="24"/>
        </w:rPr>
        <w:t xml:space="preserve"> </w:t>
      </w:r>
      <w:r w:rsidRPr="00200F96">
        <w:rPr>
          <w:rFonts w:ascii="Times New Roman" w:hAnsi="Times New Roman" w:cs="Times New Roman"/>
          <w:sz w:val="24"/>
          <w:szCs w:val="24"/>
        </w:rPr>
        <w:t xml:space="preserve">formato, puede aparecer cualquier texto dentro de los signos </w:t>
      </w:r>
      <w:r>
        <w:rPr>
          <w:rFonts w:ascii="Times New Roman" w:hAnsi="Times New Roman" w:cs="Times New Roman"/>
          <w:sz w:val="24"/>
          <w:szCs w:val="24"/>
        </w:rPr>
        <w:t>&lt;</w:t>
      </w:r>
      <w:r w:rsidRPr="00200F96">
        <w:rPr>
          <w:rFonts w:ascii="Times New Roman" w:hAnsi="Times New Roman" w:cs="Times New Roman"/>
          <w:sz w:val="24"/>
          <w:szCs w:val="24"/>
        </w:rPr>
        <w:t xml:space="preserve"> y </w:t>
      </w:r>
      <w:r>
        <w:rPr>
          <w:rFonts w:ascii="Times New Roman" w:hAnsi="Times New Roman" w:cs="Times New Roman"/>
          <w:sz w:val="24"/>
          <w:szCs w:val="24"/>
        </w:rPr>
        <w:t>&gt;</w:t>
      </w:r>
      <w:r w:rsidRPr="00200F96">
        <w:rPr>
          <w:rFonts w:ascii="Times New Roman" w:hAnsi="Times New Roman" w:cs="Times New Roman"/>
          <w:sz w:val="24"/>
          <w:szCs w:val="24"/>
        </w:rPr>
        <w:t>. Cuando el ensamblador se encuentra a</w:t>
      </w:r>
      <w:r>
        <w:rPr>
          <w:rFonts w:ascii="Times New Roman" w:hAnsi="Times New Roman" w:cs="Times New Roman"/>
          <w:sz w:val="24"/>
          <w:szCs w:val="24"/>
        </w:rPr>
        <w:t xml:space="preserve"> </w:t>
      </w:r>
      <w:r w:rsidRPr="00200F96">
        <w:rPr>
          <w:rFonts w:ascii="Times New Roman" w:hAnsi="Times New Roman" w:cs="Times New Roman"/>
          <w:i/>
          <w:iCs/>
          <w:sz w:val="24"/>
          <w:szCs w:val="24"/>
        </w:rPr>
        <w:t xml:space="preserve">nombre </w:t>
      </w:r>
      <w:r w:rsidRPr="00200F96">
        <w:rPr>
          <w:rFonts w:ascii="Times New Roman" w:hAnsi="Times New Roman" w:cs="Times New Roman"/>
          <w:sz w:val="24"/>
          <w:szCs w:val="24"/>
        </w:rPr>
        <w:t>más adelante en el programa, sustituye el valor entero o el texto por ese símbolo.</w:t>
      </w:r>
      <w:r>
        <w:rPr>
          <w:rFonts w:ascii="Times New Roman" w:hAnsi="Times New Roman" w:cs="Times New Roman"/>
          <w:sz w:val="24"/>
          <w:szCs w:val="24"/>
        </w:rPr>
        <w:t xml:space="preserve"> </w:t>
      </w:r>
      <w:r w:rsidRPr="00200F96">
        <w:rPr>
          <w:rFonts w:ascii="Times New Roman" w:hAnsi="Times New Roman" w:cs="Times New Roman"/>
          <w:sz w:val="24"/>
          <w:szCs w:val="24"/>
        </w:rPr>
        <w:t>EQU puede ser útil cuando se define un valor que no se evalúa como entero. Por ejemplo, una constante</w:t>
      </w:r>
      <w:r>
        <w:rPr>
          <w:rFonts w:ascii="Times New Roman" w:hAnsi="Times New Roman" w:cs="Times New Roman"/>
          <w:sz w:val="24"/>
          <w:szCs w:val="24"/>
        </w:rPr>
        <w:t xml:space="preserve"> </w:t>
      </w:r>
      <w:r w:rsidRPr="00200F96">
        <w:rPr>
          <w:rFonts w:ascii="Times New Roman" w:hAnsi="Times New Roman" w:cs="Times New Roman"/>
          <w:sz w:val="24"/>
          <w:szCs w:val="24"/>
        </w:rPr>
        <w:t>numérica real puede definirse mediante EQU</w:t>
      </w:r>
      <w:r>
        <w:rPr>
          <w:rFonts w:ascii="Times New Roman" w:hAnsi="Times New Roman" w:cs="Times New Roman"/>
          <w:sz w:val="24"/>
          <w:szCs w:val="24"/>
        </w:rPr>
        <w:t>:</w:t>
      </w:r>
      <w:r w:rsidR="00AE0C6F">
        <w:rPr>
          <w:rFonts w:ascii="Times New Roman" w:hAnsi="Times New Roman" w:cs="Times New Roman"/>
          <w:sz w:val="24"/>
          <w:szCs w:val="24"/>
        </w:rPr>
        <w:t xml:space="preserve"> </w:t>
      </w:r>
      <w:r w:rsidRPr="00AE0C6F">
        <w:rPr>
          <w:rFonts w:ascii="Times New Roman" w:hAnsi="Times New Roman" w:cs="Times New Roman"/>
          <w:sz w:val="24"/>
          <w:szCs w:val="16"/>
          <w:u w:val="single"/>
        </w:rPr>
        <w:t>PI</w:t>
      </w:r>
      <w:r w:rsidRPr="00AE0C6F">
        <w:rPr>
          <w:rFonts w:ascii="Times New Roman" w:hAnsi="Times New Roman" w:cs="Times New Roman"/>
          <w:b/>
          <w:sz w:val="24"/>
          <w:szCs w:val="16"/>
          <w:u w:val="single"/>
        </w:rPr>
        <w:t xml:space="preserve"> EQU </w:t>
      </w:r>
      <w:r w:rsidRPr="00AE0C6F">
        <w:rPr>
          <w:rFonts w:ascii="Times New Roman" w:hAnsi="Times New Roman" w:cs="Times New Roman"/>
          <w:sz w:val="24"/>
          <w:szCs w:val="16"/>
          <w:u w:val="single"/>
        </w:rPr>
        <w:t>&lt;3.1416&gt;</w:t>
      </w:r>
      <w:r w:rsidR="00F00255">
        <w:rPr>
          <w:rFonts w:ascii="Times New Roman" w:hAnsi="Times New Roman" w:cs="Times New Roman"/>
          <w:sz w:val="24"/>
          <w:szCs w:val="16"/>
          <w:u w:val="single"/>
        </w:rPr>
        <w:t>.</w:t>
      </w:r>
    </w:p>
    <w:p w14:paraId="74AABBF0" w14:textId="2340E56E" w:rsidR="00F00255" w:rsidRDefault="00D74D74" w:rsidP="00F00255">
      <w:pPr>
        <w:pStyle w:val="HTMLPreformatted"/>
        <w:rPr>
          <w:rFonts w:ascii="Times New Roman" w:hAnsi="Times New Roman" w:cs="Times New Roman"/>
          <w:sz w:val="24"/>
        </w:rPr>
      </w:pPr>
      <w:r w:rsidRPr="00F00255">
        <w:rPr>
          <w:rFonts w:ascii="Times New Roman" w:hAnsi="Times New Roman" w:cs="Times New Roman"/>
          <w:b/>
        </w:rPr>
        <w:t>PROC:</w:t>
      </w:r>
      <w:r w:rsidR="00F00255" w:rsidRPr="00F00255">
        <w:rPr>
          <w:lang w:val="es-ES"/>
        </w:rPr>
        <w:t xml:space="preserve"> </w:t>
      </w:r>
      <w:r w:rsidR="00F00255" w:rsidRPr="00F00255">
        <w:rPr>
          <w:rFonts w:ascii="Times New Roman" w:hAnsi="Times New Roman" w:cs="Times New Roman"/>
          <w:sz w:val="24"/>
          <w:lang w:val="es-ES"/>
        </w:rPr>
        <w:t>Es una declaración utilizada para indicar el comienzo de un procedimiento o subrutina.</w:t>
      </w:r>
    </w:p>
    <w:p w14:paraId="0BAE800F" w14:textId="77777777" w:rsidR="00F00255" w:rsidRPr="00F00255" w:rsidRDefault="00F00255" w:rsidP="00F00255">
      <w:pPr>
        <w:pStyle w:val="HTMLPreformatted"/>
        <w:rPr>
          <w:rFonts w:ascii="Times New Roman" w:hAnsi="Times New Roman" w:cs="Times New Roman"/>
          <w:sz w:val="24"/>
        </w:rPr>
      </w:pPr>
    </w:p>
    <w:p w14:paraId="5CA7AF3A" w14:textId="77777777" w:rsidR="00F00255" w:rsidRDefault="00F00255">
      <w:pPr>
        <w:rPr>
          <w:rFonts w:ascii="Times New Roman" w:hAnsi="Times New Roman" w:cs="Times New Roman"/>
          <w:b/>
        </w:rPr>
      </w:pPr>
    </w:p>
    <w:p w14:paraId="434B8EF1" w14:textId="77777777" w:rsidR="00F00255" w:rsidRDefault="00F00255">
      <w:pPr>
        <w:rPr>
          <w:rFonts w:ascii="Times New Roman" w:hAnsi="Times New Roman" w:cs="Times New Roman"/>
          <w:b/>
        </w:rPr>
      </w:pPr>
    </w:p>
    <w:p w14:paraId="530B0C3B" w14:textId="77777777" w:rsidR="00F00255" w:rsidRDefault="00F00255">
      <w:pPr>
        <w:rPr>
          <w:rFonts w:ascii="Times New Roman" w:hAnsi="Times New Roman" w:cs="Times New Roman"/>
          <w:b/>
        </w:rPr>
      </w:pPr>
    </w:p>
    <w:p w14:paraId="7859F886" w14:textId="77777777" w:rsidR="00F00255" w:rsidRDefault="00F00255">
      <w:pPr>
        <w:rPr>
          <w:rFonts w:ascii="Times New Roman" w:hAnsi="Times New Roman" w:cs="Times New Roman"/>
          <w:b/>
        </w:rPr>
      </w:pPr>
    </w:p>
    <w:p w14:paraId="4FC7645D" w14:textId="2F6236BA" w:rsidR="00F00255" w:rsidRDefault="00F00255">
      <w:pPr>
        <w:rPr>
          <w:rFonts w:ascii="Times New Roman" w:hAnsi="Times New Roman" w:cs="Times New Roman"/>
          <w:b/>
        </w:rPr>
      </w:pPr>
    </w:p>
    <w:p w14:paraId="65DA4978" w14:textId="024180E0" w:rsidR="00F00255" w:rsidRDefault="00F00255">
      <w:pPr>
        <w:rPr>
          <w:rFonts w:ascii="Times New Roman" w:hAnsi="Times New Roman" w:cs="Times New Roman"/>
          <w:b/>
        </w:rPr>
      </w:pPr>
    </w:p>
    <w:p w14:paraId="25F9C3A7" w14:textId="313C3627" w:rsidR="00F00255" w:rsidRPr="009B3B78" w:rsidRDefault="00F00255" w:rsidP="009B3B78">
      <w:pPr>
        <w:spacing w:before="240"/>
        <w:rPr>
          <w:rFonts w:ascii="Times New Roman" w:hAnsi="Times New Roman" w:cs="Times New Roman"/>
        </w:rPr>
      </w:pPr>
      <w:r>
        <w:rPr>
          <w:rFonts w:ascii="Times New Roman" w:hAnsi="Times New Roman" w:cs="Times New Roman"/>
          <w:b/>
        </w:rPr>
        <w:lastRenderedPageBreak/>
        <w:t>PARTE 1.</w:t>
      </w:r>
      <w:r w:rsidR="009B3B78">
        <w:rPr>
          <w:rFonts w:ascii="Times New Roman" w:hAnsi="Times New Roman" w:cs="Times New Roman"/>
          <w:b/>
        </w:rPr>
        <w:t xml:space="preserve"> </w:t>
      </w:r>
      <w:r w:rsidR="009B3B78" w:rsidRPr="009B3B78">
        <w:rPr>
          <w:rFonts w:ascii="Times New Roman" w:hAnsi="Times New Roman" w:cs="Times New Roman"/>
          <w:sz w:val="24"/>
        </w:rPr>
        <w:t>Compilar(1), encadenar con biblioteca externa(2), y ejecutar (3) un primer programa en ensamblador.</w:t>
      </w:r>
    </w:p>
    <w:p w14:paraId="1030C592" w14:textId="4999CA87" w:rsidR="00D51479" w:rsidRDefault="00F00255" w:rsidP="009B3B78">
      <w:pPr>
        <w:jc w:val="center"/>
        <w:rPr>
          <w:rFonts w:ascii="Times New Roman" w:hAnsi="Times New Roman" w:cs="Times New Roman"/>
        </w:rPr>
      </w:pPr>
      <w:r>
        <w:rPr>
          <w:noProof/>
        </w:rPr>
        <w:drawing>
          <wp:inline distT="0" distB="0" distL="0" distR="0" wp14:anchorId="71B7FC0F" wp14:editId="10277408">
            <wp:extent cx="5943600" cy="2412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2365"/>
                    </a:xfrm>
                    <a:prstGeom prst="rect">
                      <a:avLst/>
                    </a:prstGeom>
                  </pic:spPr>
                </pic:pic>
              </a:graphicData>
            </a:graphic>
          </wp:inline>
        </w:drawing>
      </w:r>
      <w:r w:rsidR="00F42073">
        <w:rPr>
          <w:rFonts w:ascii="Times New Roman" w:hAnsi="Times New Roman" w:cs="Times New Roman"/>
          <w:b/>
        </w:rPr>
        <w:br/>
        <w:t xml:space="preserve">Figura 1. </w:t>
      </w:r>
      <w:r w:rsidR="00F42073">
        <w:rPr>
          <w:rFonts w:ascii="Times New Roman" w:hAnsi="Times New Roman" w:cs="Times New Roman"/>
        </w:rPr>
        <w:t>Ensamblaje y enlazador del programa.</w:t>
      </w:r>
    </w:p>
    <w:p w14:paraId="2BFB7DDA" w14:textId="77777777" w:rsidR="009B3B78" w:rsidRPr="00F42073" w:rsidRDefault="009B3B78" w:rsidP="009B3B78">
      <w:pPr>
        <w:jc w:val="center"/>
        <w:rPr>
          <w:rFonts w:ascii="Times New Roman" w:hAnsi="Times New Roman" w:cs="Times New Roman"/>
        </w:rPr>
      </w:pPr>
    </w:p>
    <w:p w14:paraId="0D64672C" w14:textId="6227349E" w:rsidR="00F42073" w:rsidRPr="00F42073" w:rsidRDefault="00D51479" w:rsidP="009B3B78">
      <w:pPr>
        <w:jc w:val="center"/>
        <w:rPr>
          <w:rFonts w:ascii="Times New Roman" w:hAnsi="Times New Roman" w:cs="Times New Roman"/>
        </w:rPr>
      </w:pPr>
      <w:r>
        <w:rPr>
          <w:noProof/>
        </w:rPr>
        <w:drawing>
          <wp:inline distT="0" distB="0" distL="0" distR="0" wp14:anchorId="5E6CE503" wp14:editId="129A9768">
            <wp:extent cx="418147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2209800"/>
                    </a:xfrm>
                    <a:prstGeom prst="rect">
                      <a:avLst/>
                    </a:prstGeom>
                  </pic:spPr>
                </pic:pic>
              </a:graphicData>
            </a:graphic>
          </wp:inline>
        </w:drawing>
      </w:r>
      <w:r w:rsidR="00F42073">
        <w:rPr>
          <w:rFonts w:ascii="Times New Roman" w:hAnsi="Times New Roman" w:cs="Times New Roman"/>
          <w:b/>
        </w:rPr>
        <w:br/>
        <w:t xml:space="preserve">Figura 2. </w:t>
      </w:r>
      <w:r w:rsidR="00F42073">
        <w:rPr>
          <w:rFonts w:ascii="Times New Roman" w:hAnsi="Times New Roman" w:cs="Times New Roman"/>
        </w:rPr>
        <w:t>Ejecución del programa.</w:t>
      </w:r>
    </w:p>
    <w:p w14:paraId="66CEB582" w14:textId="77777777" w:rsidR="00563216" w:rsidRDefault="00563216">
      <w:pPr>
        <w:rPr>
          <w:rFonts w:ascii="Times New Roman" w:hAnsi="Times New Roman" w:cs="Times New Roman"/>
          <w:b/>
        </w:rPr>
      </w:pPr>
      <w:r>
        <w:rPr>
          <w:rFonts w:ascii="Times New Roman" w:hAnsi="Times New Roman" w:cs="Times New Roman"/>
          <w:b/>
        </w:rPr>
        <w:br w:type="page"/>
      </w:r>
    </w:p>
    <w:p w14:paraId="5A836E2D" w14:textId="77777777" w:rsidR="00563216" w:rsidRDefault="00563216" w:rsidP="00563216">
      <w:pPr>
        <w:jc w:val="both"/>
        <w:rPr>
          <w:rFonts w:ascii="Times New Roman" w:hAnsi="Times New Roman" w:cs="Times New Roman"/>
          <w:b/>
        </w:rPr>
      </w:pPr>
      <w:r>
        <w:rPr>
          <w:rFonts w:ascii="Times New Roman" w:hAnsi="Times New Roman" w:cs="Times New Roman"/>
          <w:b/>
        </w:rPr>
        <w:lastRenderedPageBreak/>
        <w:t>PARTE 2.</w:t>
      </w:r>
    </w:p>
    <w:p w14:paraId="69904152" w14:textId="67223811"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IF-THEN</w:t>
      </w:r>
    </w:p>
    <w:p w14:paraId="26CDE175" w14:textId="5C6D603B" w:rsidR="00B7531E" w:rsidRPr="00563216" w:rsidRDefault="00B7531E" w:rsidP="00563216">
      <w:pPr>
        <w:spacing w:line="276" w:lineRule="auto"/>
        <w:jc w:val="both"/>
        <w:rPr>
          <w:rFonts w:ascii="Times New Roman" w:hAnsi="Times New Roman" w:cs="Times New Roman"/>
        </w:rPr>
      </w:pPr>
      <w:r>
        <w:rPr>
          <w:noProof/>
        </w:rPr>
        <w:drawing>
          <wp:inline distT="0" distB="0" distL="0" distR="0" wp14:anchorId="6B11A55A" wp14:editId="1F015972">
            <wp:extent cx="49244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1628775"/>
                    </a:xfrm>
                    <a:prstGeom prst="rect">
                      <a:avLst/>
                    </a:prstGeom>
                  </pic:spPr>
                </pic:pic>
              </a:graphicData>
            </a:graphic>
          </wp:inline>
        </w:drawing>
      </w:r>
    </w:p>
    <w:p w14:paraId="5E26E68A" w14:textId="11D125AF"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IF-THEN-ELSE</w:t>
      </w:r>
    </w:p>
    <w:p w14:paraId="1F9F780D" w14:textId="609E9A0A" w:rsidR="00B7531E" w:rsidRDefault="00B7531E" w:rsidP="00563216">
      <w:pPr>
        <w:spacing w:line="276" w:lineRule="auto"/>
        <w:jc w:val="both"/>
        <w:rPr>
          <w:rFonts w:ascii="Times New Roman" w:hAnsi="Times New Roman" w:cs="Times New Roman"/>
        </w:rPr>
      </w:pPr>
      <w:r>
        <w:rPr>
          <w:noProof/>
        </w:rPr>
        <w:drawing>
          <wp:inline distT="0" distB="0" distL="0" distR="0" wp14:anchorId="14105E73" wp14:editId="53042224">
            <wp:extent cx="2686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857250"/>
                    </a:xfrm>
                    <a:prstGeom prst="rect">
                      <a:avLst/>
                    </a:prstGeom>
                  </pic:spPr>
                </pic:pic>
              </a:graphicData>
            </a:graphic>
          </wp:inline>
        </w:drawing>
      </w:r>
    </w:p>
    <w:p w14:paraId="3F885F1A" w14:textId="1A54A5A2" w:rsidR="00B7531E" w:rsidRPr="00563216" w:rsidRDefault="00B7531E" w:rsidP="00563216">
      <w:pPr>
        <w:spacing w:line="276" w:lineRule="auto"/>
        <w:jc w:val="both"/>
        <w:rPr>
          <w:rFonts w:ascii="Times New Roman" w:hAnsi="Times New Roman" w:cs="Times New Roman"/>
        </w:rPr>
      </w:pPr>
      <w:r>
        <w:rPr>
          <w:noProof/>
        </w:rPr>
        <w:drawing>
          <wp:inline distT="0" distB="0" distL="0" distR="0" wp14:anchorId="3C630780" wp14:editId="3E239690">
            <wp:extent cx="26384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828675"/>
                    </a:xfrm>
                    <a:prstGeom prst="rect">
                      <a:avLst/>
                    </a:prstGeom>
                  </pic:spPr>
                </pic:pic>
              </a:graphicData>
            </a:graphic>
          </wp:inline>
        </w:drawing>
      </w:r>
    </w:p>
    <w:p w14:paraId="156730B9" w14:textId="7653DCB7"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CASE</w:t>
      </w:r>
    </w:p>
    <w:p w14:paraId="0A47407C" w14:textId="605E41C8" w:rsidR="00B7531E" w:rsidRPr="00563216" w:rsidRDefault="00B7531E" w:rsidP="00563216">
      <w:pPr>
        <w:spacing w:line="276" w:lineRule="auto"/>
        <w:jc w:val="both"/>
        <w:rPr>
          <w:rFonts w:ascii="Times New Roman" w:hAnsi="Times New Roman" w:cs="Times New Roman"/>
        </w:rPr>
      </w:pPr>
      <w:r>
        <w:rPr>
          <w:noProof/>
        </w:rPr>
        <w:drawing>
          <wp:inline distT="0" distB="0" distL="0" distR="0" wp14:anchorId="1B0E8C92" wp14:editId="18337AA2">
            <wp:extent cx="38385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409700"/>
                    </a:xfrm>
                    <a:prstGeom prst="rect">
                      <a:avLst/>
                    </a:prstGeom>
                  </pic:spPr>
                </pic:pic>
              </a:graphicData>
            </a:graphic>
          </wp:inline>
        </w:drawing>
      </w:r>
    </w:p>
    <w:p w14:paraId="32C4F4F6" w14:textId="09F4582B"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FOR</w:t>
      </w:r>
    </w:p>
    <w:p w14:paraId="7DE72FC0" w14:textId="5805BC37" w:rsidR="00B7531E" w:rsidRPr="00563216" w:rsidRDefault="00B7531E" w:rsidP="00563216">
      <w:pPr>
        <w:spacing w:line="276" w:lineRule="auto"/>
        <w:jc w:val="both"/>
        <w:rPr>
          <w:rFonts w:ascii="Times New Roman" w:hAnsi="Times New Roman" w:cs="Times New Roman"/>
        </w:rPr>
      </w:pPr>
      <w:r>
        <w:rPr>
          <w:noProof/>
        </w:rPr>
        <w:lastRenderedPageBreak/>
        <w:drawing>
          <wp:inline distT="0" distB="0" distL="0" distR="0" wp14:anchorId="6F126CF5" wp14:editId="30EAF12F">
            <wp:extent cx="335280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809750"/>
                    </a:xfrm>
                    <a:prstGeom prst="rect">
                      <a:avLst/>
                    </a:prstGeom>
                  </pic:spPr>
                </pic:pic>
              </a:graphicData>
            </a:graphic>
          </wp:inline>
        </w:drawing>
      </w:r>
    </w:p>
    <w:p w14:paraId="48F64D58" w14:textId="40336D6B"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WHILE-DO</w:t>
      </w:r>
    </w:p>
    <w:p w14:paraId="0FF97771" w14:textId="0830614E" w:rsidR="00B7531E" w:rsidRPr="00563216" w:rsidRDefault="00B7531E" w:rsidP="00563216">
      <w:pPr>
        <w:spacing w:line="276" w:lineRule="auto"/>
        <w:jc w:val="both"/>
        <w:rPr>
          <w:rFonts w:ascii="Times New Roman" w:hAnsi="Times New Roman" w:cs="Times New Roman"/>
        </w:rPr>
      </w:pPr>
      <w:r>
        <w:rPr>
          <w:noProof/>
        </w:rPr>
        <w:drawing>
          <wp:inline distT="0" distB="0" distL="0" distR="0" wp14:anchorId="431195B9" wp14:editId="14A9B061">
            <wp:extent cx="34575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1533525"/>
                    </a:xfrm>
                    <a:prstGeom prst="rect">
                      <a:avLst/>
                    </a:prstGeom>
                  </pic:spPr>
                </pic:pic>
              </a:graphicData>
            </a:graphic>
          </wp:inline>
        </w:drawing>
      </w:r>
    </w:p>
    <w:p w14:paraId="2C0209DA" w14:textId="4CE0285E" w:rsidR="00563216" w:rsidRDefault="00563216" w:rsidP="00563216">
      <w:pPr>
        <w:spacing w:line="276" w:lineRule="auto"/>
        <w:jc w:val="both"/>
        <w:rPr>
          <w:rFonts w:ascii="Times New Roman" w:hAnsi="Times New Roman" w:cs="Times New Roman"/>
        </w:rPr>
      </w:pPr>
      <w:r w:rsidRPr="00563216">
        <w:rPr>
          <w:rFonts w:ascii="Times New Roman" w:hAnsi="Times New Roman" w:cs="Times New Roman"/>
        </w:rPr>
        <w:t>DO-WHILE</w:t>
      </w:r>
    </w:p>
    <w:p w14:paraId="73CE97BB" w14:textId="77777777" w:rsidR="00B7531E" w:rsidRPr="00B7531E" w:rsidRDefault="00B7531E" w:rsidP="00D74D74">
      <w:pPr>
        <w:spacing w:line="276" w:lineRule="auto"/>
        <w:jc w:val="both"/>
        <w:rPr>
          <w:rFonts w:ascii="Times New Roman" w:hAnsi="Times New Roman" w:cs="Times New Roman"/>
          <w:sz w:val="24"/>
        </w:rPr>
      </w:pPr>
      <w:r>
        <w:rPr>
          <w:noProof/>
        </w:rPr>
        <w:drawing>
          <wp:inline distT="0" distB="0" distL="0" distR="0" wp14:anchorId="079CE032" wp14:editId="2FF2C36D">
            <wp:extent cx="4554415" cy="38012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220" cy="3868697"/>
                    </a:xfrm>
                    <a:prstGeom prst="rect">
                      <a:avLst/>
                    </a:prstGeom>
                  </pic:spPr>
                </pic:pic>
              </a:graphicData>
            </a:graphic>
          </wp:inline>
        </w:drawing>
      </w:r>
    </w:p>
    <w:p w14:paraId="75FD23AD" w14:textId="77777777" w:rsidR="00B7531E" w:rsidRPr="00B7531E" w:rsidRDefault="00B7531E" w:rsidP="00D74D74">
      <w:pPr>
        <w:spacing w:line="276" w:lineRule="auto"/>
        <w:jc w:val="both"/>
        <w:rPr>
          <w:rFonts w:ascii="Times New Roman" w:hAnsi="Times New Roman" w:cs="Times New Roman"/>
          <w:b/>
          <w:sz w:val="24"/>
        </w:rPr>
      </w:pPr>
      <w:r w:rsidRPr="00B7531E">
        <w:rPr>
          <w:rFonts w:ascii="Times New Roman" w:hAnsi="Times New Roman" w:cs="Times New Roman"/>
          <w:b/>
          <w:sz w:val="24"/>
        </w:rPr>
        <w:lastRenderedPageBreak/>
        <w:t>Conclusión</w:t>
      </w:r>
    </w:p>
    <w:p w14:paraId="287EF0A4" w14:textId="2CD6F910" w:rsidR="00B7531E" w:rsidRPr="00B7531E" w:rsidRDefault="00B7531E" w:rsidP="00D74D74">
      <w:pPr>
        <w:spacing w:line="276" w:lineRule="auto"/>
        <w:jc w:val="both"/>
        <w:rPr>
          <w:rFonts w:ascii="Times New Roman" w:hAnsi="Times New Roman" w:cs="Times New Roman"/>
          <w:b/>
        </w:rPr>
      </w:pPr>
      <w:r>
        <w:rPr>
          <w:rFonts w:ascii="Times New Roman" w:hAnsi="Times New Roman" w:cs="Times New Roman"/>
          <w:sz w:val="24"/>
        </w:rPr>
        <w:t>Con la realización de esta practica se pudo analizar los ciclos de control que hemos manejado en otros lenguajes de programación de alto nivel, pero ahora aplicados en ensamblador. La práctica</w:t>
      </w:r>
      <w:bookmarkStart w:id="0" w:name="_GoBack"/>
      <w:bookmarkEnd w:id="0"/>
      <w:r>
        <w:rPr>
          <w:rFonts w:ascii="Times New Roman" w:hAnsi="Times New Roman" w:cs="Times New Roman"/>
          <w:sz w:val="24"/>
        </w:rPr>
        <w:t xml:space="preserve">, aunque no fue difícil de realizar, tuvo partes en las cuales se tenia que analizar bien el problema ya que no se puede pensar en aplicarlo en un lenguaje y después traducirlo a ensamblador, ya que en ocasiones difiere. </w:t>
      </w:r>
    </w:p>
    <w:p w14:paraId="14074B72" w14:textId="579FCCC1" w:rsidR="00D74D74" w:rsidRPr="00B7531E" w:rsidRDefault="00F00255" w:rsidP="00D74D74">
      <w:pPr>
        <w:spacing w:line="276" w:lineRule="auto"/>
        <w:jc w:val="both"/>
        <w:rPr>
          <w:rFonts w:ascii="Times New Roman" w:hAnsi="Times New Roman" w:cs="Times New Roman"/>
        </w:rPr>
      </w:pPr>
      <w:r w:rsidRPr="00F00255">
        <w:rPr>
          <w:rFonts w:ascii="Times New Roman" w:hAnsi="Times New Roman" w:cs="Times New Roman"/>
          <w:b/>
        </w:rPr>
        <w:t>Bibliografía</w:t>
      </w:r>
    </w:p>
    <w:p w14:paraId="4F2A8622" w14:textId="06336338" w:rsidR="00F00255" w:rsidRPr="00563216" w:rsidRDefault="00B7531E" w:rsidP="00D74D74">
      <w:pPr>
        <w:spacing w:line="276" w:lineRule="auto"/>
        <w:jc w:val="both"/>
        <w:rPr>
          <w:rFonts w:ascii="Times New Roman" w:hAnsi="Times New Roman" w:cs="Times New Roman"/>
          <w:b/>
        </w:rPr>
      </w:pPr>
      <w:hyperlink r:id="rId15" w:history="1">
        <w:r w:rsidR="00F00255" w:rsidRPr="00563216">
          <w:rPr>
            <w:rStyle w:val="Hyperlink"/>
            <w:rFonts w:ascii="Times New Roman" w:hAnsi="Times New Roman" w:cs="Times New Roman"/>
            <w:b/>
          </w:rPr>
          <w:t>https://nptel.ac.in/courses/108107029/module6/lecture36.pdf</w:t>
        </w:r>
      </w:hyperlink>
    </w:p>
    <w:p w14:paraId="0AD740E4" w14:textId="68103F20" w:rsidR="00F00255" w:rsidRPr="00563216" w:rsidRDefault="00B7531E" w:rsidP="00D74D74">
      <w:pPr>
        <w:spacing w:line="276" w:lineRule="auto"/>
        <w:jc w:val="both"/>
        <w:rPr>
          <w:rFonts w:ascii="Times New Roman" w:hAnsi="Times New Roman" w:cs="Times New Roman"/>
          <w:b/>
        </w:rPr>
      </w:pPr>
      <w:hyperlink r:id="rId16" w:history="1">
        <w:r w:rsidR="00F00255" w:rsidRPr="00563216">
          <w:rPr>
            <w:rStyle w:val="Hyperlink"/>
            <w:rFonts w:ascii="Times New Roman" w:hAnsi="Times New Roman" w:cs="Times New Roman"/>
            <w:b/>
          </w:rPr>
          <w:t>http://www.cs.virginia.edu/~evans/cs216/guides/x86.html</w:t>
        </w:r>
      </w:hyperlink>
    </w:p>
    <w:p w14:paraId="52528D1C" w14:textId="191F3F6B" w:rsidR="00F00255" w:rsidRPr="00563216" w:rsidRDefault="00B7531E" w:rsidP="00D74D74">
      <w:pPr>
        <w:spacing w:line="276" w:lineRule="auto"/>
        <w:jc w:val="both"/>
        <w:rPr>
          <w:rFonts w:ascii="Times New Roman" w:hAnsi="Times New Roman" w:cs="Times New Roman"/>
          <w:b/>
        </w:rPr>
      </w:pPr>
      <w:hyperlink r:id="rId17" w:history="1">
        <w:r w:rsidR="00F00255" w:rsidRPr="00563216">
          <w:rPr>
            <w:rStyle w:val="Hyperlink"/>
            <w:rFonts w:ascii="Times New Roman" w:hAnsi="Times New Roman" w:cs="Times New Roman"/>
            <w:b/>
          </w:rPr>
          <w:t>http://www.keil.com/support/man/docs/a166/a166_st_endp.htm</w:t>
        </w:r>
      </w:hyperlink>
    </w:p>
    <w:p w14:paraId="32C79DCE" w14:textId="4AC1E56F" w:rsidR="00F00255" w:rsidRPr="00563216" w:rsidRDefault="00B7531E" w:rsidP="00D74D74">
      <w:pPr>
        <w:spacing w:line="276" w:lineRule="auto"/>
        <w:jc w:val="both"/>
        <w:rPr>
          <w:rFonts w:ascii="Times New Roman" w:hAnsi="Times New Roman" w:cs="Times New Roman"/>
          <w:b/>
        </w:rPr>
      </w:pPr>
      <w:hyperlink r:id="rId18" w:history="1">
        <w:r w:rsidR="00F00255" w:rsidRPr="00563216">
          <w:rPr>
            <w:rStyle w:val="Hyperlink"/>
            <w:rFonts w:ascii="Times New Roman" w:hAnsi="Times New Roman" w:cs="Times New Roman"/>
            <w:b/>
          </w:rPr>
          <w:t>http://spot.pcc.edu/~wlara/asmx86/asmx86_manual_8.pdf</w:t>
        </w:r>
      </w:hyperlink>
    </w:p>
    <w:p w14:paraId="084EBB96" w14:textId="77777777" w:rsidR="00F00255" w:rsidRPr="00563216" w:rsidRDefault="00F00255" w:rsidP="00D74D74">
      <w:pPr>
        <w:spacing w:line="276" w:lineRule="auto"/>
        <w:jc w:val="both"/>
        <w:rPr>
          <w:rFonts w:ascii="Times New Roman" w:hAnsi="Times New Roman" w:cs="Times New Roman"/>
          <w:b/>
        </w:rPr>
      </w:pPr>
    </w:p>
    <w:sectPr w:rsidR="00F00255" w:rsidRPr="0056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2BC4"/>
    <w:multiLevelType w:val="hybridMultilevel"/>
    <w:tmpl w:val="801AF3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55356C"/>
    <w:multiLevelType w:val="hybridMultilevel"/>
    <w:tmpl w:val="503683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D0313D"/>
    <w:multiLevelType w:val="hybridMultilevel"/>
    <w:tmpl w:val="D5CC7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B62E4B"/>
    <w:multiLevelType w:val="hybridMultilevel"/>
    <w:tmpl w:val="59708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EF4952"/>
    <w:multiLevelType w:val="hybridMultilevel"/>
    <w:tmpl w:val="D5CC7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EE576B"/>
    <w:multiLevelType w:val="hybridMultilevel"/>
    <w:tmpl w:val="F2A67C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F0A7588"/>
    <w:multiLevelType w:val="hybridMultilevel"/>
    <w:tmpl w:val="D5CC7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1757B7"/>
    <w:rsid w:val="00200F96"/>
    <w:rsid w:val="00563216"/>
    <w:rsid w:val="005A4E1B"/>
    <w:rsid w:val="00612B87"/>
    <w:rsid w:val="00652594"/>
    <w:rsid w:val="006C2F77"/>
    <w:rsid w:val="007D2BC8"/>
    <w:rsid w:val="008277F1"/>
    <w:rsid w:val="008D3351"/>
    <w:rsid w:val="009846AB"/>
    <w:rsid w:val="009B3B78"/>
    <w:rsid w:val="00A20D82"/>
    <w:rsid w:val="00AE0C6F"/>
    <w:rsid w:val="00B7531E"/>
    <w:rsid w:val="00B8531D"/>
    <w:rsid w:val="00B936CA"/>
    <w:rsid w:val="00D51479"/>
    <w:rsid w:val="00D74D74"/>
    <w:rsid w:val="00D91195"/>
    <w:rsid w:val="00E04ADA"/>
    <w:rsid w:val="00E4582C"/>
    <w:rsid w:val="00EB586F"/>
    <w:rsid w:val="00F00255"/>
    <w:rsid w:val="00F42073"/>
    <w:rsid w:val="00FE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333"/>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594"/>
    <w:rPr>
      <w:color w:val="0000FF"/>
      <w:u w:val="single"/>
    </w:rPr>
  </w:style>
  <w:style w:type="paragraph" w:styleId="ListParagraph">
    <w:name w:val="List Paragraph"/>
    <w:basedOn w:val="Normal"/>
    <w:uiPriority w:val="34"/>
    <w:qFormat/>
    <w:rsid w:val="008277F1"/>
    <w:pPr>
      <w:ind w:left="720"/>
      <w:contextualSpacing/>
    </w:pPr>
  </w:style>
  <w:style w:type="paragraph" w:styleId="HTMLPreformatted">
    <w:name w:val="HTML Preformatted"/>
    <w:basedOn w:val="Normal"/>
    <w:link w:val="HTMLPreformattedChar"/>
    <w:uiPriority w:val="99"/>
    <w:unhideWhenUsed/>
    <w:rsid w:val="00FE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FE6F9C"/>
    <w:rPr>
      <w:rFonts w:ascii="Courier New" w:eastAsia="Times New Roman" w:hAnsi="Courier New" w:cs="Courier New"/>
      <w:sz w:val="20"/>
      <w:szCs w:val="20"/>
      <w:lang w:val="es-MX" w:eastAsia="es-MX"/>
    </w:rPr>
  </w:style>
  <w:style w:type="character" w:styleId="UnresolvedMention">
    <w:name w:val="Unresolved Mention"/>
    <w:basedOn w:val="DefaultParagraphFont"/>
    <w:uiPriority w:val="99"/>
    <w:semiHidden/>
    <w:unhideWhenUsed/>
    <w:rsid w:val="00F00255"/>
    <w:rPr>
      <w:color w:val="605E5C"/>
      <w:shd w:val="clear" w:color="auto" w:fill="E1DFDD"/>
    </w:rPr>
  </w:style>
  <w:style w:type="paragraph" w:styleId="BalloonText">
    <w:name w:val="Balloon Text"/>
    <w:basedOn w:val="Normal"/>
    <w:link w:val="BalloonTextChar"/>
    <w:uiPriority w:val="99"/>
    <w:semiHidden/>
    <w:unhideWhenUsed/>
    <w:rsid w:val="00F00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255"/>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08548">
      <w:bodyDiv w:val="1"/>
      <w:marLeft w:val="0"/>
      <w:marRight w:val="0"/>
      <w:marTop w:val="0"/>
      <w:marBottom w:val="0"/>
      <w:divBdr>
        <w:top w:val="none" w:sz="0" w:space="0" w:color="auto"/>
        <w:left w:val="none" w:sz="0" w:space="0" w:color="auto"/>
        <w:bottom w:val="none" w:sz="0" w:space="0" w:color="auto"/>
        <w:right w:val="none" w:sz="0" w:space="0" w:color="auto"/>
      </w:divBdr>
      <w:divsChild>
        <w:div w:id="665476056">
          <w:marLeft w:val="0"/>
          <w:marRight w:val="0"/>
          <w:marTop w:val="0"/>
          <w:marBottom w:val="0"/>
          <w:divBdr>
            <w:top w:val="none" w:sz="0" w:space="0" w:color="auto"/>
            <w:left w:val="none" w:sz="0" w:space="0" w:color="auto"/>
            <w:bottom w:val="none" w:sz="0" w:space="0" w:color="auto"/>
            <w:right w:val="none" w:sz="0" w:space="0" w:color="auto"/>
          </w:divBdr>
          <w:divsChild>
            <w:div w:id="1704162186">
              <w:marLeft w:val="0"/>
              <w:marRight w:val="0"/>
              <w:marTop w:val="0"/>
              <w:marBottom w:val="0"/>
              <w:divBdr>
                <w:top w:val="none" w:sz="0" w:space="0" w:color="auto"/>
                <w:left w:val="none" w:sz="0" w:space="0" w:color="auto"/>
                <w:bottom w:val="none" w:sz="0" w:space="0" w:color="auto"/>
                <w:right w:val="none" w:sz="0" w:space="0" w:color="auto"/>
              </w:divBdr>
              <w:divsChild>
                <w:div w:id="1143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888">
      <w:bodyDiv w:val="1"/>
      <w:marLeft w:val="0"/>
      <w:marRight w:val="0"/>
      <w:marTop w:val="0"/>
      <w:marBottom w:val="0"/>
      <w:divBdr>
        <w:top w:val="none" w:sz="0" w:space="0" w:color="auto"/>
        <w:left w:val="none" w:sz="0" w:space="0" w:color="auto"/>
        <w:bottom w:val="none" w:sz="0" w:space="0" w:color="auto"/>
        <w:right w:val="none" w:sz="0" w:space="0" w:color="auto"/>
      </w:divBdr>
    </w:div>
    <w:div w:id="1816293686">
      <w:bodyDiv w:val="1"/>
      <w:marLeft w:val="0"/>
      <w:marRight w:val="0"/>
      <w:marTop w:val="0"/>
      <w:marBottom w:val="0"/>
      <w:divBdr>
        <w:top w:val="none" w:sz="0" w:space="0" w:color="auto"/>
        <w:left w:val="none" w:sz="0" w:space="0" w:color="auto"/>
        <w:bottom w:val="none" w:sz="0" w:space="0" w:color="auto"/>
        <w:right w:val="none" w:sz="0" w:space="0" w:color="auto"/>
      </w:divBdr>
      <w:divsChild>
        <w:div w:id="199513760">
          <w:marLeft w:val="0"/>
          <w:marRight w:val="0"/>
          <w:marTop w:val="0"/>
          <w:marBottom w:val="0"/>
          <w:divBdr>
            <w:top w:val="none" w:sz="0" w:space="0" w:color="auto"/>
            <w:left w:val="none" w:sz="0" w:space="0" w:color="auto"/>
            <w:bottom w:val="none" w:sz="0" w:space="0" w:color="auto"/>
            <w:right w:val="none" w:sz="0" w:space="0" w:color="auto"/>
          </w:divBdr>
          <w:divsChild>
            <w:div w:id="1952784613">
              <w:marLeft w:val="0"/>
              <w:marRight w:val="0"/>
              <w:marTop w:val="0"/>
              <w:marBottom w:val="0"/>
              <w:divBdr>
                <w:top w:val="none" w:sz="0" w:space="0" w:color="auto"/>
                <w:left w:val="none" w:sz="0" w:space="0" w:color="auto"/>
                <w:bottom w:val="none" w:sz="0" w:space="0" w:color="auto"/>
                <w:right w:val="none" w:sz="0" w:space="0" w:color="auto"/>
              </w:divBdr>
              <w:divsChild>
                <w:div w:id="12556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ot.pcc.edu/~wlara/asmx86/asmx86_manual_8.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keil.com/support/man/docs/a166/a166_st_endp.htm" TargetMode="External"/><Relationship Id="rId2" Type="http://schemas.openxmlformats.org/officeDocument/2006/relationships/styles" Target="styles.xml"/><Relationship Id="rId16" Type="http://schemas.openxmlformats.org/officeDocument/2006/relationships/hyperlink" Target="http://www.cs.virginia.edu/~evans/cs216/guides/x86.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ptel.ac.in/courses/108107029/module6/lecture36.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76</TotalTime>
  <Pages>1</Pages>
  <Words>741</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19</cp:revision>
  <cp:lastPrinted>2019-04-30T06:23:00Z</cp:lastPrinted>
  <dcterms:created xsi:type="dcterms:W3CDTF">2019-04-29T14:41:00Z</dcterms:created>
  <dcterms:modified xsi:type="dcterms:W3CDTF">2019-04-30T06:27:00Z</dcterms:modified>
</cp:coreProperties>
</file>