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Título</w:t>
      </w:r>
    </w:p>
    <w:p>
      <w:pPr>
        <w:pStyle w:val="Heading2"/>
      </w:pPr>
      <w:r>
        <w:t>Subtítulo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