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1B84" w14:textId="77777777" w:rsidR="00BC468F" w:rsidRDefault="00BC468F" w:rsidP="00BC468F">
      <w:pPr>
        <w:widowControl w:val="0"/>
        <w:autoSpaceDE w:val="0"/>
        <w:autoSpaceDN w:val="0"/>
        <w:adjustRightInd w:val="0"/>
        <w:jc w:val="right"/>
      </w:pPr>
    </w:p>
    <w:p w14:paraId="63C3A504" w14:textId="77777777" w:rsidR="00BC468F" w:rsidRDefault="00BC468F" w:rsidP="00BC468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0334D752" w14:textId="77777777" w:rsidR="00E6428E" w:rsidRDefault="00E6428E" w:rsidP="008E1819">
      <w:pPr>
        <w:rPr>
          <w:rFonts w:ascii="Times" w:hAnsi="Times"/>
          <w:b/>
          <w:sz w:val="26"/>
          <w:szCs w:val="26"/>
        </w:rPr>
      </w:pPr>
    </w:p>
    <w:p w14:paraId="08B56697" w14:textId="77777777" w:rsidR="00032BF9" w:rsidRDefault="00032BF9" w:rsidP="007651BE">
      <w:pPr>
        <w:rPr>
          <w:rFonts w:ascii="Arial" w:hAnsi="Arial" w:cs="Arial"/>
        </w:rPr>
      </w:pPr>
    </w:p>
    <w:p w14:paraId="2B99C584" w14:textId="77777777" w:rsidR="00E52D7B" w:rsidRDefault="00E52D7B" w:rsidP="00D403CC">
      <w:pPr>
        <w:rPr>
          <w:rFonts w:ascii="Arial" w:hAnsi="Arial" w:cs="Arial"/>
        </w:rPr>
      </w:pPr>
    </w:p>
    <w:p w14:paraId="083B6866" w14:textId="77777777" w:rsidR="00E52D7B" w:rsidRDefault="00E52D7B" w:rsidP="00D403CC">
      <w:pPr>
        <w:rPr>
          <w:rFonts w:ascii="Arial" w:hAnsi="Arial" w:cs="Arial"/>
        </w:rPr>
      </w:pPr>
    </w:p>
    <w:p w14:paraId="0850EDDD" w14:textId="77777777" w:rsidR="00E52D7B" w:rsidRDefault="00E52D7B" w:rsidP="00D403CC">
      <w:pPr>
        <w:rPr>
          <w:rFonts w:ascii="Arial" w:hAnsi="Arial" w:cs="Arial"/>
        </w:rPr>
      </w:pPr>
    </w:p>
    <w:p w14:paraId="25C4D497" w14:textId="417472BD" w:rsidR="006121F5" w:rsidRPr="001E5EA3" w:rsidRDefault="008117A2" w:rsidP="005C74E0">
      <w:pPr>
        <w:rPr>
          <w:rFonts w:ascii="Arial" w:hAnsi="Arial" w:cs="Arial"/>
        </w:rPr>
      </w:pPr>
      <w:r>
        <w:rPr>
          <w:rFonts w:ascii="Arial" w:hAnsi="Arial" w:cs="Arial"/>
        </w:rPr>
        <w:t>November</w:t>
      </w:r>
      <w:r w:rsidR="007651B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</w:t>
      </w:r>
      <w:r w:rsidR="0010659B">
        <w:rPr>
          <w:rFonts w:ascii="Arial" w:hAnsi="Arial" w:cs="Arial"/>
        </w:rPr>
        <w:t>5</w:t>
      </w:r>
      <w:r w:rsidR="007651BE">
        <w:rPr>
          <w:rFonts w:ascii="Arial" w:hAnsi="Arial" w:cs="Arial"/>
        </w:rPr>
        <w:t>, 202</w:t>
      </w:r>
      <w:r w:rsidR="00D403CC">
        <w:rPr>
          <w:rFonts w:ascii="Arial" w:hAnsi="Arial" w:cs="Arial"/>
        </w:rPr>
        <w:t>5</w:t>
      </w:r>
    </w:p>
    <w:p w14:paraId="4146FAE8" w14:textId="3733C703" w:rsidR="001E5EA3" w:rsidRDefault="001E5EA3" w:rsidP="009537E5">
      <w:pPr>
        <w:rPr>
          <w:rFonts w:ascii="Arial" w:hAnsi="Arial" w:cs="Arial"/>
        </w:rPr>
      </w:pPr>
    </w:p>
    <w:p w14:paraId="3AD4D15E" w14:textId="77777777" w:rsidR="001E5EA3" w:rsidRPr="008117A2" w:rsidRDefault="001E5EA3" w:rsidP="00357A0B">
      <w:pPr>
        <w:pStyle w:val="NormalWeb"/>
        <w:spacing w:before="240" w:beforeAutospacing="0" w:after="240" w:afterAutospacing="0"/>
        <w:jc w:val="both"/>
      </w:pPr>
      <w:r w:rsidRPr="008117A2">
        <w:rPr>
          <w:rFonts w:ascii="Arial" w:hAnsi="Arial" w:cs="Arial"/>
          <w:color w:val="000000"/>
        </w:rPr>
        <w:t>Dear Editor,</w:t>
      </w:r>
    </w:p>
    <w:p w14:paraId="2E233264" w14:textId="0BD2F9DC" w:rsidR="001E5EA3" w:rsidRPr="008117A2" w:rsidRDefault="001E5EA3" w:rsidP="00357A0B">
      <w:pPr>
        <w:pStyle w:val="NormalWeb"/>
        <w:spacing w:before="240" w:beforeAutospacing="0" w:after="240" w:afterAutospacing="0"/>
        <w:jc w:val="both"/>
      </w:pPr>
      <w:r w:rsidRPr="008117A2">
        <w:rPr>
          <w:rFonts w:ascii="Arial" w:hAnsi="Arial" w:cs="Arial"/>
          <w:color w:val="000000"/>
        </w:rPr>
        <w:t>We are pleased to submit our manuscript "</w:t>
      </w:r>
      <w:r w:rsidRPr="008117A2">
        <w:rPr>
          <w:rFonts w:ascii="Arial" w:hAnsi="Arial" w:cs="Arial"/>
          <w:b/>
          <w:bCs/>
          <w:color w:val="000000"/>
        </w:rPr>
        <w:t>ChimeraLM detects amplification artifacts for accurate structural variant calling in long-read single-cell sequencing</w:t>
      </w:r>
      <w:r w:rsidRPr="008117A2">
        <w:rPr>
          <w:rFonts w:ascii="Arial" w:hAnsi="Arial" w:cs="Arial"/>
          <w:color w:val="000000"/>
        </w:rPr>
        <w:t>" for consideration in Nature Methods.</w:t>
      </w:r>
      <w:r w:rsidR="00357A0B">
        <w:t xml:space="preserve"> </w:t>
      </w:r>
      <w:r w:rsidRPr="008117A2">
        <w:rPr>
          <w:rFonts w:ascii="Arial" w:hAnsi="Arial" w:cs="Arial"/>
          <w:color w:val="000000"/>
        </w:rPr>
        <w:t>We previously contacted your office with a pre-submission inquiry and received an encouraging response. Following your guidance, we have prepared our manuscript with emphasis on practical utility, rigorous validation, and accessibility for your interdisciplinary audience.</w:t>
      </w:r>
    </w:p>
    <w:p w14:paraId="1750EEB6" w14:textId="77777777" w:rsidR="001E5EA3" w:rsidRPr="008117A2" w:rsidRDefault="001E5EA3" w:rsidP="00357A0B">
      <w:pPr>
        <w:pStyle w:val="Heading2"/>
        <w:spacing w:before="360" w:beforeAutospacing="0" w:after="80" w:afterAutospacing="0"/>
        <w:jc w:val="both"/>
        <w:rPr>
          <w:sz w:val="24"/>
          <w:szCs w:val="24"/>
        </w:rPr>
      </w:pPr>
      <w:r w:rsidRPr="008117A2">
        <w:rPr>
          <w:rFonts w:ascii="Arial" w:hAnsi="Arial" w:cs="Arial"/>
          <w:color w:val="000000"/>
          <w:sz w:val="24"/>
          <w:szCs w:val="24"/>
        </w:rPr>
        <w:t>The Problem</w:t>
      </w:r>
    </w:p>
    <w:p w14:paraId="66B25F0F" w14:textId="77777777" w:rsidR="002046AE" w:rsidRDefault="001E5EA3" w:rsidP="002046AE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color w:val="000000"/>
        </w:rPr>
        <w:t xml:space="preserve">Single-cell genomics relies on whole genome amplification (WGA) to generate sufficient DNA for sequencing. However, WGA introduces chimeric artifacts that manifest as false-positive structural variants (SVs), severely compromising data reliability. </w:t>
      </w:r>
      <w:r w:rsidR="002046AE" w:rsidRPr="002046AE">
        <w:rPr>
          <w:rFonts w:ascii="Arial" w:hAnsi="Arial" w:cs="Arial"/>
          <w:color w:val="000000"/>
        </w:rPr>
        <w:t>Recent studies show that long-read sequences from WGA-amplified samples contain chimeric sequences, with most of them being artifactual. Existing computational approaches, which rely on simple coverage metrics and read-pair patterns, show no effective reduction of these artifacts (0% in our benchmarking).</w:t>
      </w:r>
    </w:p>
    <w:p w14:paraId="0A8C0D1D" w14:textId="0E0B6871" w:rsidR="001E5EA3" w:rsidRPr="00E22F4A" w:rsidRDefault="001E5EA3" w:rsidP="002046AE">
      <w:pPr>
        <w:pStyle w:val="NormalWeb"/>
        <w:spacing w:before="240" w:beforeAutospacing="0" w:after="240" w:afterAutospacing="0"/>
        <w:jc w:val="both"/>
        <w:rPr>
          <w:b/>
          <w:bCs/>
        </w:rPr>
      </w:pPr>
      <w:r w:rsidRPr="00E22F4A">
        <w:rPr>
          <w:rFonts w:ascii="Arial" w:hAnsi="Arial" w:cs="Arial"/>
          <w:b/>
          <w:bCs/>
          <w:color w:val="000000"/>
        </w:rPr>
        <w:t>Our Solution</w:t>
      </w:r>
    </w:p>
    <w:p w14:paraId="39DFD532" w14:textId="77777777" w:rsidR="001E5EA3" w:rsidRPr="008117A2" w:rsidRDefault="001E5EA3" w:rsidP="00357A0B">
      <w:pPr>
        <w:pStyle w:val="NormalWeb"/>
        <w:spacing w:before="240" w:beforeAutospacing="0" w:after="240" w:afterAutospacing="0"/>
        <w:jc w:val="both"/>
      </w:pPr>
      <w:r w:rsidRPr="008117A2">
        <w:rPr>
          <w:rFonts w:ascii="Arial" w:hAnsi="Arial" w:cs="Arial"/>
          <w:color w:val="000000"/>
        </w:rPr>
        <w:t>ChimeraLM is a genomic language model that detects WGA-induced chimeric artifacts at the sequence level. Key results:</w:t>
      </w:r>
    </w:p>
    <w:p w14:paraId="5B02B9D3" w14:textId="2AB7731F" w:rsidR="001E5EA3" w:rsidRPr="008117A2" w:rsidRDefault="001E5EA3" w:rsidP="00357A0B">
      <w:pPr>
        <w:pStyle w:val="NormalWeb"/>
        <w:numPr>
          <w:ilvl w:val="0"/>
          <w:numId w:val="20"/>
        </w:numPr>
        <w:spacing w:before="24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b/>
          <w:bCs/>
          <w:color w:val="000000"/>
        </w:rPr>
        <w:t>~90% reduction in chimeric reads</w:t>
      </w:r>
      <w:r w:rsidRPr="008117A2">
        <w:rPr>
          <w:rFonts w:ascii="Arial" w:hAnsi="Arial" w:cs="Arial"/>
          <w:color w:val="000000"/>
        </w:rPr>
        <w:t xml:space="preserve"> across </w:t>
      </w:r>
      <w:r w:rsidR="00DB6E20">
        <w:rPr>
          <w:rFonts w:ascii="Arial" w:hAnsi="Arial" w:cs="Arial"/>
          <w:color w:val="000000"/>
        </w:rPr>
        <w:t xml:space="preserve">sequencing </w:t>
      </w:r>
      <w:r w:rsidRPr="008117A2">
        <w:rPr>
          <w:rFonts w:ascii="Arial" w:hAnsi="Arial" w:cs="Arial"/>
          <w:color w:val="000000"/>
        </w:rPr>
        <w:t>platforms (</w:t>
      </w:r>
      <w:proofErr w:type="spellStart"/>
      <w:r w:rsidRPr="008117A2">
        <w:rPr>
          <w:rFonts w:ascii="Arial" w:hAnsi="Arial" w:cs="Arial"/>
          <w:color w:val="000000"/>
        </w:rPr>
        <w:t>PromethION</w:t>
      </w:r>
      <w:proofErr w:type="spellEnd"/>
      <w:r w:rsidRPr="008117A2">
        <w:rPr>
          <w:rFonts w:ascii="Arial" w:hAnsi="Arial" w:cs="Arial"/>
          <w:color w:val="000000"/>
        </w:rPr>
        <w:t xml:space="preserve"> and </w:t>
      </w:r>
      <w:proofErr w:type="spellStart"/>
      <w:r w:rsidRPr="008117A2">
        <w:rPr>
          <w:rFonts w:ascii="Arial" w:hAnsi="Arial" w:cs="Arial"/>
          <w:color w:val="000000"/>
        </w:rPr>
        <w:t>MinION</w:t>
      </w:r>
      <w:proofErr w:type="spellEnd"/>
      <w:r w:rsidRPr="008117A2">
        <w:rPr>
          <w:rFonts w:ascii="Arial" w:hAnsi="Arial" w:cs="Arial"/>
          <w:color w:val="000000"/>
        </w:rPr>
        <w:t>)</w:t>
      </w:r>
    </w:p>
    <w:p w14:paraId="129FCB9E" w14:textId="0CC6DF69" w:rsidR="001E5EA3" w:rsidRPr="008117A2" w:rsidRDefault="008E3A5F" w:rsidP="00357A0B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b/>
          <w:bCs/>
          <w:color w:val="000000"/>
        </w:rPr>
        <w:t>8-16-fold</w:t>
      </w:r>
      <w:r w:rsidR="001E5EA3" w:rsidRPr="008117A2">
        <w:rPr>
          <w:rFonts w:ascii="Arial" w:hAnsi="Arial" w:cs="Arial"/>
          <w:b/>
          <w:bCs/>
          <w:color w:val="000000"/>
        </w:rPr>
        <w:t xml:space="preserve"> improvement in SV validation rates</w:t>
      </w:r>
      <w:r w:rsidR="001E5EA3" w:rsidRPr="008117A2">
        <w:rPr>
          <w:rFonts w:ascii="Arial" w:hAnsi="Arial" w:cs="Arial"/>
          <w:color w:val="000000"/>
        </w:rPr>
        <w:t xml:space="preserve"> (from 0.24-1.59% to 2.64-16.3% against multi-platform gold standards)</w:t>
      </w:r>
    </w:p>
    <w:p w14:paraId="17531876" w14:textId="77777777" w:rsidR="001E5EA3" w:rsidRPr="008117A2" w:rsidRDefault="001E5EA3" w:rsidP="00357A0B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b/>
          <w:bCs/>
          <w:color w:val="000000"/>
        </w:rPr>
        <w:t>87-92% retention of true SVs</w:t>
      </w:r>
      <w:r w:rsidRPr="008117A2">
        <w:rPr>
          <w:rFonts w:ascii="Arial" w:hAnsi="Arial" w:cs="Arial"/>
          <w:color w:val="000000"/>
        </w:rPr>
        <w:t xml:space="preserve"> while eliminating false positives</w:t>
      </w:r>
    </w:p>
    <w:p w14:paraId="69DE12D9" w14:textId="77777777" w:rsidR="001E5EA3" w:rsidRPr="008117A2" w:rsidRDefault="001E5EA3" w:rsidP="00357A0B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b/>
          <w:bCs/>
          <w:color w:val="000000"/>
        </w:rPr>
        <w:t>Cross-platform generalization</w:t>
      </w:r>
      <w:r w:rsidRPr="008117A2">
        <w:rPr>
          <w:rFonts w:ascii="Arial" w:hAnsi="Arial" w:cs="Arial"/>
          <w:color w:val="000000"/>
        </w:rPr>
        <w:t xml:space="preserve"> without retraining</w:t>
      </w:r>
    </w:p>
    <w:p w14:paraId="07860094" w14:textId="2A953045" w:rsidR="001E5EA3" w:rsidRPr="008117A2" w:rsidRDefault="001E5EA3" w:rsidP="00357A0B">
      <w:pPr>
        <w:pStyle w:val="NormalWeb"/>
        <w:numPr>
          <w:ilvl w:val="0"/>
          <w:numId w:val="20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b/>
          <w:bCs/>
          <w:color w:val="000000"/>
        </w:rPr>
        <w:t>M</w:t>
      </w:r>
      <w:r w:rsidR="00EB29B2">
        <w:rPr>
          <w:rFonts w:ascii="Arial" w:hAnsi="Arial" w:cs="Arial"/>
          <w:b/>
          <w:bCs/>
          <w:color w:val="000000"/>
        </w:rPr>
        <w:t>odel</w:t>
      </w:r>
      <w:r w:rsidRPr="008117A2">
        <w:rPr>
          <w:rFonts w:ascii="Arial" w:hAnsi="Arial" w:cs="Arial"/>
          <w:b/>
          <w:bCs/>
          <w:color w:val="000000"/>
        </w:rPr>
        <w:t xml:space="preserve"> interpretability</w:t>
      </w:r>
      <w:r w:rsidRPr="008117A2">
        <w:rPr>
          <w:rFonts w:ascii="Arial" w:hAnsi="Arial" w:cs="Arial"/>
          <w:color w:val="000000"/>
        </w:rPr>
        <w:t xml:space="preserve"> through attention weights that localize to chimeric junctions</w:t>
      </w:r>
    </w:p>
    <w:p w14:paraId="3AD0D6E7" w14:textId="77777777" w:rsidR="001E5EA3" w:rsidRPr="008117A2" w:rsidRDefault="001E5EA3" w:rsidP="00357A0B">
      <w:pPr>
        <w:pStyle w:val="NormalWeb"/>
        <w:spacing w:before="240" w:beforeAutospacing="0" w:after="240" w:afterAutospacing="0"/>
        <w:jc w:val="both"/>
      </w:pPr>
      <w:r w:rsidRPr="008117A2">
        <w:rPr>
          <w:rFonts w:ascii="Arial" w:hAnsi="Arial" w:cs="Arial"/>
          <w:color w:val="000000"/>
        </w:rPr>
        <w:t>Head-to-head comparison shows ChimeraLM achieves ~90% artifact reduction while existing tools (SACRA, 3rd-ChimeraMiner) achieve 0% reduction under identical conditions.</w:t>
      </w:r>
    </w:p>
    <w:p w14:paraId="78D12B0A" w14:textId="77777777" w:rsidR="001E5EA3" w:rsidRPr="008117A2" w:rsidRDefault="001E5EA3" w:rsidP="00357A0B">
      <w:pPr>
        <w:pStyle w:val="Heading2"/>
        <w:spacing w:before="360" w:beforeAutospacing="0" w:after="80" w:afterAutospacing="0"/>
        <w:jc w:val="both"/>
        <w:rPr>
          <w:sz w:val="24"/>
          <w:szCs w:val="24"/>
        </w:rPr>
      </w:pPr>
      <w:r w:rsidRPr="008117A2">
        <w:rPr>
          <w:rFonts w:ascii="Arial" w:hAnsi="Arial" w:cs="Arial"/>
          <w:color w:val="000000"/>
          <w:sz w:val="24"/>
          <w:szCs w:val="24"/>
        </w:rPr>
        <w:t>Practical Impact</w:t>
      </w:r>
    </w:p>
    <w:p w14:paraId="0B6D17A5" w14:textId="77777777" w:rsidR="001E5EA3" w:rsidRPr="008117A2" w:rsidRDefault="001E5EA3" w:rsidP="00357A0B">
      <w:pPr>
        <w:pStyle w:val="NormalWeb"/>
        <w:spacing w:before="240" w:beforeAutospacing="0" w:after="240" w:afterAutospacing="0"/>
        <w:jc w:val="both"/>
      </w:pPr>
      <w:r w:rsidRPr="008117A2">
        <w:rPr>
          <w:rFonts w:ascii="Arial" w:hAnsi="Arial" w:cs="Arial"/>
          <w:color w:val="000000"/>
        </w:rPr>
        <w:t>ChimeraLM enables reliable SV detection in single-cell studies across cancer biology, developmental biology, and genome editing. The method integrates seamlessly into existing workflows as a preprocessing step and is immediately applicable without modification. We have crafted the manuscript to be accessible without requiring machine learning expertise, explaining the approach through biological concepts.</w:t>
      </w:r>
    </w:p>
    <w:p w14:paraId="7330D5E7" w14:textId="77777777" w:rsidR="001E5EA3" w:rsidRPr="008117A2" w:rsidRDefault="001E5EA3" w:rsidP="00357A0B">
      <w:pPr>
        <w:pStyle w:val="Heading2"/>
        <w:spacing w:before="360" w:beforeAutospacing="0" w:after="80" w:afterAutospacing="0"/>
        <w:jc w:val="both"/>
        <w:rPr>
          <w:sz w:val="24"/>
          <w:szCs w:val="24"/>
        </w:rPr>
      </w:pPr>
      <w:r w:rsidRPr="008117A2">
        <w:rPr>
          <w:rFonts w:ascii="Arial" w:hAnsi="Arial" w:cs="Arial"/>
          <w:color w:val="000000"/>
          <w:sz w:val="24"/>
          <w:szCs w:val="24"/>
        </w:rPr>
        <w:t>Availability and Compliance</w:t>
      </w:r>
    </w:p>
    <w:p w14:paraId="338AEB44" w14:textId="77777777" w:rsidR="001E5EA3" w:rsidRPr="008117A2" w:rsidRDefault="001E5EA3" w:rsidP="00357A0B">
      <w:pPr>
        <w:pStyle w:val="NormalWeb"/>
        <w:spacing w:before="240" w:beforeAutospacing="0" w:after="240" w:afterAutospacing="0"/>
        <w:jc w:val="both"/>
      </w:pPr>
      <w:r w:rsidRPr="008117A2">
        <w:rPr>
          <w:rFonts w:ascii="Arial" w:hAnsi="Arial" w:cs="Arial"/>
          <w:color w:val="000000"/>
        </w:rPr>
        <w:lastRenderedPageBreak/>
        <w:t>Per Nature Methods guidelines, we provide:</w:t>
      </w:r>
    </w:p>
    <w:p w14:paraId="73705C34" w14:textId="77777777" w:rsidR="001E5EA3" w:rsidRPr="008117A2" w:rsidRDefault="001E5EA3" w:rsidP="00357A0B">
      <w:pPr>
        <w:pStyle w:val="NormalWeb"/>
        <w:numPr>
          <w:ilvl w:val="0"/>
          <w:numId w:val="21"/>
        </w:numPr>
        <w:spacing w:before="24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color w:val="000000"/>
        </w:rPr>
        <w:t>Open-source code on GitHub (</w:t>
      </w:r>
      <w:hyperlink r:id="rId7" w:history="1">
        <w:r w:rsidRPr="008117A2">
          <w:rPr>
            <w:rStyle w:val="Hyperlink"/>
            <w:rFonts w:ascii="Arial" w:hAnsi="Arial" w:cs="Arial"/>
            <w:color w:val="1155CC"/>
          </w:rPr>
          <w:t>https://github.com</w:t>
        </w:r>
        <w:r w:rsidRPr="008117A2">
          <w:rPr>
            <w:rStyle w:val="Hyperlink"/>
            <w:rFonts w:ascii="Arial" w:hAnsi="Arial" w:cs="Arial"/>
            <w:color w:val="1155CC"/>
          </w:rPr>
          <w:t>/</w:t>
        </w:r>
        <w:r w:rsidRPr="008117A2">
          <w:rPr>
            <w:rStyle w:val="Hyperlink"/>
            <w:rFonts w:ascii="Arial" w:hAnsi="Arial" w:cs="Arial"/>
            <w:color w:val="1155CC"/>
          </w:rPr>
          <w:t>ylab-hi/ChimeraLM</w:t>
        </w:r>
      </w:hyperlink>
      <w:r w:rsidRPr="008117A2">
        <w:rPr>
          <w:rFonts w:ascii="Arial" w:hAnsi="Arial" w:cs="Arial"/>
          <w:color w:val="000000"/>
        </w:rPr>
        <w:t>, Apache License 2.0)</w:t>
      </w:r>
    </w:p>
    <w:p w14:paraId="388E2230" w14:textId="77777777" w:rsidR="001E5EA3" w:rsidRPr="008117A2" w:rsidRDefault="001E5EA3" w:rsidP="00357A0B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color w:val="000000"/>
        </w:rPr>
        <w:t>PyPI package with cross-platform installation</w:t>
      </w:r>
    </w:p>
    <w:p w14:paraId="3FC26979" w14:textId="77777777" w:rsidR="001E5EA3" w:rsidRPr="008117A2" w:rsidRDefault="001E5EA3" w:rsidP="00357A0B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color w:val="000000"/>
        </w:rPr>
        <w:t>Comprehensive documentation with tutorials (</w:t>
      </w:r>
      <w:hyperlink r:id="rId8" w:history="1">
        <w:r w:rsidRPr="008117A2">
          <w:rPr>
            <w:rStyle w:val="Hyperlink"/>
            <w:rFonts w:ascii="Arial" w:hAnsi="Arial" w:cs="Arial"/>
            <w:color w:val="1155CC"/>
          </w:rPr>
          <w:t>https://ylab-hi.github.io/ChimeraLM/</w:t>
        </w:r>
      </w:hyperlink>
      <w:r w:rsidRPr="008117A2">
        <w:rPr>
          <w:rFonts w:ascii="Arial" w:hAnsi="Arial" w:cs="Arial"/>
          <w:color w:val="000000"/>
        </w:rPr>
        <w:t>)</w:t>
      </w:r>
    </w:p>
    <w:p w14:paraId="20551F3A" w14:textId="77777777" w:rsidR="001E5EA3" w:rsidRPr="008117A2" w:rsidRDefault="001E5EA3" w:rsidP="00357A0B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color w:val="000000"/>
        </w:rPr>
        <w:t>Pre-trained models ready for immediate use</w:t>
      </w:r>
    </w:p>
    <w:p w14:paraId="7A4F3957" w14:textId="15CF981F" w:rsidR="001E5EA3" w:rsidRPr="00BA7C4D" w:rsidRDefault="001E5EA3" w:rsidP="00357A0B">
      <w:pPr>
        <w:pStyle w:val="NormalWeb"/>
        <w:numPr>
          <w:ilvl w:val="0"/>
          <w:numId w:val="21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color w:val="000000"/>
        </w:rPr>
      </w:pPr>
      <w:r w:rsidRPr="008117A2">
        <w:rPr>
          <w:rFonts w:ascii="Arial" w:hAnsi="Arial" w:cs="Arial"/>
          <w:color w:val="000000"/>
        </w:rPr>
        <w:t>Raw sequencing data in NCBI SRA (BioProject PRJNA1354861, reviewer access available)</w:t>
      </w:r>
    </w:p>
    <w:p w14:paraId="4C57AB53" w14:textId="77777777" w:rsidR="001E5EA3" w:rsidRPr="008117A2" w:rsidRDefault="001E5EA3" w:rsidP="00357A0B">
      <w:pPr>
        <w:pStyle w:val="NormalWeb"/>
        <w:spacing w:before="240" w:beforeAutospacing="0" w:after="240" w:afterAutospacing="0"/>
        <w:jc w:val="both"/>
      </w:pPr>
      <w:r w:rsidRPr="008117A2">
        <w:rPr>
          <w:rFonts w:ascii="Arial" w:hAnsi="Arial" w:cs="Arial"/>
          <w:color w:val="000000"/>
        </w:rPr>
        <w:t>ChimeraLM addresses a two-decade-old bottleneck in single-cell genomics, providing the first effective computational solution for WGA artifact detection. The tool is production-ready and will have immediate impact across multiple research communities performing single-cell genomic studies.</w:t>
      </w:r>
    </w:p>
    <w:p w14:paraId="768884B2" w14:textId="14428385" w:rsidR="001E5EA3" w:rsidRDefault="001E5EA3" w:rsidP="00357A0B">
      <w:pPr>
        <w:pStyle w:val="NormalWeb"/>
        <w:spacing w:before="240" w:beforeAutospacing="0" w:after="240" w:afterAutospacing="0"/>
        <w:jc w:val="both"/>
      </w:pPr>
      <w:r w:rsidRPr="008117A2">
        <w:rPr>
          <w:rFonts w:ascii="Arial" w:hAnsi="Arial" w:cs="Arial"/>
          <w:color w:val="000000"/>
        </w:rPr>
        <w:t>We look forward to your evaluation and remain available for questions.</w:t>
      </w:r>
    </w:p>
    <w:p w14:paraId="6E57A2D0" w14:textId="77777777" w:rsidR="001E5EA3" w:rsidRDefault="001E5EA3" w:rsidP="001E5EA3"/>
    <w:p w14:paraId="00F5BED2" w14:textId="6F99A2FE" w:rsidR="001E4E36" w:rsidRDefault="00E8516F" w:rsidP="00931887">
      <w:pPr>
        <w:jc w:val="both"/>
        <w:rPr>
          <w:rFonts w:ascii="Arial" w:hAnsi="Arial" w:cs="Arial"/>
        </w:rPr>
      </w:pPr>
      <w:r w:rsidRPr="00E8516F">
        <w:rPr>
          <w:rFonts w:ascii="Arial" w:hAnsi="Arial" w:cs="Arial"/>
        </w:rPr>
        <w:t>Sincerely,</w:t>
      </w:r>
    </w:p>
    <w:p w14:paraId="28EF758A" w14:textId="728F5D28" w:rsidR="00931887" w:rsidRPr="00A116E4" w:rsidRDefault="008E1819" w:rsidP="00931887">
      <w:pPr>
        <w:jc w:val="both"/>
        <w:rPr>
          <w:rFonts w:ascii="Arial" w:hAnsi="Arial" w:cs="Arial"/>
        </w:rPr>
      </w:pPr>
      <w:r w:rsidRPr="00A116E4">
        <w:rPr>
          <w:rFonts w:ascii="Arial" w:hAnsi="Arial" w:cs="Arial"/>
          <w:noProof/>
        </w:rPr>
        <w:drawing>
          <wp:inline distT="0" distB="0" distL="0" distR="0" wp14:anchorId="77BF2056" wp14:editId="1FD6F045">
            <wp:extent cx="696309" cy="401320"/>
            <wp:effectExtent l="0" t="0" r="2540" b="5080"/>
            <wp:docPr id="980015905" name="Picture 1" descr="A black tex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5905" name="Picture 1" descr="A black text with a white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924" cy="42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3716" w14:textId="3B3BBAA4" w:rsidR="00931887" w:rsidRPr="00A116E4" w:rsidRDefault="00931887" w:rsidP="00931887">
      <w:pPr>
        <w:jc w:val="both"/>
        <w:rPr>
          <w:rFonts w:ascii="Arial" w:hAnsi="Arial" w:cs="Arial"/>
        </w:rPr>
      </w:pPr>
      <w:r w:rsidRPr="00A116E4">
        <w:rPr>
          <w:rFonts w:ascii="Arial" w:hAnsi="Arial" w:cs="Arial"/>
        </w:rPr>
        <w:t>Rendong Yang</w:t>
      </w:r>
      <w:r w:rsidR="00043825">
        <w:rPr>
          <w:rFonts w:ascii="Arial" w:hAnsi="Arial" w:cs="Arial"/>
        </w:rPr>
        <w:t>, PhD</w:t>
      </w:r>
    </w:p>
    <w:p w14:paraId="64F4094E" w14:textId="7089C266" w:rsidR="00931887" w:rsidRPr="00A116E4" w:rsidRDefault="00931887" w:rsidP="00931887">
      <w:pPr>
        <w:jc w:val="both"/>
        <w:rPr>
          <w:rFonts w:ascii="Arial" w:hAnsi="Arial" w:cs="Arial"/>
        </w:rPr>
      </w:pPr>
      <w:r w:rsidRPr="00A116E4">
        <w:rPr>
          <w:rFonts w:ascii="Arial" w:hAnsi="Arial" w:cs="Arial"/>
        </w:rPr>
        <w:t>Associate Professor</w:t>
      </w:r>
    </w:p>
    <w:p w14:paraId="70DC633E" w14:textId="1F6D3B5A" w:rsidR="00931887" w:rsidRPr="00A116E4" w:rsidRDefault="00931887" w:rsidP="00931887">
      <w:pPr>
        <w:jc w:val="both"/>
        <w:rPr>
          <w:rFonts w:ascii="Arial" w:hAnsi="Arial" w:cs="Arial"/>
        </w:rPr>
      </w:pPr>
      <w:r w:rsidRPr="00A116E4">
        <w:rPr>
          <w:rFonts w:ascii="Arial" w:hAnsi="Arial" w:cs="Arial"/>
        </w:rPr>
        <w:t>Department of Urology</w:t>
      </w:r>
    </w:p>
    <w:p w14:paraId="16562BDD" w14:textId="416EC9B1" w:rsidR="00B81C83" w:rsidRDefault="00931887" w:rsidP="00931887">
      <w:pPr>
        <w:jc w:val="both"/>
        <w:rPr>
          <w:rFonts w:ascii="Arial" w:hAnsi="Arial" w:cs="Arial"/>
        </w:rPr>
      </w:pPr>
      <w:r w:rsidRPr="00A116E4">
        <w:rPr>
          <w:rFonts w:ascii="Arial" w:hAnsi="Arial" w:cs="Arial"/>
        </w:rPr>
        <w:t>Northwestern University Feinberg School of Medicine</w:t>
      </w:r>
    </w:p>
    <w:p w14:paraId="61580435" w14:textId="77777777" w:rsidR="00B81C83" w:rsidRPr="00B81C83" w:rsidRDefault="00B81C83" w:rsidP="00B81C83">
      <w:pPr>
        <w:jc w:val="both"/>
        <w:rPr>
          <w:rFonts w:ascii="Arial" w:hAnsi="Arial" w:cs="Arial"/>
        </w:rPr>
      </w:pPr>
      <w:r w:rsidRPr="00B81C83">
        <w:rPr>
          <w:rFonts w:ascii="Arial" w:hAnsi="Arial" w:cs="Arial"/>
        </w:rPr>
        <w:t>303 E Superior St</w:t>
      </w:r>
    </w:p>
    <w:p w14:paraId="3EDCDACB" w14:textId="0A37B3AA" w:rsidR="00B81C83" w:rsidRDefault="00B81C83" w:rsidP="00B81C83">
      <w:pPr>
        <w:jc w:val="both"/>
        <w:rPr>
          <w:rFonts w:ascii="Arial" w:hAnsi="Arial" w:cs="Arial"/>
        </w:rPr>
      </w:pPr>
      <w:r w:rsidRPr="00B81C83">
        <w:rPr>
          <w:rFonts w:ascii="Arial" w:hAnsi="Arial" w:cs="Arial"/>
        </w:rPr>
        <w:t>Chicago, IL 60611</w:t>
      </w:r>
    </w:p>
    <w:sectPr w:rsidR="00B81C83" w:rsidSect="00032BF9">
      <w:headerReference w:type="firs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93EFE" w14:textId="77777777" w:rsidR="007A2C29" w:rsidRDefault="007A2C29" w:rsidP="00C34FD6">
      <w:r>
        <w:separator/>
      </w:r>
    </w:p>
  </w:endnote>
  <w:endnote w:type="continuationSeparator" w:id="0">
    <w:p w14:paraId="43F7E5D5" w14:textId="77777777" w:rsidR="007A2C29" w:rsidRDefault="007A2C29" w:rsidP="00C34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DA065" w14:textId="77777777" w:rsidR="007A2C29" w:rsidRDefault="007A2C29" w:rsidP="00C34FD6">
      <w:r>
        <w:separator/>
      </w:r>
    </w:p>
  </w:footnote>
  <w:footnote w:type="continuationSeparator" w:id="0">
    <w:p w14:paraId="5D64D33C" w14:textId="77777777" w:rsidR="007A2C29" w:rsidRDefault="007A2C29" w:rsidP="00C34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4B80" w14:textId="77777777" w:rsidR="00C34FD6" w:rsidRDefault="00EA31B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B1ED954" wp14:editId="09843E17">
          <wp:simplePos x="933450" y="457200"/>
          <wp:positionH relativeFrom="page">
            <wp:align>left</wp:align>
          </wp:positionH>
          <wp:positionV relativeFrom="page">
            <wp:align>top</wp:align>
          </wp:positionV>
          <wp:extent cx="7727640" cy="1828800"/>
          <wp:effectExtent l="19050" t="0" r="6660" b="0"/>
          <wp:wrapNone/>
          <wp:docPr id="2" name="Picture 1" descr="PM158599-PM157909-NUELH-DeptofUrology-Topper.tif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M158599-PM157909-NUELH-DeptofUrology-Topper.tif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27640" cy="182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75AE"/>
    <w:multiLevelType w:val="hybridMultilevel"/>
    <w:tmpl w:val="17044A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D76A9C"/>
    <w:multiLevelType w:val="multilevel"/>
    <w:tmpl w:val="530E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B72F1"/>
    <w:multiLevelType w:val="multilevel"/>
    <w:tmpl w:val="9EA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4008C"/>
    <w:multiLevelType w:val="multilevel"/>
    <w:tmpl w:val="6CA0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572EC"/>
    <w:multiLevelType w:val="hybridMultilevel"/>
    <w:tmpl w:val="5290E40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5F4997"/>
    <w:multiLevelType w:val="hybridMultilevel"/>
    <w:tmpl w:val="68E0C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D155E"/>
    <w:multiLevelType w:val="multilevel"/>
    <w:tmpl w:val="DEE2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71559"/>
    <w:multiLevelType w:val="multilevel"/>
    <w:tmpl w:val="56B8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60346"/>
    <w:multiLevelType w:val="multilevel"/>
    <w:tmpl w:val="7B02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53B5C"/>
    <w:multiLevelType w:val="hybridMultilevel"/>
    <w:tmpl w:val="FC1E9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E04F9"/>
    <w:multiLevelType w:val="multilevel"/>
    <w:tmpl w:val="E7A8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84434"/>
    <w:multiLevelType w:val="multilevel"/>
    <w:tmpl w:val="81E0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51583"/>
    <w:multiLevelType w:val="multilevel"/>
    <w:tmpl w:val="F458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535CBC"/>
    <w:multiLevelType w:val="multilevel"/>
    <w:tmpl w:val="EA58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330EDA"/>
    <w:multiLevelType w:val="hybridMultilevel"/>
    <w:tmpl w:val="FD4E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C07224"/>
    <w:multiLevelType w:val="multilevel"/>
    <w:tmpl w:val="2E8C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20CDB"/>
    <w:multiLevelType w:val="multilevel"/>
    <w:tmpl w:val="B66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42450"/>
    <w:multiLevelType w:val="hybridMultilevel"/>
    <w:tmpl w:val="B986F0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452355"/>
    <w:multiLevelType w:val="multilevel"/>
    <w:tmpl w:val="78DE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5618AE"/>
    <w:multiLevelType w:val="hybridMultilevel"/>
    <w:tmpl w:val="649E9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5F2DCB"/>
    <w:multiLevelType w:val="hybridMultilevel"/>
    <w:tmpl w:val="E562A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919148">
    <w:abstractNumId w:val="0"/>
  </w:num>
  <w:num w:numId="2" w16cid:durableId="965543331">
    <w:abstractNumId w:val="17"/>
  </w:num>
  <w:num w:numId="3" w16cid:durableId="1215239193">
    <w:abstractNumId w:val="4"/>
  </w:num>
  <w:num w:numId="4" w16cid:durableId="888538948">
    <w:abstractNumId w:val="20"/>
  </w:num>
  <w:num w:numId="5" w16cid:durableId="1305814559">
    <w:abstractNumId w:val="19"/>
  </w:num>
  <w:num w:numId="6" w16cid:durableId="224146267">
    <w:abstractNumId w:val="14"/>
  </w:num>
  <w:num w:numId="7" w16cid:durableId="1373846138">
    <w:abstractNumId w:val="1"/>
  </w:num>
  <w:num w:numId="8" w16cid:durableId="2053964015">
    <w:abstractNumId w:val="6"/>
  </w:num>
  <w:num w:numId="9" w16cid:durableId="18241620">
    <w:abstractNumId w:val="13"/>
  </w:num>
  <w:num w:numId="10" w16cid:durableId="320549791">
    <w:abstractNumId w:val="15"/>
  </w:num>
  <w:num w:numId="11" w16cid:durableId="259336255">
    <w:abstractNumId w:val="9"/>
  </w:num>
  <w:num w:numId="12" w16cid:durableId="79644507">
    <w:abstractNumId w:val="5"/>
  </w:num>
  <w:num w:numId="13" w16cid:durableId="2067220437">
    <w:abstractNumId w:val="10"/>
  </w:num>
  <w:num w:numId="14" w16cid:durableId="1571191826">
    <w:abstractNumId w:val="8"/>
  </w:num>
  <w:num w:numId="15" w16cid:durableId="1049761362">
    <w:abstractNumId w:val="11"/>
  </w:num>
  <w:num w:numId="16" w16cid:durableId="1543639652">
    <w:abstractNumId w:val="18"/>
  </w:num>
  <w:num w:numId="17" w16cid:durableId="1841117707">
    <w:abstractNumId w:val="12"/>
  </w:num>
  <w:num w:numId="18" w16cid:durableId="1898584239">
    <w:abstractNumId w:val="7"/>
  </w:num>
  <w:num w:numId="19" w16cid:durableId="1322588056">
    <w:abstractNumId w:val="2"/>
  </w:num>
  <w:num w:numId="20" w16cid:durableId="889922095">
    <w:abstractNumId w:val="16"/>
  </w:num>
  <w:num w:numId="21" w16cid:durableId="536162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FD6"/>
    <w:rsid w:val="0002150D"/>
    <w:rsid w:val="00024FD5"/>
    <w:rsid w:val="00025701"/>
    <w:rsid w:val="00027C15"/>
    <w:rsid w:val="00032BF9"/>
    <w:rsid w:val="00043825"/>
    <w:rsid w:val="00052756"/>
    <w:rsid w:val="00094E46"/>
    <w:rsid w:val="0009595B"/>
    <w:rsid w:val="000A0CD9"/>
    <w:rsid w:val="000B12BC"/>
    <w:rsid w:val="000C0EB5"/>
    <w:rsid w:val="000C1520"/>
    <w:rsid w:val="000D18A8"/>
    <w:rsid w:val="000D63AA"/>
    <w:rsid w:val="000D6F89"/>
    <w:rsid w:val="000E52D2"/>
    <w:rsid w:val="000F38FA"/>
    <w:rsid w:val="0010659B"/>
    <w:rsid w:val="001546A9"/>
    <w:rsid w:val="001607BE"/>
    <w:rsid w:val="001618AE"/>
    <w:rsid w:val="00161B14"/>
    <w:rsid w:val="0016278B"/>
    <w:rsid w:val="00171AB6"/>
    <w:rsid w:val="00175DBE"/>
    <w:rsid w:val="00182A6E"/>
    <w:rsid w:val="001859D4"/>
    <w:rsid w:val="00197490"/>
    <w:rsid w:val="001A0FE2"/>
    <w:rsid w:val="001A7931"/>
    <w:rsid w:val="001C0A6B"/>
    <w:rsid w:val="001E3C35"/>
    <w:rsid w:val="001E4E36"/>
    <w:rsid w:val="001E5EA3"/>
    <w:rsid w:val="001F449A"/>
    <w:rsid w:val="001F7EFC"/>
    <w:rsid w:val="002046AE"/>
    <w:rsid w:val="00204F04"/>
    <w:rsid w:val="00207E6F"/>
    <w:rsid w:val="002105D1"/>
    <w:rsid w:val="002137A8"/>
    <w:rsid w:val="002245DF"/>
    <w:rsid w:val="0026241A"/>
    <w:rsid w:val="002655E4"/>
    <w:rsid w:val="00265C24"/>
    <w:rsid w:val="00267870"/>
    <w:rsid w:val="002802D8"/>
    <w:rsid w:val="00280626"/>
    <w:rsid w:val="00287301"/>
    <w:rsid w:val="002A775B"/>
    <w:rsid w:val="002C3F2C"/>
    <w:rsid w:val="002C44DB"/>
    <w:rsid w:val="002E121B"/>
    <w:rsid w:val="002E13E4"/>
    <w:rsid w:val="002E2F88"/>
    <w:rsid w:val="002F4594"/>
    <w:rsid w:val="00307B18"/>
    <w:rsid w:val="00323109"/>
    <w:rsid w:val="00343F42"/>
    <w:rsid w:val="00351674"/>
    <w:rsid w:val="00352850"/>
    <w:rsid w:val="00357A0B"/>
    <w:rsid w:val="003633C2"/>
    <w:rsid w:val="00365012"/>
    <w:rsid w:val="00381DE1"/>
    <w:rsid w:val="0039050D"/>
    <w:rsid w:val="003958A8"/>
    <w:rsid w:val="003A0EDE"/>
    <w:rsid w:val="003A6758"/>
    <w:rsid w:val="003B2F89"/>
    <w:rsid w:val="003E10A4"/>
    <w:rsid w:val="003E12B3"/>
    <w:rsid w:val="003E3A2B"/>
    <w:rsid w:val="003F1034"/>
    <w:rsid w:val="003F667D"/>
    <w:rsid w:val="00424BCC"/>
    <w:rsid w:val="00446FC9"/>
    <w:rsid w:val="004774B8"/>
    <w:rsid w:val="00492DD7"/>
    <w:rsid w:val="00493793"/>
    <w:rsid w:val="00495197"/>
    <w:rsid w:val="004A0161"/>
    <w:rsid w:val="004A5711"/>
    <w:rsid w:val="004D099F"/>
    <w:rsid w:val="004F2285"/>
    <w:rsid w:val="004F5265"/>
    <w:rsid w:val="00511455"/>
    <w:rsid w:val="00533FA8"/>
    <w:rsid w:val="0054004B"/>
    <w:rsid w:val="005536CC"/>
    <w:rsid w:val="00561D1E"/>
    <w:rsid w:val="00567E6E"/>
    <w:rsid w:val="00575858"/>
    <w:rsid w:val="00581682"/>
    <w:rsid w:val="0059704C"/>
    <w:rsid w:val="005B04E1"/>
    <w:rsid w:val="005B1798"/>
    <w:rsid w:val="005C0A22"/>
    <w:rsid w:val="005C2017"/>
    <w:rsid w:val="005C74E0"/>
    <w:rsid w:val="005E60F7"/>
    <w:rsid w:val="005F2004"/>
    <w:rsid w:val="00601701"/>
    <w:rsid w:val="00603A9F"/>
    <w:rsid w:val="006121F5"/>
    <w:rsid w:val="0061395E"/>
    <w:rsid w:val="00622E8D"/>
    <w:rsid w:val="00626F4D"/>
    <w:rsid w:val="006308D8"/>
    <w:rsid w:val="006308E6"/>
    <w:rsid w:val="00645942"/>
    <w:rsid w:val="006469DD"/>
    <w:rsid w:val="00652CE1"/>
    <w:rsid w:val="00653F3F"/>
    <w:rsid w:val="006572DA"/>
    <w:rsid w:val="00660919"/>
    <w:rsid w:val="00667460"/>
    <w:rsid w:val="00677D5A"/>
    <w:rsid w:val="006857CF"/>
    <w:rsid w:val="0069277E"/>
    <w:rsid w:val="0069494D"/>
    <w:rsid w:val="006A1C72"/>
    <w:rsid w:val="006A4FC0"/>
    <w:rsid w:val="006B4153"/>
    <w:rsid w:val="006F0C06"/>
    <w:rsid w:val="00712FE9"/>
    <w:rsid w:val="007230D1"/>
    <w:rsid w:val="00725D4C"/>
    <w:rsid w:val="00727768"/>
    <w:rsid w:val="007278F1"/>
    <w:rsid w:val="00727E4A"/>
    <w:rsid w:val="00745FA7"/>
    <w:rsid w:val="007651BE"/>
    <w:rsid w:val="00771522"/>
    <w:rsid w:val="00773A3F"/>
    <w:rsid w:val="0078538E"/>
    <w:rsid w:val="0079689E"/>
    <w:rsid w:val="00796F2A"/>
    <w:rsid w:val="007A2C29"/>
    <w:rsid w:val="007A33B2"/>
    <w:rsid w:val="007A671C"/>
    <w:rsid w:val="007C076E"/>
    <w:rsid w:val="007C36CE"/>
    <w:rsid w:val="007C43AC"/>
    <w:rsid w:val="007C60DE"/>
    <w:rsid w:val="007D3E61"/>
    <w:rsid w:val="007E610E"/>
    <w:rsid w:val="007F67CC"/>
    <w:rsid w:val="007F6E2E"/>
    <w:rsid w:val="00800655"/>
    <w:rsid w:val="008065FC"/>
    <w:rsid w:val="00810F43"/>
    <w:rsid w:val="008117A2"/>
    <w:rsid w:val="00814F46"/>
    <w:rsid w:val="00830880"/>
    <w:rsid w:val="008332CA"/>
    <w:rsid w:val="008360F3"/>
    <w:rsid w:val="0083729D"/>
    <w:rsid w:val="00837A1A"/>
    <w:rsid w:val="00862605"/>
    <w:rsid w:val="0086771B"/>
    <w:rsid w:val="00876B54"/>
    <w:rsid w:val="00894450"/>
    <w:rsid w:val="008A2BF2"/>
    <w:rsid w:val="008A7683"/>
    <w:rsid w:val="008B0D39"/>
    <w:rsid w:val="008B11AB"/>
    <w:rsid w:val="008C2AD5"/>
    <w:rsid w:val="008D4169"/>
    <w:rsid w:val="008E1819"/>
    <w:rsid w:val="008E3A5F"/>
    <w:rsid w:val="00911D7B"/>
    <w:rsid w:val="009173E1"/>
    <w:rsid w:val="00930582"/>
    <w:rsid w:val="00931887"/>
    <w:rsid w:val="00940511"/>
    <w:rsid w:val="0094137B"/>
    <w:rsid w:val="009465EA"/>
    <w:rsid w:val="009537E5"/>
    <w:rsid w:val="0096692E"/>
    <w:rsid w:val="009958E7"/>
    <w:rsid w:val="009A052F"/>
    <w:rsid w:val="009A1778"/>
    <w:rsid w:val="009A6B7A"/>
    <w:rsid w:val="009B245A"/>
    <w:rsid w:val="009B4FA5"/>
    <w:rsid w:val="009C761B"/>
    <w:rsid w:val="009D0E60"/>
    <w:rsid w:val="009E36A9"/>
    <w:rsid w:val="009E6C92"/>
    <w:rsid w:val="00A00AAA"/>
    <w:rsid w:val="00A01885"/>
    <w:rsid w:val="00A020DA"/>
    <w:rsid w:val="00A04E1A"/>
    <w:rsid w:val="00A0738C"/>
    <w:rsid w:val="00A116E4"/>
    <w:rsid w:val="00A318E0"/>
    <w:rsid w:val="00A3417A"/>
    <w:rsid w:val="00A3553F"/>
    <w:rsid w:val="00A54713"/>
    <w:rsid w:val="00A82E6D"/>
    <w:rsid w:val="00A920EA"/>
    <w:rsid w:val="00AA0954"/>
    <w:rsid w:val="00AA7485"/>
    <w:rsid w:val="00AC7AAA"/>
    <w:rsid w:val="00AE2586"/>
    <w:rsid w:val="00AF01EB"/>
    <w:rsid w:val="00B02E2E"/>
    <w:rsid w:val="00B231EA"/>
    <w:rsid w:val="00B252CB"/>
    <w:rsid w:val="00B356D9"/>
    <w:rsid w:val="00B4085F"/>
    <w:rsid w:val="00B506F0"/>
    <w:rsid w:val="00B557E1"/>
    <w:rsid w:val="00B566C1"/>
    <w:rsid w:val="00B63DEF"/>
    <w:rsid w:val="00B818CC"/>
    <w:rsid w:val="00B81C83"/>
    <w:rsid w:val="00B86888"/>
    <w:rsid w:val="00B90F0C"/>
    <w:rsid w:val="00B92776"/>
    <w:rsid w:val="00B9368F"/>
    <w:rsid w:val="00BA0142"/>
    <w:rsid w:val="00BA3624"/>
    <w:rsid w:val="00BA7C4D"/>
    <w:rsid w:val="00BC468F"/>
    <w:rsid w:val="00BD570F"/>
    <w:rsid w:val="00BD6801"/>
    <w:rsid w:val="00BD6E5A"/>
    <w:rsid w:val="00BF1876"/>
    <w:rsid w:val="00C027A2"/>
    <w:rsid w:val="00C02C2B"/>
    <w:rsid w:val="00C25712"/>
    <w:rsid w:val="00C2576F"/>
    <w:rsid w:val="00C307C3"/>
    <w:rsid w:val="00C31898"/>
    <w:rsid w:val="00C330D0"/>
    <w:rsid w:val="00C34170"/>
    <w:rsid w:val="00C34FD6"/>
    <w:rsid w:val="00C47A1C"/>
    <w:rsid w:val="00C5561D"/>
    <w:rsid w:val="00C60A93"/>
    <w:rsid w:val="00C631E1"/>
    <w:rsid w:val="00C67CF9"/>
    <w:rsid w:val="00C70B1C"/>
    <w:rsid w:val="00C76B47"/>
    <w:rsid w:val="00C77A4A"/>
    <w:rsid w:val="00C835F6"/>
    <w:rsid w:val="00C93F95"/>
    <w:rsid w:val="00CC1681"/>
    <w:rsid w:val="00CF02C7"/>
    <w:rsid w:val="00CF4FF0"/>
    <w:rsid w:val="00CF760D"/>
    <w:rsid w:val="00D1323C"/>
    <w:rsid w:val="00D22CBF"/>
    <w:rsid w:val="00D25CFF"/>
    <w:rsid w:val="00D32893"/>
    <w:rsid w:val="00D3695B"/>
    <w:rsid w:val="00D3738C"/>
    <w:rsid w:val="00D37A25"/>
    <w:rsid w:val="00D403CC"/>
    <w:rsid w:val="00D5531A"/>
    <w:rsid w:val="00D717D0"/>
    <w:rsid w:val="00D804AE"/>
    <w:rsid w:val="00D8690F"/>
    <w:rsid w:val="00D90597"/>
    <w:rsid w:val="00DB5769"/>
    <w:rsid w:val="00DB6897"/>
    <w:rsid w:val="00DB6E20"/>
    <w:rsid w:val="00DD2726"/>
    <w:rsid w:val="00E0311E"/>
    <w:rsid w:val="00E12922"/>
    <w:rsid w:val="00E22942"/>
    <w:rsid w:val="00E22F4A"/>
    <w:rsid w:val="00E35132"/>
    <w:rsid w:val="00E52D7B"/>
    <w:rsid w:val="00E546FF"/>
    <w:rsid w:val="00E6428E"/>
    <w:rsid w:val="00E64BC8"/>
    <w:rsid w:val="00E70E08"/>
    <w:rsid w:val="00E76E7B"/>
    <w:rsid w:val="00E8516F"/>
    <w:rsid w:val="00E9148E"/>
    <w:rsid w:val="00E91A35"/>
    <w:rsid w:val="00E93D7A"/>
    <w:rsid w:val="00E95331"/>
    <w:rsid w:val="00EA1E98"/>
    <w:rsid w:val="00EA31B0"/>
    <w:rsid w:val="00EB120F"/>
    <w:rsid w:val="00EB29B2"/>
    <w:rsid w:val="00EC450A"/>
    <w:rsid w:val="00EC5A5D"/>
    <w:rsid w:val="00ED0970"/>
    <w:rsid w:val="00ED22C3"/>
    <w:rsid w:val="00EE1BB2"/>
    <w:rsid w:val="00EF70E9"/>
    <w:rsid w:val="00F26741"/>
    <w:rsid w:val="00F35241"/>
    <w:rsid w:val="00F37550"/>
    <w:rsid w:val="00F62309"/>
    <w:rsid w:val="00F71ADF"/>
    <w:rsid w:val="00F71BDA"/>
    <w:rsid w:val="00F86384"/>
    <w:rsid w:val="00F87B5D"/>
    <w:rsid w:val="00F91C5E"/>
    <w:rsid w:val="00F93E29"/>
    <w:rsid w:val="00F955E8"/>
    <w:rsid w:val="00FA390B"/>
    <w:rsid w:val="00FA41F8"/>
    <w:rsid w:val="00FB322F"/>
    <w:rsid w:val="00FB3780"/>
    <w:rsid w:val="00FC67C9"/>
    <w:rsid w:val="00FE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A10EE"/>
  <w15:docId w15:val="{D006A63A-BC7B-472F-BCB2-0B56440F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5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6121F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21F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C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FD6"/>
  </w:style>
  <w:style w:type="paragraph" w:styleId="Footer">
    <w:name w:val="footer"/>
    <w:basedOn w:val="Normal"/>
    <w:link w:val="FooterChar"/>
    <w:uiPriority w:val="99"/>
    <w:unhideWhenUsed/>
    <w:rsid w:val="00C34F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FD6"/>
  </w:style>
  <w:style w:type="paragraph" w:styleId="BalloonText">
    <w:name w:val="Balloon Text"/>
    <w:basedOn w:val="Normal"/>
    <w:link w:val="BalloonTextChar"/>
    <w:uiPriority w:val="99"/>
    <w:semiHidden/>
    <w:unhideWhenUsed/>
    <w:rsid w:val="00C34F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FD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67E6E"/>
    <w:rPr>
      <w:color w:val="0000FF" w:themeColor="hyperlink"/>
      <w:u w:val="single"/>
    </w:rPr>
  </w:style>
  <w:style w:type="paragraph" w:styleId="Date">
    <w:name w:val="Date"/>
    <w:basedOn w:val="Normal"/>
    <w:next w:val="Normal"/>
    <w:link w:val="DateChar"/>
    <w:rsid w:val="00EC5A5D"/>
    <w:pPr>
      <w:spacing w:after="480"/>
    </w:pPr>
  </w:style>
  <w:style w:type="character" w:customStyle="1" w:styleId="DateChar">
    <w:name w:val="Date Char"/>
    <w:basedOn w:val="DefaultParagraphFont"/>
    <w:link w:val="Date"/>
    <w:rsid w:val="00EC5A5D"/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EC5A5D"/>
    <w:pPr>
      <w:spacing w:before="480" w:after="240"/>
    </w:pPr>
  </w:style>
  <w:style w:type="character" w:customStyle="1" w:styleId="SalutationChar">
    <w:name w:val="Salutation Char"/>
    <w:basedOn w:val="DefaultParagraphFont"/>
    <w:link w:val="Salutation"/>
    <w:rsid w:val="00EC5A5D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BC468F"/>
    <w:pPr>
      <w:spacing w:line="480" w:lineRule="auto"/>
    </w:pPr>
    <w:rPr>
      <w:rFonts w:ascii="Arial" w:eastAsia="Batang" w:hAnsi="Arial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BC468F"/>
    <w:rPr>
      <w:rFonts w:ascii="Arial" w:eastAsia="Batang" w:hAnsi="Arial" w:cs="Times New Roman"/>
      <w:szCs w:val="20"/>
      <w:lang w:eastAsia="zh-CN"/>
    </w:rPr>
  </w:style>
  <w:style w:type="character" w:styleId="Emphasis">
    <w:name w:val="Emphasis"/>
    <w:uiPriority w:val="20"/>
    <w:qFormat/>
    <w:rsid w:val="002A775B"/>
    <w:rPr>
      <w:i/>
      <w:iCs/>
    </w:rPr>
  </w:style>
  <w:style w:type="paragraph" w:styleId="NormalWeb">
    <w:name w:val="Normal (Web)"/>
    <w:basedOn w:val="Normal"/>
    <w:uiPriority w:val="99"/>
    <w:unhideWhenUsed/>
    <w:rsid w:val="00B231EA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E642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76E7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6278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71AD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121F5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6121F5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4F22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22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2285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2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285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CB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zh-CN"/>
    </w:rPr>
  </w:style>
  <w:style w:type="paragraph" w:customStyle="1" w:styleId="whitespace-pre-wrap">
    <w:name w:val="whitespace-pre-wrap"/>
    <w:basedOn w:val="Normal"/>
    <w:rsid w:val="0049379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0295">
          <w:marLeft w:val="6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9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0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968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6008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97033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6595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8251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5430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2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5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1386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88741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89156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16624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6292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4265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59">
          <w:marLeft w:val="6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1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lab-hi.github.io/ChimeraL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lab-hi/ChimeraL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maxWin7</dc:creator>
  <cp:lastModifiedBy>Yangyang Li</cp:lastModifiedBy>
  <cp:revision>22</cp:revision>
  <cp:lastPrinted>2017-01-09T17:28:00Z</cp:lastPrinted>
  <dcterms:created xsi:type="dcterms:W3CDTF">2025-11-05T04:04:00Z</dcterms:created>
  <dcterms:modified xsi:type="dcterms:W3CDTF">2025-11-05T18:59:00Z</dcterms:modified>
</cp:coreProperties>
</file>