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4701" w:rsidRDefault="004E4701" w:rsidP="004E4701">
      <w:r>
        <w:rPr>
          <w:rFonts w:hint="eastAsia"/>
        </w:rPr>
        <w:t>학습 파라미터</w:t>
      </w:r>
    </w:p>
    <w:p w:rsidR="004E4701" w:rsidRDefault="004E4701" w:rsidP="004E4701">
      <w:pPr>
        <w:pStyle w:val="a3"/>
        <w:ind w:leftChars="0" w:left="760"/>
        <w:jc w:val="center"/>
      </w:pPr>
      <w:r>
        <w:rPr>
          <w:noProof/>
        </w:rPr>
        <w:drawing>
          <wp:inline distT="0" distB="0" distL="0" distR="0" wp14:anchorId="23394E51" wp14:editId="687E5044">
            <wp:extent cx="2415396" cy="2415396"/>
            <wp:effectExtent l="0" t="0" r="4445" b="4445"/>
            <wp:docPr id="5" name="그림 5" descr="http://blog.leapmotion.com/wp-content/uploads/2014/08/hand-hierarchy-1024x1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log.leapmotion.com/wp-content/uploads/2014/08/hand-hierarchy-1024x102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751" cy="243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01" w:rsidRPr="00A17740" w:rsidRDefault="004E4701" w:rsidP="004E4701">
      <w:pPr>
        <w:pStyle w:val="a3"/>
        <w:ind w:leftChars="0" w:left="0"/>
        <w:jc w:val="left"/>
      </w:pPr>
      <w:r>
        <w:rPr>
          <w:rFonts w:hint="eastAsia"/>
        </w:rPr>
        <w:t xml:space="preserve"> 손은 외과적으로 엄지부터 약지까지 </w:t>
      </w:r>
      <w:r>
        <w:t>Thumb, Index, Middle, Ring, Pinky</w:t>
      </w:r>
      <w:r>
        <w:rPr>
          <w:rFonts w:hint="eastAsia"/>
        </w:rPr>
        <w:t>로 불립니다.</w:t>
      </w:r>
      <w:r>
        <w:t xml:space="preserve"> </w:t>
      </w:r>
      <w:r>
        <w:rPr>
          <w:rFonts w:hint="eastAsia"/>
        </w:rPr>
        <w:t xml:space="preserve">또한 각각 마디는 Metacarpal, Proximal, Middle, Distal로 이루어져 있고 서로를 연결해주는 </w:t>
      </w:r>
      <w:r>
        <w:t>joint</w:t>
      </w:r>
      <w:r>
        <w:rPr>
          <w:rFonts w:hint="eastAsia"/>
        </w:rPr>
        <w:t>를 가지고 있습니다.</w:t>
      </w:r>
      <w:r>
        <w:t xml:space="preserve"> </w:t>
      </w:r>
      <w:r>
        <w:rPr>
          <w:rFonts w:hint="eastAsia"/>
        </w:rPr>
        <w:t xml:space="preserve"> </w:t>
      </w:r>
      <w:r>
        <w:t>L</w:t>
      </w:r>
      <w:r>
        <w:rPr>
          <w:rFonts w:hint="eastAsia"/>
        </w:rPr>
        <w:t xml:space="preserve">eap </w:t>
      </w:r>
      <w:r>
        <w:t>motion</w:t>
      </w:r>
      <w:r>
        <w:rPr>
          <w:rFonts w:hint="eastAsia"/>
        </w:rPr>
        <w:t xml:space="preserve">은 내장된 </w:t>
      </w:r>
      <w:r>
        <w:t>3</w:t>
      </w:r>
      <w:r>
        <w:rPr>
          <w:rFonts w:hint="eastAsia"/>
        </w:rPr>
        <w:t xml:space="preserve">개의 적외선 카메라를 통해 매 </w:t>
      </w:r>
      <w:r>
        <w:t>frame</w:t>
      </w:r>
      <w:r>
        <w:rPr>
          <w:rFonts w:hint="eastAsia"/>
        </w:rPr>
        <w:t xml:space="preserve">마다 아래 표시된 요소들의 </w:t>
      </w:r>
      <w:r>
        <w:t>3</w:t>
      </w:r>
      <w:r>
        <w:rPr>
          <w:rFonts w:hint="eastAsia"/>
        </w:rPr>
        <w:t xml:space="preserve">차원 좌표 값을 출력하며(초 당 </w:t>
      </w:r>
      <w:r>
        <w:t>20 ~ 200 frames</w:t>
      </w:r>
      <w:r>
        <w:rPr>
          <w:rFonts w:hint="eastAsia"/>
        </w:rPr>
        <w:t>),</w:t>
      </w:r>
      <w:r>
        <w:t xml:space="preserve"> </w:t>
      </w:r>
      <w:r>
        <w:rPr>
          <w:rFonts w:hint="eastAsia"/>
        </w:rPr>
        <w:t>개발자는 해당 데이터를 근거로 프로그램에서 손의 형태를 재구성 할 수 있습니다.</w:t>
      </w:r>
      <w:r>
        <w:t xml:space="preserve"> </w:t>
      </w:r>
    </w:p>
    <w:p w:rsidR="004E4701" w:rsidRDefault="004E4701" w:rsidP="004E4701">
      <w:pPr>
        <w:pStyle w:val="a3"/>
        <w:ind w:leftChars="0" w:left="0" w:firstLineChars="100" w:firstLine="200"/>
        <w:jc w:val="left"/>
      </w:pPr>
      <w:r>
        <w:rPr>
          <w:rFonts w:hint="eastAsia"/>
        </w:rPr>
        <w:t xml:space="preserve">저희 프로젝트에서는 아래에 표시된 </w:t>
      </w:r>
      <w:r>
        <w:t>Index, Middle, wrist</w:t>
      </w:r>
      <w:r>
        <w:rPr>
          <w:rFonts w:hint="eastAsia"/>
        </w:rPr>
        <w:t xml:space="preserve">를 구성하고 있는 </w:t>
      </w:r>
      <w:r>
        <w:t>9</w:t>
      </w:r>
      <w:r>
        <w:rPr>
          <w:rFonts w:hint="eastAsia"/>
        </w:rPr>
        <w:t>개의 joint의 데이터를 이용합니다.</w:t>
      </w:r>
      <w:r>
        <w:t xml:space="preserve"> </w:t>
      </w:r>
    </w:p>
    <w:p w:rsidR="004E4701" w:rsidRDefault="004E4701" w:rsidP="004E4701">
      <w:pPr>
        <w:pStyle w:val="a3"/>
        <w:ind w:leftChars="0" w:left="0"/>
        <w:jc w:val="center"/>
      </w:pPr>
      <w:r>
        <w:rPr>
          <w:noProof/>
        </w:rPr>
        <w:drawing>
          <wp:inline distT="0" distB="0" distL="0" distR="0" wp14:anchorId="50DA2E8C" wp14:editId="5D3895A3">
            <wp:extent cx="3407434" cy="3623778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582" cy="366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01" w:rsidRDefault="004E4701" w:rsidP="004E4701">
      <w:pPr>
        <w:pStyle w:val="a3"/>
        <w:ind w:leftChars="0" w:left="0"/>
        <w:jc w:val="left"/>
      </w:pPr>
      <w:r>
        <w:rPr>
          <w:rFonts w:hint="eastAsia"/>
        </w:rPr>
        <w:lastRenderedPageBreak/>
        <w:t>동작 구분을 위한 변수 정의</w:t>
      </w:r>
    </w:p>
    <w:p w:rsidR="004E4701" w:rsidRDefault="004E4701" w:rsidP="004E4701">
      <w:pPr>
        <w:pStyle w:val="a3"/>
        <w:ind w:leftChars="0" w:left="0"/>
        <w:jc w:val="left"/>
      </w:pPr>
      <w:r>
        <w:rPr>
          <w:rFonts w:hint="eastAsia"/>
        </w:rPr>
        <w:t>(동작 별 설명 추가 바람)</w:t>
      </w:r>
    </w:p>
    <w:p w:rsidR="004E4701" w:rsidRDefault="004E4701" w:rsidP="004E4701">
      <w:pPr>
        <w:pStyle w:val="a3"/>
        <w:ind w:leftChars="0" w:left="0"/>
        <w:jc w:val="left"/>
      </w:pPr>
      <w:r>
        <w:t xml:space="preserve">1. </w:t>
      </w:r>
      <w:r>
        <w:rPr>
          <w:rFonts w:hint="eastAsia"/>
        </w:rPr>
        <w:t>각도변수 정의</w:t>
      </w:r>
    </w:p>
    <w:p w:rsidR="004E4701" w:rsidRDefault="004E4701" w:rsidP="004E4701">
      <w:pPr>
        <w:pStyle w:val="a3"/>
        <w:ind w:leftChars="0" w:left="0"/>
        <w:jc w:val="left"/>
      </w:pPr>
      <w:r>
        <w:rPr>
          <w:rFonts w:hint="eastAsia"/>
        </w:rPr>
        <w:t xml:space="preserve">meta carpals와 </w:t>
      </w:r>
      <w:r>
        <w:t>proximal</w:t>
      </w:r>
      <w:r>
        <w:rPr>
          <w:rFonts w:hint="eastAsia"/>
        </w:rPr>
        <w:t xml:space="preserve">를 연결하는 </w:t>
      </w:r>
      <w:r>
        <w:t>joint</w:t>
      </w:r>
      <w:r>
        <w:rPr>
          <w:rFonts w:hint="eastAsia"/>
        </w:rPr>
        <w:t xml:space="preserve">는 </w:t>
      </w:r>
      <w:r>
        <w:t>3</w:t>
      </w:r>
      <w:r>
        <w:rPr>
          <w:rFonts w:hint="eastAsia"/>
        </w:rPr>
        <w:t xml:space="preserve">차원 운동을 하며 그 외의 </w:t>
      </w:r>
      <w:r>
        <w:t>joint</w:t>
      </w:r>
      <w:r>
        <w:rPr>
          <w:rFonts w:hint="eastAsia"/>
        </w:rPr>
        <w:t xml:space="preserve">들은 한 평면 상에서 </w:t>
      </w:r>
      <w:r>
        <w:t>2</w:t>
      </w:r>
      <w:r>
        <w:rPr>
          <w:rFonts w:hint="eastAsia"/>
        </w:rPr>
        <w:t>차원 운동을 합니다. 여기서 설명하는 평면은 손바닥의 법선 벡터로 이루어지는 평면에 직교하는 평면들 중 법선 벡터를 포함하는 평면으로 정의합니다.</w:t>
      </w:r>
      <w:r>
        <w:t xml:space="preserve"> </w:t>
      </w:r>
    </w:p>
    <w:p w:rsidR="004E4701" w:rsidRDefault="004E4701" w:rsidP="004E4701">
      <w:pPr>
        <w:pStyle w:val="a3"/>
        <w:ind w:leftChars="0" w:left="0"/>
        <w:jc w:val="center"/>
      </w:pPr>
      <w:r>
        <w:rPr>
          <w:noProof/>
        </w:rPr>
        <w:drawing>
          <wp:inline distT="0" distB="0" distL="0" distR="0" wp14:anchorId="5ED173D1" wp14:editId="2454FE75">
            <wp:extent cx="2189964" cy="2477069"/>
            <wp:effectExtent l="0" t="0" r="127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492" cy="248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B286B3" wp14:editId="3AE663B5">
            <wp:extent cx="2152657" cy="2245057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212" cy="224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01" w:rsidRDefault="004E4701" w:rsidP="004E4701">
      <w:pPr>
        <w:pStyle w:val="a3"/>
        <w:ind w:leftChars="0" w:left="0"/>
        <w:jc w:val="left"/>
      </w:pPr>
      <w:r>
        <w:rPr>
          <w:rFonts w:hint="eastAsia"/>
        </w:rPr>
        <w:t xml:space="preserve"> 왼쪽 그림에서 녹색 평면은 손바닥의 법선 벡터로 이루어진 평면이며,</w:t>
      </w:r>
      <w:r>
        <w:t xml:space="preserve"> </w:t>
      </w:r>
      <w:r>
        <w:rPr>
          <w:rFonts w:hint="eastAsia"/>
        </w:rPr>
        <w:t>적색 평면이 앞에서 정의한 평면입니다.</w:t>
      </w:r>
      <w:r>
        <w:t xml:space="preserve"> Index</w:t>
      </w:r>
      <w:r>
        <w:rPr>
          <w:rFonts w:hint="eastAsia"/>
        </w:rPr>
        <w:t xml:space="preserve">와 </w:t>
      </w:r>
      <w:r>
        <w:t>Middle</w:t>
      </w:r>
      <w:r>
        <w:rPr>
          <w:rFonts w:hint="eastAsia"/>
        </w:rPr>
        <w:t xml:space="preserve">의 </w:t>
      </w:r>
      <w:r>
        <w:t>joint</w:t>
      </w:r>
      <w:r>
        <w:rPr>
          <w:rFonts w:hint="eastAsia"/>
        </w:rPr>
        <w:t>들은 해당 평면으로의 차원 내림을 통해 좌표를 재구성합니다.</w:t>
      </w:r>
      <w:r>
        <w:t xml:space="preserve"> </w:t>
      </w:r>
      <w:r>
        <w:rPr>
          <w:rFonts w:hint="eastAsia"/>
        </w:rPr>
        <w:t xml:space="preserve">오른쪽은 해당 평면을 이용해 재구성한 좌표입니다 다음 사진은 손가락 </w:t>
      </w:r>
      <w:r>
        <w:t>1</w:t>
      </w:r>
      <w:r>
        <w:rPr>
          <w:rFonts w:hint="eastAsia"/>
        </w:rPr>
        <w:t>개 기준 벡터와 각도 변수들을 정의한 것입니다.</w:t>
      </w:r>
    </w:p>
    <w:p w:rsidR="004E4701" w:rsidRDefault="004E4701" w:rsidP="004E4701">
      <w:pPr>
        <w:pStyle w:val="a3"/>
        <w:ind w:leftChars="0" w:left="0"/>
        <w:jc w:val="left"/>
        <w:rPr>
          <w:noProof/>
        </w:rPr>
      </w:pPr>
      <w:r>
        <w:rPr>
          <w:noProof/>
        </w:rPr>
        <w:drawing>
          <wp:inline distT="0" distB="0" distL="0" distR="0" wp14:anchorId="338BF923" wp14:editId="1BE17A26">
            <wp:extent cx="2794958" cy="1774950"/>
            <wp:effectExtent l="0" t="0" r="571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0716" cy="179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E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17D3C1" wp14:editId="112365B0">
            <wp:extent cx="2810518" cy="1784456"/>
            <wp:effectExtent l="0" t="0" r="889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701" cy="181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01" w:rsidRDefault="004E4701" w:rsidP="004E4701">
      <w:pPr>
        <w:pStyle w:val="a3"/>
        <w:ind w:leftChars="0" w:left="0"/>
        <w:jc w:val="left"/>
        <w:rPr>
          <w:noProof/>
        </w:rPr>
      </w:pPr>
      <w:r>
        <w:rPr>
          <w:rFonts w:hint="eastAsia"/>
          <w:noProof/>
        </w:rPr>
        <w:t xml:space="preserve">손가락 </w:t>
      </w:r>
      <w:r>
        <w:rPr>
          <w:noProof/>
        </w:rPr>
        <w:t>1</w:t>
      </w:r>
      <w:r>
        <w:rPr>
          <w:rFonts w:hint="eastAsia"/>
          <w:noProof/>
        </w:rPr>
        <w:t xml:space="preserve">개 당 생기는 각도 변수는 </w:t>
      </w:r>
      <w:r>
        <w:rPr>
          <w:noProof/>
        </w:rPr>
        <w:t>3</w:t>
      </w:r>
      <w:r>
        <w:rPr>
          <w:rFonts w:hint="eastAsia"/>
          <w:noProof/>
        </w:rPr>
        <w:t>개이며,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총 </w:t>
      </w:r>
      <w:r>
        <w:rPr>
          <w:noProof/>
        </w:rPr>
        <w:t>6</w:t>
      </w:r>
      <w:r>
        <w:rPr>
          <w:rFonts w:hint="eastAsia"/>
          <w:noProof/>
        </w:rPr>
        <w:t>개의 각도변수가 발생합니다.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해당 변수들은 서로 의존적이며 </w:t>
      </w:r>
      <w:r>
        <w:rPr>
          <w:noProof/>
        </w:rPr>
        <w:t xml:space="preserve">x,y </w:t>
      </w:r>
      <w:r>
        <w:rPr>
          <w:rFonts w:hint="eastAsia"/>
          <w:noProof/>
        </w:rPr>
        <w:t xml:space="preserve">성분들 만을 가지는 </w:t>
      </w:r>
      <w:r>
        <w:rPr>
          <w:noProof/>
        </w:rPr>
        <w:t>2</w:t>
      </w:r>
      <w:r>
        <w:rPr>
          <w:rFonts w:hint="eastAsia"/>
          <w:noProof/>
        </w:rPr>
        <w:t>차원 변수입니다.</w:t>
      </w:r>
    </w:p>
    <w:p w:rsidR="004E4701" w:rsidRDefault="004E4701" w:rsidP="004E4701">
      <w:pPr>
        <w:widowControl/>
        <w:wordWrap/>
        <w:autoSpaceDE/>
        <w:autoSpaceDN/>
      </w:pPr>
      <w:r>
        <w:br w:type="page"/>
      </w:r>
    </w:p>
    <w:p w:rsidR="004E4701" w:rsidRDefault="004E4701" w:rsidP="004E4701">
      <w:pPr>
        <w:pStyle w:val="a3"/>
        <w:ind w:leftChars="0" w:left="0"/>
        <w:jc w:val="left"/>
      </w:pPr>
      <w:r>
        <w:rPr>
          <w:rFonts w:hint="eastAsia"/>
        </w:rPr>
        <w:lastRenderedPageBreak/>
        <w:t xml:space="preserve">2. Index와 </w:t>
      </w:r>
      <w:r>
        <w:t>Middle</w:t>
      </w:r>
      <w:r>
        <w:rPr>
          <w:rFonts w:hint="eastAsia"/>
        </w:rPr>
        <w:t>의 상대위치 정의</w:t>
      </w:r>
    </w:p>
    <w:p w:rsidR="004E4701" w:rsidRDefault="004E4701" w:rsidP="004E4701">
      <w:pPr>
        <w:pStyle w:val="a3"/>
        <w:ind w:leftChars="0" w:left="0"/>
        <w:jc w:val="center"/>
      </w:pPr>
      <w:r>
        <w:rPr>
          <w:noProof/>
        </w:rPr>
        <w:drawing>
          <wp:inline distT="0" distB="0" distL="0" distR="0" wp14:anchorId="1600CADC" wp14:editId="37731D0F">
            <wp:extent cx="2292824" cy="2899612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1402" cy="29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701" w:rsidRDefault="004E4701" w:rsidP="004E4701">
      <w:pPr>
        <w:pStyle w:val="a3"/>
        <w:ind w:leftChars="0" w:left="0"/>
        <w:jc w:val="left"/>
      </w:pPr>
      <w:r>
        <w:rPr>
          <w:rFonts w:hint="eastAsia"/>
        </w:rPr>
        <w:t xml:space="preserve">방향전환 동작 감지를 위해 </w:t>
      </w:r>
      <w:r>
        <w:t>Index</w:t>
      </w:r>
      <w:r>
        <w:rPr>
          <w:rFonts w:hint="eastAsia"/>
        </w:rPr>
        <w:t xml:space="preserve">와 </w:t>
      </w:r>
      <w:r>
        <w:t>Middle</w:t>
      </w:r>
      <w:r>
        <w:rPr>
          <w:rFonts w:hint="eastAsia"/>
        </w:rPr>
        <w:t>의 손 끝의 위치 차이를 벡터 변수로 변환합니다.</w:t>
      </w:r>
      <w:r>
        <w:t xml:space="preserve"> </w:t>
      </w:r>
      <w:r>
        <w:rPr>
          <w:rFonts w:hint="eastAsia"/>
        </w:rPr>
        <w:t>두 손가락 끝 사이의 방향성을 변수로 지정하며,</w:t>
      </w:r>
      <w:r>
        <w:t xml:space="preserve"> </w:t>
      </w:r>
      <w:r>
        <w:rPr>
          <w:rFonts w:hint="eastAsia"/>
        </w:rPr>
        <w:t>앞에서 정의한</w:t>
      </w:r>
      <w:r>
        <w:t xml:space="preserve"> </w:t>
      </w:r>
      <w:r>
        <w:rPr>
          <w:rFonts w:hint="eastAsia"/>
        </w:rPr>
        <w:t xml:space="preserve">평면으로의 차원 내림을 통해 </w:t>
      </w:r>
      <w:r>
        <w:t>2</w:t>
      </w:r>
      <w:r>
        <w:rPr>
          <w:rFonts w:hint="eastAsia"/>
        </w:rPr>
        <w:t>차원 벡터 변수로 지정합니다.</w:t>
      </w:r>
    </w:p>
    <w:p w:rsidR="004E4701" w:rsidRDefault="004E4701" w:rsidP="004E4701">
      <w:pPr>
        <w:pStyle w:val="a3"/>
        <w:ind w:leftChars="0" w:left="0"/>
        <w:jc w:val="center"/>
      </w:pPr>
      <w:r>
        <w:rPr>
          <w:noProof/>
        </w:rPr>
        <w:drawing>
          <wp:inline distT="0" distB="0" distL="0" distR="0" wp14:anchorId="562E98B2" wp14:editId="54A4D31C">
            <wp:extent cx="1995625" cy="2081284"/>
            <wp:effectExtent l="0" t="0" r="508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648" cy="210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</w:t>
      </w:r>
      <w:r>
        <w:rPr>
          <w:rFonts w:hint="eastAsia"/>
          <w:noProof/>
        </w:rPr>
        <w:drawing>
          <wp:inline distT="0" distB="0" distL="0" distR="0" wp14:anchorId="5243A8F8" wp14:editId="08B61D18">
            <wp:extent cx="1794975" cy="2045782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409" cy="207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701" w:rsidRDefault="004E4701" w:rsidP="004E4701">
      <w:pPr>
        <w:pStyle w:val="a3"/>
        <w:ind w:leftChars="0" w:left="0"/>
      </w:pPr>
      <w:r>
        <w:rPr>
          <w:rFonts w:hint="eastAsia"/>
        </w:rPr>
        <w:t xml:space="preserve">해당 변수는 상황에서 오직 </w:t>
      </w:r>
      <w:r>
        <w:t>1</w:t>
      </w:r>
      <w:r>
        <w:rPr>
          <w:rFonts w:hint="eastAsia"/>
        </w:rPr>
        <w:t>개만 존재하는 독립 변수입니다.</w:t>
      </w:r>
    </w:p>
    <w:p w:rsidR="004E4701" w:rsidRDefault="004E4701" w:rsidP="004E4701">
      <w:pPr>
        <w:pStyle w:val="a3"/>
        <w:ind w:leftChars="0" w:left="0"/>
      </w:pPr>
      <w:r>
        <w:t xml:space="preserve">3. </w:t>
      </w:r>
      <w:r>
        <w:rPr>
          <w:rFonts w:hint="eastAsia"/>
        </w:rPr>
        <w:t>손의 절대위치</w:t>
      </w:r>
    </w:p>
    <w:p w:rsidR="004E4701" w:rsidRPr="00B22F91" w:rsidRDefault="004E4701" w:rsidP="004E4701">
      <w:pPr>
        <w:pStyle w:val="a3"/>
        <w:ind w:leftChars="0" w:left="0"/>
      </w:pPr>
      <w:r>
        <w:rPr>
          <w:rFonts w:hint="eastAsia"/>
        </w:rPr>
        <w:t xml:space="preserve">손의 절대위치는 </w:t>
      </w:r>
      <w:r>
        <w:t>wrist</w:t>
      </w:r>
      <w:r>
        <w:rPr>
          <w:rFonts w:hint="eastAsia"/>
        </w:rPr>
        <w:t>의 좌표 그대로 학습됩니다.</w:t>
      </w:r>
      <w:r>
        <w:t xml:space="preserve"> </w:t>
      </w:r>
      <w:r>
        <w:rPr>
          <w:rFonts w:hint="eastAsia"/>
        </w:rPr>
        <w:t>독립 변수입니다.</w:t>
      </w:r>
    </w:p>
    <w:p w:rsidR="004E4701" w:rsidRDefault="004E4701" w:rsidP="004E4701">
      <w:pPr>
        <w:widowControl/>
        <w:wordWrap/>
        <w:autoSpaceDE/>
        <w:autoSpaceDN/>
      </w:pPr>
      <w:r>
        <w:br w:type="page"/>
      </w:r>
      <w:r>
        <w:rPr>
          <w:rFonts w:hint="eastAsia"/>
        </w:rPr>
        <w:lastRenderedPageBreak/>
        <w:t>학습 데이터의 가공</w:t>
      </w:r>
    </w:p>
    <w:p w:rsidR="004E4701" w:rsidRDefault="004E4701" w:rsidP="004E4701">
      <w:pPr>
        <w:widowControl/>
        <w:wordWrap/>
        <w:autoSpaceDE/>
        <w:autoSpaceDN/>
      </w:pPr>
      <w:r>
        <w:rPr>
          <w:rFonts w:hint="eastAsia"/>
        </w:rPr>
        <w:t>학습 데이터의 차원을 줄이기 위해 진행되는 과정입니다.</w:t>
      </w:r>
      <w:r>
        <w:t xml:space="preserve"> </w:t>
      </w:r>
      <w:r>
        <w:rPr>
          <w:rFonts w:hint="eastAsia"/>
        </w:rPr>
        <w:t>학습데이터의 차원을 낮출수록 대략적인 상황에 대해 빠른 속도로 처리가 가능하다는 장점을 지닙니다.</w:t>
      </w:r>
      <w:r>
        <w:t xml:space="preserve"> (</w:t>
      </w:r>
      <w:r>
        <w:rPr>
          <w:rFonts w:hint="eastAsia"/>
        </w:rPr>
        <w:t>단점은 세부 개념에 대한 구분력 떨어질 수 있음</w:t>
      </w:r>
      <w:r>
        <w:t xml:space="preserve">) </w:t>
      </w:r>
    </w:p>
    <w:p w:rsidR="004E4701" w:rsidRDefault="004E4701" w:rsidP="004E4701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각도변수</w:t>
      </w:r>
    </w:p>
    <w:p w:rsidR="004E4701" w:rsidRDefault="004E4701" w:rsidP="004E4701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>각도변수는 움직임에 따라 증가하는 방향이 같은 의존적 변수들입니다.</w:t>
      </w:r>
      <w:r>
        <w:t xml:space="preserve"> </w:t>
      </w:r>
      <w:r>
        <w:rPr>
          <w:rFonts w:hint="eastAsia"/>
        </w:rPr>
        <w:t>의존적 변수들을 통합하여 하나의 독립적인 데이터로 가공합니다.</w:t>
      </w:r>
      <w:r>
        <w:t xml:space="preserve"> </w:t>
      </w:r>
      <w:r>
        <w:rPr>
          <w:rFonts w:hint="eastAsia"/>
        </w:rPr>
        <w:t>본 프로젝트에서는 손가락 별 각도변수들의 총 합을 독립변수로 지정했습니다.</w:t>
      </w:r>
    </w:p>
    <w:p w:rsidR="004E4701" w:rsidRDefault="004E4701" w:rsidP="004E4701">
      <w:pPr>
        <w:pStyle w:val="a3"/>
        <w:widowControl/>
        <w:wordWrap/>
        <w:autoSpaceDE/>
        <w:autoSpaceDN/>
        <w:ind w:leftChars="0" w:left="760"/>
      </w:pPr>
      <m:oMath>
        <m:r>
          <m:rPr>
            <m:sty m:val="p"/>
          </m:rPr>
          <w:rPr>
            <w:rFonts w:ascii="Cambria Math" w:hAnsi="Cambria Math"/>
          </w:rPr>
          <m:t>param1=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  <m:r>
          <w:rPr>
            <w:rFonts w:ascii="Cambria Math" w:hAnsi="Cambria Math"/>
          </w:rPr>
          <m:t>(Index finger</m:t>
        </m:r>
      </m:oMath>
      <w:r>
        <w:rPr>
          <w:rFonts w:hint="eastAsia"/>
        </w:rPr>
        <w:t>)</w:t>
      </w:r>
    </w:p>
    <w:p w:rsidR="004E4701" w:rsidRDefault="004E4701" w:rsidP="004E4701">
      <w:pPr>
        <w:pStyle w:val="a3"/>
        <w:widowControl/>
        <w:wordWrap/>
        <w:autoSpaceDE/>
        <w:autoSpaceDN/>
        <w:ind w:leftChars="0" w:left="760"/>
      </w:pPr>
      <m:oMath>
        <m:r>
          <m:rPr>
            <m:sty m:val="p"/>
          </m:rPr>
          <w:rPr>
            <w:rFonts w:ascii="Cambria Math" w:hAnsi="Cambria Math"/>
          </w:rPr>
          <m:t>param2=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nary>
        <m:r>
          <w:rPr>
            <w:rFonts w:ascii="Cambria Math" w:hAnsi="Cambria Math"/>
          </w:rPr>
          <m:t>(Middle finger</m:t>
        </m:r>
      </m:oMath>
      <w:r>
        <w:rPr>
          <w:rFonts w:hint="eastAsia"/>
        </w:rPr>
        <w:t>)</w:t>
      </w:r>
    </w:p>
    <w:p w:rsidR="004E4701" w:rsidRDefault="004E4701" w:rsidP="004E4701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 xml:space="preserve">Index, Middle 상대위치 변수 </w:t>
      </w:r>
    </w:p>
    <w:p w:rsidR="004E4701" w:rsidRDefault="004E4701" w:rsidP="004E4701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>벡터 변수는 두 점의 좌표를 통해 정의 됩니다.</w:t>
      </w:r>
      <w:r>
        <w:t xml:space="preserve"> </w:t>
      </w:r>
      <w:r>
        <w:rPr>
          <w:rFonts w:hint="eastAsia"/>
        </w:rPr>
        <w:t xml:space="preserve">이 경우 한 개념을 위해 </w:t>
      </w:r>
      <w:r>
        <w:t>4</w:t>
      </w:r>
      <w:r>
        <w:rPr>
          <w:rFonts w:hint="eastAsia"/>
        </w:rPr>
        <w:t>개의 데이터가 입력되어야 한다는 것을 의미합니다.</w:t>
      </w:r>
      <w:r>
        <w:t xml:space="preserve"> </w:t>
      </w:r>
      <w:r>
        <w:rPr>
          <w:rFonts w:hint="eastAsia"/>
        </w:rPr>
        <w:t>이는 2차원 평면에서 한 축과 어느 각도로 이루어지는 정규화 벡터는 유일하다는 성질을 이용해 하나의 각도변수로 가공합니다.</w:t>
      </w:r>
    </w:p>
    <w:p w:rsidR="004E4701" w:rsidRPr="003F20E2" w:rsidRDefault="004E4701" w:rsidP="004E4701">
      <w:pPr>
        <w:pStyle w:val="a3"/>
        <w:widowControl/>
        <w:wordWrap/>
        <w:autoSpaceDE/>
        <w:autoSpaceDN/>
        <w:ind w:leftChars="0" w:left="76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param3</m:t>
          </m:r>
          <m:r>
            <w:rPr>
              <w:rFonts w:ascii="Cambria Math" w:hAnsi="Cambria Math"/>
            </w:rPr>
            <m:t>=angle{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mx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ix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iy</m:t>
                      </m:r>
                    </m:sub>
                  </m:sSub>
                </m:e>
              </m:d>
            </m:e>
          </m:acc>
          <m:r>
            <w:rPr>
              <w:rFonts w:ascii="Cambria Math" w:hAnsi="Cambria Math"/>
            </w:rPr>
            <m:t>}=angle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mi</m:t>
                  </m:r>
                </m:sub>
              </m:sSub>
            </m:e>
          </m:acc>
          <m:r>
            <w:rPr>
              <w:rFonts w:ascii="Cambria Math" w:hAnsi="Cambria Math"/>
            </w:rPr>
            <m:t xml:space="preserve">)=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</w:rPr>
                <m:t>(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mi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 ,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acc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p w:rsidR="004E4701" w:rsidRDefault="004E4701" w:rsidP="004E4701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</w:pPr>
      <w:r>
        <w:rPr>
          <w:rFonts w:hint="eastAsia"/>
        </w:rPr>
        <w:t>손 절대위치 변수</w:t>
      </w:r>
    </w:p>
    <w:p w:rsidR="004E4701" w:rsidRDefault="004E4701" w:rsidP="004E4701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>바닥으로부터의 거리 :</w:t>
      </w:r>
      <w:r>
        <w:t xml:space="preserve"> </w:t>
      </w:r>
      <w:r>
        <w:rPr>
          <w:rFonts w:hint="eastAsia"/>
        </w:rPr>
        <w:t>바닥까지의 최단 거리는 실제 좌표계 y축으로의 정사영 벡터 길이로 정해집니다.</w:t>
      </w:r>
    </w:p>
    <w:p w:rsidR="004E4701" w:rsidRPr="00E45929" w:rsidRDefault="004E4701" w:rsidP="004E4701">
      <w:pPr>
        <w:pStyle w:val="a3"/>
        <w:widowControl/>
        <w:wordWrap/>
        <w:autoSpaceDE/>
        <w:autoSpaceDN/>
        <w:ind w:leftChars="0" w:left="76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param4</m:t>
          </m:r>
          <m:r>
            <w:rPr>
              <w:rFonts w:ascii="Cambria Math" w:hAnsi="Cambria Math"/>
            </w:rPr>
            <m:t>=length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w,f</m:t>
              </m:r>
            </m:e>
          </m:d>
          <m:r>
            <w:rPr>
              <w:rFonts w:ascii="Cambria Math" w:hAnsi="Cambria Math"/>
            </w:rPr>
            <m:t>=length(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proj</m:t>
              </m:r>
            </m:e>
            <m:sub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real</m:t>
                      </m:r>
                    </m:sub>
                  </m:sSub>
                </m:e>
              </m:acc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w-f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:rsidR="004E4701" w:rsidRDefault="004E4701" w:rsidP="004E4701">
      <w:pPr>
        <w:pStyle w:val="a3"/>
        <w:widowControl/>
        <w:wordWrap/>
        <w:autoSpaceDE/>
        <w:autoSpaceDN/>
        <w:ind w:leftChars="0" w:left="760"/>
      </w:pPr>
      <w:r>
        <w:rPr>
          <w:rFonts w:hint="eastAsia"/>
        </w:rPr>
        <w:t xml:space="preserve">수평 이동량 </w:t>
      </w:r>
      <w:r>
        <w:t>: wrist</w:t>
      </w:r>
      <w:r>
        <w:rPr>
          <w:rFonts w:hint="eastAsia"/>
        </w:rPr>
        <w:t>의 기준점으로부터 거리입니다.</w:t>
      </w:r>
    </w:p>
    <w:p w:rsidR="004E4701" w:rsidRPr="00E45929" w:rsidRDefault="004E4701" w:rsidP="004E4701">
      <w:pPr>
        <w:pStyle w:val="a3"/>
        <w:widowControl/>
        <w:wordWrap/>
        <w:autoSpaceDE/>
        <w:autoSpaceDN/>
        <w:ind w:leftChars="0" w:left="76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param5</m:t>
          </m:r>
          <m:r>
            <w:rPr>
              <w:rFonts w:ascii="Cambria Math" w:hAnsi="Cambria Math"/>
            </w:rPr>
            <m:t>=length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</m:oMath>
      </m:oMathPara>
    </w:p>
    <w:p w:rsidR="004E4701" w:rsidRPr="003F20E2" w:rsidRDefault="004E4701" w:rsidP="004E4701">
      <w:pPr>
        <w:pStyle w:val="a3"/>
        <w:widowControl/>
        <w:wordWrap/>
        <w:autoSpaceDE/>
        <w:autoSpaceDN/>
        <w:ind w:leftChars="0" w:left="760"/>
      </w:pPr>
    </w:p>
    <w:p w:rsidR="004E4701" w:rsidRDefault="004E4701" w:rsidP="004E4701">
      <w:pPr>
        <w:widowControl/>
        <w:wordWrap/>
        <w:autoSpaceDE/>
        <w:autoSpaceDN/>
      </w:pPr>
      <w:r>
        <w:br w:type="page"/>
      </w:r>
    </w:p>
    <w:p w:rsidR="004E4701" w:rsidRDefault="004E4701" w:rsidP="004E4701">
      <w:pPr>
        <w:widowControl/>
        <w:wordWrap/>
        <w:autoSpaceDE/>
        <w:autoSpaceDN/>
      </w:pPr>
      <w:r>
        <w:rPr>
          <w:rFonts w:hint="eastAsia"/>
        </w:rPr>
        <w:lastRenderedPageBreak/>
        <w:t>분류기와 학습기 제작</w:t>
      </w:r>
    </w:p>
    <w:p w:rsidR="004E4701" w:rsidRDefault="004E4701" w:rsidP="004E4701">
      <w:pPr>
        <w:widowControl/>
        <w:wordWrap/>
        <w:autoSpaceDE/>
        <w:autoSpaceDN/>
      </w:pPr>
      <w:r>
        <w:rPr>
          <w:rFonts w:hint="eastAsia"/>
        </w:rPr>
        <w:t>분류기 제작</w:t>
      </w:r>
    </w:p>
    <w:p w:rsidR="004E4701" w:rsidRDefault="004E4701" w:rsidP="004E4701">
      <w:pPr>
        <w:widowControl/>
        <w:wordWrap/>
        <w:autoSpaceDE/>
        <w:autoSpaceDN/>
        <w:rPr>
          <w:noProof/>
        </w:rPr>
      </w:pPr>
      <w:r>
        <w:rPr>
          <w:rFonts w:hint="eastAsia"/>
        </w:rPr>
        <w:t xml:space="preserve">본 프로젝트의 동작인식은 </w:t>
      </w:r>
      <w:r>
        <w:t>1</w:t>
      </w:r>
      <w:r>
        <w:rPr>
          <w:rFonts w:hint="eastAsia"/>
        </w:rPr>
        <w:t xml:space="preserve">초 </w:t>
      </w:r>
      <w:r>
        <w:t xml:space="preserve">= 30 </w:t>
      </w:r>
      <w:r>
        <w:rPr>
          <w:rFonts w:hint="eastAsia"/>
        </w:rPr>
        <w:t>f</w:t>
      </w:r>
      <w:r>
        <w:t>rames</w:t>
      </w:r>
      <w:r>
        <w:rPr>
          <w:rFonts w:hint="eastAsia"/>
        </w:rPr>
        <w:t xml:space="preserve"> 동안의 데이터의 시간적 흐름에 따른 변화를 통해 진행됩니다.</w:t>
      </w:r>
      <w:r w:rsidRPr="00841AA0">
        <w:rPr>
          <w:noProof/>
        </w:rPr>
        <w:t xml:space="preserve"> </w:t>
      </w:r>
      <w:r>
        <w:rPr>
          <w:rFonts w:hint="eastAsia"/>
          <w:noProof/>
        </w:rPr>
        <w:t>각 f</w:t>
      </w:r>
      <w:r>
        <w:rPr>
          <w:noProof/>
        </w:rPr>
        <w:t>rame</w:t>
      </w:r>
      <w:r>
        <w:rPr>
          <w:rFonts w:hint="eastAsia"/>
          <w:noProof/>
        </w:rPr>
        <w:t xml:space="preserve">에 대한 데이터는 </w:t>
      </w:r>
      <w:r>
        <w:rPr>
          <w:noProof/>
        </w:rPr>
        <w:t xml:space="preserve">30 </w:t>
      </w:r>
      <w:r>
        <w:rPr>
          <w:rFonts w:hint="eastAsia"/>
          <w:noProof/>
        </w:rPr>
        <w:t>크기의 큐에 순차적으로 입, 출력 되며 분류기는 처리 시점 큐에 저장되어있는 데이터들을 통해 상황을 판단합니다.</w:t>
      </w:r>
    </w:p>
    <w:p w:rsidR="004E4701" w:rsidRDefault="004E4701" w:rsidP="004E4701">
      <w:pPr>
        <w:widowControl/>
        <w:wordWrap/>
        <w:autoSpaceDE/>
        <w:autoSpaceDN/>
        <w:ind w:firstLineChars="100" w:firstLine="200"/>
        <w:rPr>
          <w:noProof/>
        </w:rPr>
      </w:pPr>
      <w:r>
        <w:rPr>
          <w:noProof/>
        </w:rPr>
        <w:t xml:space="preserve">30 frames </w:t>
      </w:r>
      <w:r>
        <w:rPr>
          <w:rFonts w:hint="eastAsia"/>
          <w:noProof/>
        </w:rPr>
        <w:t>동안의 파라미터 별 최대 변화량을 측정하며 1차원적 방향성을 지닙니다.</w:t>
      </w:r>
      <w:r>
        <w:rPr>
          <w:noProof/>
        </w:rPr>
        <w:t xml:space="preserve"> </w:t>
      </w:r>
      <w:r>
        <w:rPr>
          <w:rFonts w:hint="eastAsia"/>
          <w:noProof/>
        </w:rPr>
        <w:t>측정 기준은 파라미터별 값이 최소인 경우와 최대인 경우를 기준으로 그 차이로 변화량을 측정합니다.</w:t>
      </w:r>
    </w:p>
    <w:p w:rsidR="004E4701" w:rsidRDefault="004E4701" w:rsidP="004E4701">
      <w:pPr>
        <w:widowControl/>
        <w:wordWrap/>
        <w:autoSpaceDE/>
        <w:autoSpaceDN/>
        <w:ind w:firstLineChars="100" w:firstLine="200"/>
        <w:rPr>
          <w:noProof/>
        </w:rPr>
      </w:pPr>
    </w:p>
    <w:p w:rsidR="004E4701" w:rsidRDefault="004E4701" w:rsidP="004E4701">
      <w:pPr>
        <w:widowControl/>
        <w:wordWrap/>
        <w:autoSpaceDE/>
        <w:autoSpaceDN/>
        <w:ind w:firstLineChars="100" w:firstLine="200"/>
        <w:rPr>
          <w:noProof/>
        </w:rPr>
      </w:pPr>
      <w:r>
        <w:rPr>
          <w:noProof/>
        </w:rPr>
        <w:t>E</w:t>
      </w:r>
      <w:r>
        <w:rPr>
          <w:rFonts w:hint="eastAsia"/>
          <w:noProof/>
        </w:rPr>
        <w:t>x)</w:t>
      </w:r>
      <w:r>
        <w:rPr>
          <w:noProof/>
        </w:rPr>
        <w:t xml:space="preserve"> </w:t>
      </w:r>
      <w:r>
        <w:rPr>
          <w:rFonts w:hint="eastAsia"/>
          <w:noProof/>
        </w:rPr>
        <w:t>발구름 동작의 경우(</w:t>
      </w:r>
      <w:r>
        <w:rPr>
          <w:noProof/>
        </w:rPr>
        <w:t>param2</w:t>
      </w:r>
      <w:r>
        <w:rPr>
          <w:rFonts w:hint="eastAsia"/>
          <w:noProof/>
        </w:rPr>
        <w:t>의존도 높은 경우</w:t>
      </w:r>
      <w:r>
        <w:rPr>
          <w:noProof/>
        </w:rPr>
        <w:t>)</w:t>
      </w:r>
    </w:p>
    <w:p w:rsidR="004E4701" w:rsidRDefault="004E4701" w:rsidP="004E4701">
      <w:pPr>
        <w:widowControl/>
        <w:wordWrap/>
        <w:autoSpaceDE/>
        <w:autoSpaceDN/>
        <w:ind w:firstLineChars="100" w:firstLine="200"/>
        <w:rPr>
          <w:noProof/>
        </w:rPr>
      </w:pPr>
      <w:r>
        <w:rPr>
          <w:rFonts w:hint="eastAsia"/>
          <w:noProof/>
        </w:rPr>
        <w:t>동작에 걸리는 시간과 각도 변화량을 통해 속도를 측정합니다.</w:t>
      </w:r>
    </w:p>
    <w:p w:rsidR="004E4701" w:rsidRDefault="004E4701" w:rsidP="004E470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D86E3E1" wp14:editId="4AE1177D">
            <wp:extent cx="5731510" cy="1402080"/>
            <wp:effectExtent l="0" t="0" r="254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701" w:rsidRPr="00E45929" w:rsidRDefault="004E4701" w:rsidP="004E4701">
      <w:pPr>
        <w:pStyle w:val="a4"/>
        <w:wordWrap w:val="0"/>
        <w:spacing w:before="0" w:beforeAutospacing="0" w:after="0" w:afterAutospacing="0"/>
        <w:rPr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color w:val="000000" w:themeColor="text1"/>
              <w:kern w:val="24"/>
              <w:sz w:val="22"/>
              <w:szCs w:val="22"/>
            </w:rPr>
            <m:t>Acceleration=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22"/>
                  <w:szCs w:val="22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eastAsiaTheme="minorEastAsia" w:hAnsi="Cambria Math" w:cstheme="minorBidi"/>
              <w:color w:val="000000" w:themeColor="text1"/>
              <w:kern w:val="24"/>
              <w:sz w:val="22"/>
              <w:szCs w:val="22"/>
            </w:rPr>
            <m:t>(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22"/>
                  <w:szCs w:val="22"/>
                </w:rPr>
                <m:t>param2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22"/>
                      <w:szCs w:val="22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22"/>
                      <w:szCs w:val="22"/>
                    </w:rPr>
                    <m:t>i</m:t>
                  </m:r>
                </m:sub>
              </m:sSub>
            </m:sub>
          </m:sSub>
          <m:r>
            <w:rPr>
              <w:rFonts w:ascii="Cambria Math" w:eastAsiaTheme="minorEastAsia" w:hAnsi="Cambria Math" w:cstheme="minorBidi"/>
              <w:color w:val="000000" w:themeColor="text1"/>
              <w:kern w:val="24"/>
              <w:sz w:val="22"/>
              <w:szCs w:val="22"/>
            </w:rPr>
            <m:t> -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22"/>
                  <w:szCs w:val="22"/>
                </w:rPr>
                <m:t>param2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22"/>
                      <w:szCs w:val="22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22"/>
                      <w:szCs w:val="22"/>
                    </w:rPr>
                    <m:t>j</m:t>
                  </m:r>
                </m:sub>
              </m:sSub>
            </m:sub>
          </m:sSub>
          <m:r>
            <w:rPr>
              <w:rFonts w:ascii="Cambria Math" w:eastAsiaTheme="minorEastAsia" w:hAnsi="Cambria Math" w:cstheme="minorBidi"/>
              <w:color w:val="000000" w:themeColor="text1"/>
              <w:kern w:val="24"/>
              <w:sz w:val="22"/>
              <w:szCs w:val="22"/>
            </w:rPr>
            <m:t>)</m:t>
          </m:r>
          <m:f>
            <m:fPr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22"/>
                  <w:szCs w:val="22"/>
                </w:rPr>
                <m:t>frames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Bidi"/>
                      <w:i/>
                      <w:iCs/>
                      <w:color w:val="000000" w:themeColor="text1"/>
                      <w:kern w:val="24"/>
                      <w:sz w:val="22"/>
                      <w:szCs w:val="22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 w:cstheme="minorBidi"/>
                          <w:i/>
                          <w:iCs/>
                          <w:color w:val="000000" w:themeColor="text1"/>
                          <w:kern w:val="24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Bidi"/>
                          <w:color w:val="000000" w:themeColor="text1"/>
                          <w:kern w:val="24"/>
                          <w:sz w:val="22"/>
                          <w:szCs w:val="22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Bidi"/>
                          <w:color w:val="000000" w:themeColor="text1"/>
                          <w:kern w:val="24"/>
                          <w:sz w:val="22"/>
                          <w:szCs w:val="22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22"/>
                      <w:szCs w:val="22"/>
                    </w:rPr>
                    <m:t> - t</m:t>
                  </m:r>
                </m:e>
                <m:sub>
                  <m:r>
                    <w:rPr>
                      <w:rFonts w:ascii="Cambria Math" w:eastAsiaTheme="minorEastAsia" w:hAnsi="Cambria Math" w:cstheme="minorBidi"/>
                      <w:color w:val="000000" w:themeColor="text1"/>
                      <w:kern w:val="24"/>
                      <w:sz w:val="22"/>
                      <w:szCs w:val="22"/>
                    </w:rPr>
                    <m:t>j</m:t>
                  </m:r>
                </m:sub>
              </m:sSub>
            </m:den>
          </m:f>
        </m:oMath>
      </m:oMathPara>
    </w:p>
    <w:p w:rsidR="004E4701" w:rsidRPr="00E45929" w:rsidRDefault="004E4701" w:rsidP="004E4701">
      <w:pPr>
        <w:pStyle w:val="a4"/>
        <w:wordWrap w:val="0"/>
        <w:spacing w:before="0" w:beforeAutospacing="0" w:after="0" w:afterAutospacing="0"/>
        <w:rPr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Bidi"/>
              <w:color w:val="000000" w:themeColor="text1"/>
              <w:kern w:val="24"/>
              <w:sz w:val="22"/>
              <w:szCs w:val="22"/>
            </w:rPr>
            <m:t>Speed=</m:t>
          </m:r>
          <m:sSub>
            <m:sSubPr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 w:val="22"/>
                  <w:szCs w:val="22"/>
                </w:rPr>
              </m:ctrlPr>
            </m:sSubPr>
            <m:e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22"/>
                  <w:szCs w:val="22"/>
                </w:rPr>
                <m:t>v</m:t>
              </m:r>
            </m:e>
            <m:sub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eastAsiaTheme="minorEastAsia" w:hAnsi="Cambria Math" w:cstheme="minorBidi"/>
              <w:color w:val="000000" w:themeColor="text1"/>
              <w:kern w:val="24"/>
              <w:sz w:val="22"/>
              <w:szCs w:val="22"/>
            </w:rPr>
            <m:t>+</m:t>
          </m:r>
          <m:f>
            <m:fPr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 w:val="22"/>
                  <w:szCs w:val="22"/>
                </w:rPr>
              </m:ctrlPr>
            </m:fPr>
            <m:num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22"/>
                  <w:szCs w:val="22"/>
                </w:rPr>
                <m:t>2</m:t>
              </m:r>
            </m:den>
          </m:f>
          <m:r>
            <w:rPr>
              <w:rFonts w:ascii="Cambria Math" w:eastAsiaTheme="minorEastAsia" w:hAnsi="Cambria Math" w:cstheme="minorBidi"/>
              <w:color w:val="000000" w:themeColor="text1"/>
              <w:kern w:val="24"/>
              <w:sz w:val="22"/>
              <w:szCs w:val="22"/>
            </w:rPr>
            <m:t>*Acceleration*</m:t>
          </m:r>
          <m:sSup>
            <m:sSupPr>
              <m:ctrlPr>
                <w:rPr>
                  <w:rFonts w:ascii="Cambria Math" w:eastAsiaTheme="minorEastAsia" w:hAnsi="Cambria Math" w:cstheme="minorBidi"/>
                  <w:i/>
                  <w:iCs/>
                  <w:color w:val="000000" w:themeColor="text1"/>
                  <w:kern w:val="24"/>
                  <w:sz w:val="22"/>
                  <w:szCs w:val="22"/>
                </w:rPr>
              </m:ctrlPr>
            </m:sSupPr>
            <m:e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22"/>
                  <w:szCs w:val="22"/>
                </w:rPr>
                <m:t>t</m:t>
              </m:r>
            </m:e>
            <m:sup>
              <m:r>
                <w:rPr>
                  <w:rFonts w:ascii="Cambria Math" w:eastAsiaTheme="minorEastAsia" w:hAnsi="Cambria Math" w:cstheme="minorBidi"/>
                  <w:color w:val="000000" w:themeColor="text1"/>
                  <w:kern w:val="24"/>
                  <w:sz w:val="22"/>
                  <w:szCs w:val="22"/>
                </w:rPr>
                <m:t>2</m:t>
              </m:r>
            </m:sup>
          </m:sSup>
        </m:oMath>
      </m:oMathPara>
    </w:p>
    <w:p w:rsidR="004E4701" w:rsidRDefault="004E4701" w:rsidP="004E4701">
      <w:pPr>
        <w:widowControl/>
        <w:wordWrap/>
        <w:autoSpaceDE/>
        <w:autoSpaceDN/>
        <w:rPr>
          <w:sz w:val="22"/>
        </w:rPr>
      </w:pPr>
    </w:p>
    <w:p w:rsidR="004E4701" w:rsidRDefault="004E4701" w:rsidP="004E4701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t>변수가 동작에 영향을 크게 주는</w:t>
      </w:r>
    </w:p>
    <w:p w:rsidR="004E4701" w:rsidRDefault="004E4701" w:rsidP="004E4701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t xml:space="preserve">점프 </w:t>
      </w:r>
      <w:r>
        <w:rPr>
          <w:sz w:val="22"/>
        </w:rPr>
        <w:t>: wrist</w:t>
      </w:r>
      <w:r>
        <w:rPr>
          <w:rFonts w:hint="eastAsia"/>
          <w:sz w:val="22"/>
        </w:rPr>
        <w:t>의 높이 변화량(param4)</w:t>
      </w:r>
    </w:p>
    <w:p w:rsidR="004E4701" w:rsidRDefault="004E4701" w:rsidP="004E4701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t xml:space="preserve">브레이크 </w:t>
      </w:r>
      <w:r>
        <w:rPr>
          <w:sz w:val="22"/>
        </w:rPr>
        <w:t>: wrist</w:t>
      </w:r>
      <w:r>
        <w:rPr>
          <w:rFonts w:hint="eastAsia"/>
          <w:sz w:val="22"/>
        </w:rPr>
        <w:t>의 수평위치 변화량(param5)</w:t>
      </w:r>
    </w:p>
    <w:p w:rsidR="004E4701" w:rsidRDefault="004E4701" w:rsidP="004E4701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t xml:space="preserve">좌,우 핸들링 </w:t>
      </w:r>
      <w:r>
        <w:rPr>
          <w:sz w:val="22"/>
        </w:rPr>
        <w:t>: param3</w:t>
      </w:r>
      <w:r>
        <w:rPr>
          <w:rFonts w:hint="eastAsia"/>
          <w:sz w:val="22"/>
        </w:rPr>
        <w:t>의 변화량</w:t>
      </w:r>
    </w:p>
    <w:p w:rsidR="004E4701" w:rsidRDefault="004E4701" w:rsidP="004E4701">
      <w:pPr>
        <w:widowControl/>
        <w:wordWrap/>
        <w:autoSpaceDE/>
        <w:autoSpaceDN/>
        <w:rPr>
          <w:sz w:val="22"/>
        </w:rPr>
      </w:pPr>
      <w:r>
        <w:rPr>
          <w:sz w:val="22"/>
        </w:rPr>
        <w:t>P</w:t>
      </w:r>
      <w:r>
        <w:rPr>
          <w:rFonts w:hint="eastAsia"/>
          <w:sz w:val="22"/>
        </w:rPr>
        <w:t>aram1은 동작에 영향이 크게 없으나,</w:t>
      </w:r>
      <w:r>
        <w:rPr>
          <w:sz w:val="22"/>
        </w:rPr>
        <w:t xml:space="preserve"> </w:t>
      </w:r>
      <w:r>
        <w:rPr>
          <w:rFonts w:hint="eastAsia"/>
          <w:sz w:val="22"/>
        </w:rPr>
        <w:t>정확도 향상을 위해 도입</w:t>
      </w:r>
    </w:p>
    <w:p w:rsidR="004E4701" w:rsidRDefault="004E4701" w:rsidP="004E4701">
      <w:pPr>
        <w:widowControl/>
        <w:wordWrap/>
        <w:autoSpaceDE/>
        <w:autoSpaceDN/>
        <w:rPr>
          <w:sz w:val="22"/>
        </w:rPr>
      </w:pPr>
    </w:p>
    <w:p w:rsidR="004E4701" w:rsidRDefault="004E4701" w:rsidP="004E4701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t>학습기</w:t>
      </w:r>
    </w:p>
    <w:p w:rsidR="004E4701" w:rsidRPr="00E45929" w:rsidRDefault="004E4701" w:rsidP="004E4701">
      <w:pPr>
        <w:widowControl/>
        <w:wordWrap/>
        <w:autoSpaceDE/>
        <w:autoSpaceDN/>
        <w:rPr>
          <w:sz w:val="22"/>
        </w:rPr>
      </w:pPr>
      <w:r>
        <w:rPr>
          <w:rFonts w:hint="eastAsia"/>
          <w:sz w:val="22"/>
        </w:rPr>
        <w:t>동작별로 5개의 파라미터를 학습시키며,</w:t>
      </w:r>
      <w:r>
        <w:rPr>
          <w:sz w:val="22"/>
        </w:rPr>
        <w:t xml:space="preserve"> training set</w:t>
      </w:r>
      <w:r>
        <w:rPr>
          <w:rFonts w:hint="eastAsia"/>
          <w:sz w:val="22"/>
        </w:rPr>
        <w:t xml:space="preserve"> 취득과 분류에는 </w:t>
      </w:r>
      <w:r>
        <w:rPr>
          <w:sz w:val="22"/>
        </w:rPr>
        <w:t xml:space="preserve">k-means </w:t>
      </w:r>
      <w:r>
        <w:rPr>
          <w:rFonts w:hint="eastAsia"/>
          <w:sz w:val="22"/>
        </w:rPr>
        <w:t>알고리즘 사용(보고서 내용 쓰면 됨</w:t>
      </w:r>
      <w:r>
        <w:rPr>
          <w:sz w:val="22"/>
        </w:rPr>
        <w:t>)</w:t>
      </w:r>
    </w:p>
    <w:p w:rsidR="0016677A" w:rsidRPr="004E4701" w:rsidRDefault="00697092">
      <w:bookmarkStart w:id="0" w:name="_GoBack"/>
      <w:bookmarkEnd w:id="0"/>
    </w:p>
    <w:sectPr w:rsidR="0016677A" w:rsidRPr="004E470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5D2582"/>
    <w:multiLevelType w:val="hybridMultilevel"/>
    <w:tmpl w:val="2E920266"/>
    <w:lvl w:ilvl="0" w:tplc="F1FAABA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4701"/>
    <w:rsid w:val="001E0ED9"/>
    <w:rsid w:val="004E4701"/>
    <w:rsid w:val="00697092"/>
    <w:rsid w:val="007A4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2086225E-E076-4D56-AEBD-06D475C4B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4E470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4701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4E470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395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오성기</dc:creator>
  <cp:keywords/>
  <dc:description/>
  <cp:lastModifiedBy>오성기</cp:lastModifiedBy>
  <cp:revision>1</cp:revision>
  <dcterms:created xsi:type="dcterms:W3CDTF">2016-11-18T15:44:00Z</dcterms:created>
  <dcterms:modified xsi:type="dcterms:W3CDTF">2016-11-18T18:05:00Z</dcterms:modified>
</cp:coreProperties>
</file>