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62" w:rsidRDefault="009A22BE">
      <w:pPr>
        <w:rPr>
          <w:b/>
          <w:i/>
        </w:rPr>
      </w:pPr>
      <w:r w:rsidRPr="009A22BE">
        <w:rPr>
          <w:b/>
          <w:i/>
        </w:rPr>
        <w:t>Глоссарий: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Режим</w:t>
            </w:r>
            <w:r w:rsidR="00BF4DF7">
              <w:t xml:space="preserve"> (</w:t>
            </w:r>
            <w:r w:rsidR="00BF4DF7" w:rsidRPr="00451F04">
              <w:t>Mode)</w:t>
            </w:r>
          </w:p>
        </w:tc>
        <w:tc>
          <w:tcPr>
            <w:tcW w:w="6089" w:type="dxa"/>
          </w:tcPr>
          <w:p w:rsidR="009A22BE" w:rsidRDefault="00F778B5">
            <w:r>
              <w:t>Р</w:t>
            </w:r>
            <w:r w:rsidR="009A22BE" w:rsidRPr="009A22BE">
              <w:t>ежим работы турникета. Турникет работает в одном из трёх режимов: "Вход", "Выход", "Блокировка".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Считывающие устройство</w:t>
            </w:r>
            <w:r w:rsidR="00BF4DF7" w:rsidRPr="00451F04">
              <w:t xml:space="preserve"> (Reader)</w:t>
            </w:r>
          </w:p>
        </w:tc>
        <w:tc>
          <w:tcPr>
            <w:tcW w:w="6089" w:type="dxa"/>
          </w:tcPr>
          <w:p w:rsidR="009A22BE" w:rsidRDefault="00F778B5">
            <w:r>
              <w:t>У</w:t>
            </w:r>
            <w:r w:rsidR="009A22BE" w:rsidRPr="009A22BE">
              <w:t>стройство, кот</w:t>
            </w:r>
            <w:bookmarkStart w:id="0" w:name="_GoBack"/>
            <w:bookmarkEnd w:id="0"/>
            <w:r w:rsidR="009A22BE" w:rsidRPr="009A22BE">
              <w:t>орое позволяет считывать информацию с приложенных к нему карт, а так же записывать информацию на карту.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 w:rsidP="00BF4DF7">
            <w:r w:rsidRPr="009A22BE">
              <w:t xml:space="preserve">Створки </w:t>
            </w:r>
            <w:r w:rsidR="00BF4DF7" w:rsidRPr="00451F04">
              <w:t>(Doors)</w:t>
            </w:r>
          </w:p>
        </w:tc>
        <w:tc>
          <w:tcPr>
            <w:tcW w:w="6089" w:type="dxa"/>
          </w:tcPr>
          <w:p w:rsidR="009A22BE" w:rsidRDefault="00F778B5">
            <w:r>
              <w:t>С</w:t>
            </w:r>
            <w:r w:rsidR="009A22BE" w:rsidRPr="009A22BE">
              <w:t>творки из ударо</w:t>
            </w:r>
            <w:r w:rsidR="00443FDD">
              <w:t>прочного стекла для перекрытия</w:t>
            </w:r>
            <w:r w:rsidR="009A22BE" w:rsidRPr="009A22BE">
              <w:t xml:space="preserve"> прохода. Турникет имеет две пары створок: передние и задние.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 w:rsidP="004D3177">
            <w:r w:rsidRPr="009A22BE">
              <w:t>Оптический датчик</w:t>
            </w:r>
            <w:r w:rsidR="00C87B6D">
              <w:t xml:space="preserve"> (</w:t>
            </w:r>
            <w:proofErr w:type="spellStart"/>
            <w:r w:rsidR="00C87B6D">
              <w:t>Optical</w:t>
            </w:r>
            <w:proofErr w:type="spellEnd"/>
            <w:r w:rsidR="00C87B6D">
              <w:t xml:space="preserve"> </w:t>
            </w:r>
            <w:r w:rsidR="004D3177">
              <w:rPr>
                <w:lang w:val="en-US"/>
              </w:rPr>
              <w:t>S</w:t>
            </w:r>
            <w:proofErr w:type="spellStart"/>
            <w:r w:rsidR="00BF4DF7" w:rsidRPr="00451F04">
              <w:t>ensor</w:t>
            </w:r>
            <w:proofErr w:type="spellEnd"/>
            <w:r w:rsidR="00BF4DF7" w:rsidRPr="00451F04">
              <w:t>)</w:t>
            </w:r>
          </w:p>
        </w:tc>
        <w:tc>
          <w:tcPr>
            <w:tcW w:w="6089" w:type="dxa"/>
          </w:tcPr>
          <w:p w:rsidR="009A22BE" w:rsidRDefault="00F778B5">
            <w:r>
              <w:t>Д</w:t>
            </w:r>
            <w:r w:rsidR="009A22BE" w:rsidRPr="009A22BE">
              <w:t>атчик, который контролирует проход пассажира сквозь турникет. Турникет имеет датчики спереди, сзади и посередине.</w:t>
            </w:r>
          </w:p>
        </w:tc>
      </w:tr>
      <w:tr w:rsidR="009A22BE" w:rsidTr="009A22BE">
        <w:tc>
          <w:tcPr>
            <w:tcW w:w="3256" w:type="dxa"/>
          </w:tcPr>
          <w:p w:rsidR="009A22BE" w:rsidRPr="00BF4DF7" w:rsidRDefault="00BF4DF7">
            <w:r w:rsidRPr="00BF4DF7">
              <w:t>Устройство подачи звуковых сигналов (</w:t>
            </w:r>
            <w:r w:rsidRPr="00451F04">
              <w:t>Beeper</w:t>
            </w:r>
            <w:r w:rsidRPr="00BF4DF7">
              <w:t>)</w:t>
            </w:r>
          </w:p>
        </w:tc>
        <w:tc>
          <w:tcPr>
            <w:tcW w:w="6089" w:type="dxa"/>
          </w:tcPr>
          <w:p w:rsidR="009A22BE" w:rsidRDefault="00F778B5">
            <w:r>
              <w:t>У</w:t>
            </w:r>
            <w:r w:rsidR="009A22BE" w:rsidRPr="009A22BE">
              <w:t>стройство, которое подаёт предупредительные сигналы в зависимости от определённых условий.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Транспортная карта</w:t>
            </w:r>
            <w:r w:rsidR="00BF4DF7" w:rsidRPr="00451F04">
              <w:t xml:space="preserve"> (Transport Card)</w:t>
            </w:r>
          </w:p>
        </w:tc>
        <w:tc>
          <w:tcPr>
            <w:tcW w:w="6089" w:type="dxa"/>
          </w:tcPr>
          <w:p w:rsidR="009A22BE" w:rsidRDefault="00F778B5">
            <w:r>
              <w:t>Б</w:t>
            </w:r>
            <w:r w:rsidR="009A22BE" w:rsidRPr="009A22BE">
              <w:t>есконтактная карта, которую прикладывает пассажир для прохода сквозь турникет. Может быть трёх типов: с фи</w:t>
            </w:r>
            <w:r w:rsidR="009A22BE">
              <w:t>ксированным количеством поездок,</w:t>
            </w:r>
            <w:r w:rsidR="009A22BE" w:rsidRPr="009A22BE">
              <w:t xml:space="preserve"> с нео</w:t>
            </w:r>
            <w:r w:rsidR="009A22BE">
              <w:t>граниченным количеством поездок,</w:t>
            </w:r>
            <w:r w:rsidR="009A22BE" w:rsidRPr="009A22BE">
              <w:t xml:space="preserve"> карта-"кошелёк".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Банковская карта</w:t>
            </w:r>
            <w:r w:rsidR="00BF4DF7" w:rsidRPr="00451F04">
              <w:t xml:space="preserve"> (Bank Card)</w:t>
            </w:r>
          </w:p>
        </w:tc>
        <w:tc>
          <w:tcPr>
            <w:tcW w:w="6089" w:type="dxa"/>
          </w:tcPr>
          <w:p w:rsidR="009A22BE" w:rsidRDefault="00F778B5">
            <w:r>
              <w:t>К</w:t>
            </w:r>
            <w:r w:rsidR="009A22BE" w:rsidRPr="009A22BE">
              <w:t>арта банка, с которой будут списаны деньги для прохода сквозь турникет.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Пересадка</w:t>
            </w:r>
            <w:r w:rsidR="00BF4DF7" w:rsidRPr="00451F04">
              <w:t xml:space="preserve"> (Transfer)</w:t>
            </w:r>
          </w:p>
        </w:tc>
        <w:tc>
          <w:tcPr>
            <w:tcW w:w="6089" w:type="dxa"/>
          </w:tcPr>
          <w:p w:rsidR="009A22BE" w:rsidRDefault="00F778B5">
            <w:r>
              <w:t>П</w:t>
            </w:r>
            <w:r w:rsidR="009A22BE" w:rsidRPr="009A22BE">
              <w:t>овторный проход сквозь турникет в течении 60 минут, если первых проход был совершён сквозь турникет на одной из транспортных линий, занесённых в память текущего турникета.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 w:rsidP="004D3177">
            <w:r w:rsidRPr="009A22BE">
              <w:t>Банковская система</w:t>
            </w:r>
            <w:r w:rsidR="00BF4DF7" w:rsidRPr="00451F04">
              <w:t xml:space="preserve"> (</w:t>
            </w:r>
            <w:proofErr w:type="spellStart"/>
            <w:r w:rsidR="00BF4DF7" w:rsidRPr="00451F04">
              <w:t>Banking</w:t>
            </w:r>
            <w:proofErr w:type="spellEnd"/>
            <w:r w:rsidR="00BF4DF7" w:rsidRPr="00451F04">
              <w:t xml:space="preserve"> </w:t>
            </w:r>
            <w:r w:rsidR="004D3177">
              <w:rPr>
                <w:lang w:val="en-US"/>
              </w:rPr>
              <w:t>S</w:t>
            </w:r>
            <w:proofErr w:type="spellStart"/>
            <w:r w:rsidR="00BF4DF7" w:rsidRPr="00451F04">
              <w:t>ystem</w:t>
            </w:r>
            <w:proofErr w:type="spellEnd"/>
            <w:r w:rsidR="00BF4DF7" w:rsidRPr="00451F04">
              <w:t>)</w:t>
            </w:r>
          </w:p>
        </w:tc>
        <w:tc>
          <w:tcPr>
            <w:tcW w:w="6089" w:type="dxa"/>
          </w:tcPr>
          <w:p w:rsidR="009A22BE" w:rsidRDefault="00F778B5">
            <w:r>
              <w:t>В</w:t>
            </w:r>
            <w:r w:rsidR="009A22BE" w:rsidRPr="009A22BE">
              <w:t>нешняя программная система, в которую турникет делает запрос, если к нему приложили банковскую карту. Может либо подтвердить, либо отвергнуть запрос на списание.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 w:rsidP="004D3177">
            <w:r w:rsidRPr="009A22BE">
              <w:t>Память турникета</w:t>
            </w:r>
            <w:r w:rsidR="00BF4DF7" w:rsidRPr="00451F04">
              <w:t xml:space="preserve"> (</w:t>
            </w:r>
            <w:proofErr w:type="spellStart"/>
            <w:r w:rsidR="00451F04" w:rsidRPr="00451F04">
              <w:t>Local</w:t>
            </w:r>
            <w:proofErr w:type="spellEnd"/>
            <w:r w:rsidR="00451F04" w:rsidRPr="00451F04">
              <w:t xml:space="preserve"> </w:t>
            </w:r>
            <w:r w:rsidR="004D3177">
              <w:rPr>
                <w:lang w:val="en-US"/>
              </w:rPr>
              <w:t>M</w:t>
            </w:r>
            <w:proofErr w:type="spellStart"/>
            <w:r w:rsidR="00451F04" w:rsidRPr="00451F04">
              <w:t>emory</w:t>
            </w:r>
            <w:proofErr w:type="spellEnd"/>
            <w:r w:rsidR="00BF4DF7" w:rsidRPr="00451F04">
              <w:t>)</w:t>
            </w:r>
          </w:p>
        </w:tc>
        <w:tc>
          <w:tcPr>
            <w:tcW w:w="6089" w:type="dxa"/>
          </w:tcPr>
          <w:p w:rsidR="009A22BE" w:rsidRDefault="00F778B5">
            <w:r>
              <w:t>Л</w:t>
            </w:r>
            <w:r w:rsidR="009A22BE" w:rsidRPr="009A22BE">
              <w:t>окальная память турникета, которая содержит транспортные линии с которых может быть осуществлена пересадка, а так же сведения о проходах по пассажирским картам.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Сервер городского транспорта</w:t>
            </w:r>
            <w:r w:rsidR="00451F04" w:rsidRPr="00451F04">
              <w:t xml:space="preserve"> (City Transport Server)</w:t>
            </w:r>
          </w:p>
        </w:tc>
        <w:tc>
          <w:tcPr>
            <w:tcW w:w="6089" w:type="dxa"/>
          </w:tcPr>
          <w:p w:rsidR="009A22BE" w:rsidRDefault="00F778B5">
            <w:r>
              <w:t>В</w:t>
            </w:r>
            <w:r w:rsidR="009A22BE" w:rsidRPr="009A22BE">
              <w:t>нешняя программная система, которая может управлять работой турникета: переключать режим, обновлять цену поездки, синхронизировать время и дату на часах турникета с серверным, обновить список транспортных линий, обновить время начала и окончания работы станции.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 w:rsidP="004D3177">
            <w:r w:rsidRPr="009A22BE">
              <w:t>Сервисная карта</w:t>
            </w:r>
            <w:r w:rsidR="00451F04" w:rsidRPr="00451F04">
              <w:t xml:space="preserve"> (</w:t>
            </w:r>
            <w:proofErr w:type="spellStart"/>
            <w:r w:rsidR="00451F04" w:rsidRPr="00451F04">
              <w:t>Service</w:t>
            </w:r>
            <w:proofErr w:type="spellEnd"/>
            <w:r w:rsidR="00451F04" w:rsidRPr="00451F04">
              <w:t xml:space="preserve"> </w:t>
            </w:r>
            <w:r w:rsidR="004D3177">
              <w:rPr>
                <w:lang w:val="en-US"/>
              </w:rPr>
              <w:t>C</w:t>
            </w:r>
            <w:proofErr w:type="spellStart"/>
            <w:r w:rsidR="00451F04" w:rsidRPr="00451F04">
              <w:t>ard</w:t>
            </w:r>
            <w:proofErr w:type="spellEnd"/>
            <w:r w:rsidR="00451F04" w:rsidRPr="00451F04">
              <w:t>)</w:t>
            </w:r>
          </w:p>
        </w:tc>
        <w:tc>
          <w:tcPr>
            <w:tcW w:w="6089" w:type="dxa"/>
          </w:tcPr>
          <w:p w:rsidR="009A22BE" w:rsidRDefault="00F778B5">
            <w:r>
              <w:t>С</w:t>
            </w:r>
            <w:r w:rsidR="009A22BE" w:rsidRPr="009A22BE">
              <w:t>пециальная бесконтактная карта для управления режимами турникета обслуживающим персоналом.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Пассажир</w:t>
            </w:r>
            <w:r w:rsidR="00451F04" w:rsidRPr="00451F04">
              <w:t xml:space="preserve"> (Passenger)</w:t>
            </w:r>
          </w:p>
        </w:tc>
        <w:tc>
          <w:tcPr>
            <w:tcW w:w="6089" w:type="dxa"/>
          </w:tcPr>
          <w:p w:rsidR="009A22BE" w:rsidRPr="004D3177" w:rsidRDefault="00F778B5">
            <w:pPr>
              <w:rPr>
                <w:lang w:val="en-US"/>
              </w:rPr>
            </w:pPr>
            <w:r>
              <w:t>П</w:t>
            </w:r>
            <w:r w:rsidR="009A22BE" w:rsidRPr="009A22BE">
              <w:t>ользователь турникета.</w:t>
            </w:r>
          </w:p>
        </w:tc>
      </w:tr>
    </w:tbl>
    <w:p w:rsidR="009A22BE" w:rsidRPr="009A22BE" w:rsidRDefault="009A22BE"/>
    <w:sectPr w:rsidR="009A22BE" w:rsidRPr="009A2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DE"/>
    <w:rsid w:val="003A5462"/>
    <w:rsid w:val="00443FDD"/>
    <w:rsid w:val="00451F04"/>
    <w:rsid w:val="00487EDE"/>
    <w:rsid w:val="004D3177"/>
    <w:rsid w:val="009A22BE"/>
    <w:rsid w:val="00BF4DF7"/>
    <w:rsid w:val="00C87B6D"/>
    <w:rsid w:val="00DC2DC6"/>
    <w:rsid w:val="00F7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924A"/>
  <w15:chartTrackingRefBased/>
  <w15:docId w15:val="{F89F3EED-811E-432D-95CC-D6F02AB4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BF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8</cp:revision>
  <dcterms:created xsi:type="dcterms:W3CDTF">2019-11-19T20:08:00Z</dcterms:created>
  <dcterms:modified xsi:type="dcterms:W3CDTF">2019-11-19T21:35:00Z</dcterms:modified>
</cp:coreProperties>
</file>