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DADAC" w14:textId="3C15F9E1" w:rsidR="00FA0C56" w:rsidRPr="00FA0C56" w:rsidRDefault="00FA0C56">
      <w:pPr>
        <w:rPr>
          <w:rFonts w:ascii="Times New Roman" w:hAnsi="Times New Roman" w:cs="Times New Roman"/>
        </w:rPr>
      </w:pPr>
      <w:proofErr w:type="spellStart"/>
      <w:r w:rsidRPr="00FA0C56">
        <w:rPr>
          <w:rFonts w:ascii="Times New Roman" w:hAnsi="Times New Roman" w:cs="Times New Roman"/>
        </w:rPr>
        <w:t>Kledja</w:t>
      </w:r>
      <w:proofErr w:type="spellEnd"/>
      <w:r w:rsidRPr="00FA0C56">
        <w:rPr>
          <w:rFonts w:ascii="Times New Roman" w:hAnsi="Times New Roman" w:cs="Times New Roman"/>
        </w:rPr>
        <w:t xml:space="preserve"> Caushi</w:t>
      </w:r>
    </w:p>
    <w:p w14:paraId="2A138BAA" w14:textId="656AA4B4" w:rsidR="00FA0C56" w:rsidRPr="00FA0C56" w:rsidRDefault="00FA0C56">
      <w:pPr>
        <w:rPr>
          <w:rFonts w:ascii="Times New Roman" w:hAnsi="Times New Roman" w:cs="Times New Roman"/>
        </w:rPr>
      </w:pPr>
      <w:r w:rsidRPr="00FA0C56">
        <w:rPr>
          <w:rFonts w:ascii="Times New Roman" w:hAnsi="Times New Roman" w:cs="Times New Roman"/>
        </w:rPr>
        <w:t>COMP 3125</w:t>
      </w:r>
    </w:p>
    <w:p w14:paraId="1AED25C1" w14:textId="4E879922" w:rsidR="00FA0C56" w:rsidRPr="00FA0C56" w:rsidRDefault="00FA0C56">
      <w:pPr>
        <w:rPr>
          <w:rFonts w:ascii="Times New Roman" w:hAnsi="Times New Roman" w:cs="Times New Roman"/>
        </w:rPr>
      </w:pPr>
      <w:r w:rsidRPr="00FA0C56">
        <w:rPr>
          <w:rFonts w:ascii="Times New Roman" w:hAnsi="Times New Roman" w:cs="Times New Roman"/>
        </w:rPr>
        <w:t xml:space="preserve">Dr. </w:t>
      </w:r>
      <w:proofErr w:type="spellStart"/>
      <w:r>
        <w:rPr>
          <w:rFonts w:ascii="Aptos" w:hAnsi="Aptos"/>
          <w:color w:val="000000"/>
        </w:rPr>
        <w:t>Weijie</w:t>
      </w:r>
      <w:proofErr w:type="spellEnd"/>
      <w:r>
        <w:rPr>
          <w:rFonts w:ascii="Aptos" w:hAnsi="Aptos"/>
          <w:color w:val="000000"/>
        </w:rPr>
        <w:t xml:space="preserve"> </w:t>
      </w:r>
      <w:r w:rsidRPr="00FA0C56">
        <w:rPr>
          <w:rFonts w:ascii="Times New Roman" w:hAnsi="Times New Roman" w:cs="Times New Roman"/>
        </w:rPr>
        <w:t>Pang</w:t>
      </w:r>
    </w:p>
    <w:p w14:paraId="32827D63" w14:textId="7E88159B" w:rsidR="00FA0C56" w:rsidRPr="00FA0C56" w:rsidRDefault="00FA0C56">
      <w:pPr>
        <w:rPr>
          <w:rFonts w:ascii="Times New Roman" w:hAnsi="Times New Roman" w:cs="Times New Roman"/>
        </w:rPr>
      </w:pPr>
      <w:r w:rsidRPr="00FA0C56">
        <w:rPr>
          <w:rFonts w:ascii="Times New Roman" w:hAnsi="Times New Roman" w:cs="Times New Roman"/>
        </w:rPr>
        <w:t>April 06, 2025</w:t>
      </w:r>
    </w:p>
    <w:p w14:paraId="6F2601B0" w14:textId="77777777" w:rsidR="00FA0C56" w:rsidRPr="00FA0C56" w:rsidRDefault="00FA0C56">
      <w:pPr>
        <w:rPr>
          <w:rFonts w:ascii="Times New Roman" w:hAnsi="Times New Roman" w:cs="Times New Roman"/>
        </w:rPr>
      </w:pPr>
    </w:p>
    <w:p w14:paraId="5B44E95B" w14:textId="1AFA8CAF" w:rsidR="00FA0C56" w:rsidRPr="00FA0C56" w:rsidRDefault="00FA0C56" w:rsidP="00FA0C56">
      <w:pPr>
        <w:pStyle w:val="Title"/>
        <w:jc w:val="center"/>
        <w:rPr>
          <w:rFonts w:ascii="Times New Roman" w:hAnsi="Times New Roman" w:cs="Times New Roman"/>
        </w:rPr>
      </w:pPr>
      <w:r>
        <w:rPr>
          <w:rFonts w:ascii="Times New Roman" w:hAnsi="Times New Roman" w:cs="Times New Roman"/>
        </w:rPr>
        <w:t xml:space="preserve">Draft Report - </w:t>
      </w:r>
      <w:r w:rsidRPr="00FA0C56">
        <w:rPr>
          <w:rFonts w:ascii="Times New Roman" w:hAnsi="Times New Roman" w:cs="Times New Roman"/>
        </w:rPr>
        <w:t>Sephora Data Analysis</w:t>
      </w:r>
    </w:p>
    <w:p w14:paraId="7DB93C58" w14:textId="77777777" w:rsidR="00FA0C56" w:rsidRPr="00FA0C56" w:rsidRDefault="00FA0C56" w:rsidP="00FA0C56">
      <w:pPr>
        <w:pStyle w:val="Heading1"/>
        <w:spacing w:line="360" w:lineRule="auto"/>
      </w:pPr>
      <w:r w:rsidRPr="00FA0C56">
        <w:t>Introduction</w:t>
      </w:r>
    </w:p>
    <w:p w14:paraId="464CF893" w14:textId="77777777" w:rsidR="00FA0C56" w:rsidRPr="00FA0C56" w:rsidRDefault="00FA0C56" w:rsidP="00FA0C56">
      <w:pPr>
        <w:spacing w:line="360" w:lineRule="auto"/>
        <w:rPr>
          <w:rFonts w:ascii="Times New Roman" w:hAnsi="Times New Roman" w:cs="Times New Roman"/>
        </w:rPr>
      </w:pPr>
      <w:r w:rsidRPr="00FA0C56">
        <w:rPr>
          <w:rFonts w:ascii="Times New Roman" w:hAnsi="Times New Roman" w:cs="Times New Roman"/>
        </w:rPr>
        <w:t>This project aims to explore consumer behavior and preferences regarding beauty products on Sephora.com, particularly focusing on how consumer attributes (such as skin type, hair color, and eye color) and review characteristics (ratings, helpfulness, and feedback counts) influence purchasing decisions. The primary research questions include:</w:t>
      </w:r>
    </w:p>
    <w:p w14:paraId="3509EC7B" w14:textId="522C17A2" w:rsidR="00FA0C56" w:rsidRDefault="00FA0C56" w:rsidP="00FA0C56">
      <w:pPr>
        <w:pStyle w:val="ListParagraph"/>
        <w:numPr>
          <w:ilvl w:val="0"/>
          <w:numId w:val="5"/>
        </w:numPr>
        <w:spacing w:line="360" w:lineRule="auto"/>
      </w:pPr>
      <w:r>
        <w:t>How do product reviews, ratings, and the number of likes influence the likelihood of a purchase on Sephora.com?</w:t>
      </w:r>
    </w:p>
    <w:p w14:paraId="1F8EF967" w14:textId="77777777" w:rsidR="00FA0C56" w:rsidRDefault="00FA0C56" w:rsidP="00FA0C56">
      <w:pPr>
        <w:pStyle w:val="ListParagraph"/>
        <w:numPr>
          <w:ilvl w:val="0"/>
          <w:numId w:val="5"/>
        </w:numPr>
        <w:spacing w:line="360" w:lineRule="auto"/>
      </w:pPr>
      <w:r>
        <w:t xml:space="preserve">How does the price of a product compare to similar products on other websites, and does this impact the likelihood of purchase? </w:t>
      </w:r>
    </w:p>
    <w:p w14:paraId="2808D7F5" w14:textId="77777777" w:rsidR="00FA0C56" w:rsidRDefault="00FA0C56" w:rsidP="00FA0C56">
      <w:pPr>
        <w:pStyle w:val="ListParagraph"/>
        <w:numPr>
          <w:ilvl w:val="0"/>
          <w:numId w:val="5"/>
        </w:numPr>
        <w:spacing w:line="360" w:lineRule="auto"/>
      </w:pPr>
      <w:r>
        <w:t xml:space="preserve">How do specific ingredients in beauty products affect purchasing decisions, especially when considering potentially harmful or controversial ingredients? </w:t>
      </w:r>
    </w:p>
    <w:p w14:paraId="1F1AA6C5" w14:textId="14F9E6C2" w:rsidR="00FA0C56" w:rsidRPr="00FA0C56" w:rsidRDefault="00FA0C56" w:rsidP="00FA0C56">
      <w:pPr>
        <w:pStyle w:val="ListParagraph"/>
        <w:numPr>
          <w:ilvl w:val="0"/>
          <w:numId w:val="5"/>
        </w:numPr>
        <w:spacing w:line="360" w:lineRule="auto"/>
      </w:pPr>
      <w:r>
        <w:t>Can we build a predictive model to estimate the probability of a product being purchased based on its reviews, likes, price, and ingredients?</w:t>
      </w:r>
    </w:p>
    <w:p w14:paraId="7F47D11B" w14:textId="0BD07B25" w:rsidR="00FA0C56" w:rsidRPr="00FA0C56" w:rsidRDefault="00FA0C56" w:rsidP="00FA0C56">
      <w:pPr>
        <w:spacing w:line="360" w:lineRule="auto"/>
        <w:rPr>
          <w:rFonts w:ascii="Times New Roman" w:hAnsi="Times New Roman" w:cs="Times New Roman"/>
        </w:rPr>
      </w:pPr>
      <w:r w:rsidRPr="00FA0C56">
        <w:rPr>
          <w:rFonts w:ascii="Times New Roman" w:hAnsi="Times New Roman" w:cs="Times New Roman"/>
        </w:rPr>
        <w:t>The hypothesis driving this research is that consumer personal attributes significantly influence their product satisfaction and review ratings, potentially affecting other consumers' purchasing decisions.</w:t>
      </w:r>
    </w:p>
    <w:p w14:paraId="012E059A" w14:textId="77777777" w:rsidR="00FA0C56" w:rsidRPr="00FA0C56" w:rsidRDefault="00FA0C56" w:rsidP="00FA0C56">
      <w:pPr>
        <w:pStyle w:val="Heading1"/>
        <w:spacing w:line="360" w:lineRule="auto"/>
      </w:pPr>
      <w:r w:rsidRPr="00FA0C56">
        <w:t>Datasets</w:t>
      </w:r>
    </w:p>
    <w:p w14:paraId="5D99A41C" w14:textId="1C0907C7" w:rsidR="00FA0C56" w:rsidRPr="00FA0C56" w:rsidRDefault="00FA0C56" w:rsidP="00FA0C56">
      <w:pPr>
        <w:spacing w:line="360" w:lineRule="auto"/>
        <w:rPr>
          <w:rFonts w:ascii="Times New Roman" w:hAnsi="Times New Roman" w:cs="Times New Roman"/>
        </w:rPr>
      </w:pPr>
      <w:r w:rsidRPr="00FA0C56">
        <w:rPr>
          <w:rFonts w:ascii="Times New Roman" w:hAnsi="Times New Roman" w:cs="Times New Roman"/>
        </w:rPr>
        <w:t xml:space="preserve">The dataset was </w:t>
      </w:r>
      <w:r>
        <w:rPr>
          <w:rFonts w:ascii="Times New Roman" w:hAnsi="Times New Roman" w:cs="Times New Roman"/>
        </w:rPr>
        <w:t>scraped</w:t>
      </w:r>
      <w:r w:rsidRPr="00FA0C56">
        <w:rPr>
          <w:rFonts w:ascii="Times New Roman" w:hAnsi="Times New Roman" w:cs="Times New Roman"/>
        </w:rPr>
        <w:t xml:space="preserve"> from Sephora.com and contains detailed product reviews alongside extensive user-provided context data. The initial dataset </w:t>
      </w:r>
      <w:r>
        <w:rPr>
          <w:rFonts w:ascii="Times New Roman" w:hAnsi="Times New Roman" w:cs="Times New Roman"/>
        </w:rPr>
        <w:t>includes</w:t>
      </w:r>
      <w:r w:rsidRPr="00FA0C56">
        <w:rPr>
          <w:rFonts w:ascii="Times New Roman" w:hAnsi="Times New Roman" w:cs="Times New Roman"/>
        </w:rPr>
        <w:t xml:space="preserve"> user reviews with structured </w:t>
      </w:r>
      <w:r w:rsidRPr="00FA0C56">
        <w:rPr>
          <w:rFonts w:ascii="Times New Roman" w:hAnsi="Times New Roman" w:cs="Times New Roman"/>
        </w:rPr>
        <w:lastRenderedPageBreak/>
        <w:t>context data such as skin type, skin tone, eye color, hair color, and indicators if the review was incentivized or authored by a Sephora employee.</w:t>
      </w:r>
    </w:p>
    <w:p w14:paraId="6A39A4BB" w14:textId="2017436E" w:rsidR="00FA0C56" w:rsidRPr="00FA0C56" w:rsidRDefault="00FA0C56" w:rsidP="00FA0C56">
      <w:pPr>
        <w:spacing w:line="360" w:lineRule="auto"/>
        <w:rPr>
          <w:rFonts w:ascii="Times New Roman" w:hAnsi="Times New Roman" w:cs="Times New Roman"/>
        </w:rPr>
      </w:pPr>
      <w:r>
        <w:rPr>
          <w:rFonts w:ascii="Times New Roman" w:hAnsi="Times New Roman" w:cs="Times New Roman"/>
        </w:rPr>
        <w:t xml:space="preserve">Initially, Ingredients were not scraped off the products. We instead opted on a public Kaggle dataset which had additional metrics such as: </w:t>
      </w:r>
    </w:p>
    <w:p w14:paraId="40718814" w14:textId="77777777" w:rsidR="00FA0C56" w:rsidRPr="00FA0C56" w:rsidRDefault="00FA0C56" w:rsidP="00FA0C56">
      <w:pPr>
        <w:numPr>
          <w:ilvl w:val="0"/>
          <w:numId w:val="2"/>
        </w:numPr>
        <w:spacing w:line="360" w:lineRule="auto"/>
        <w:rPr>
          <w:rFonts w:ascii="Times New Roman" w:hAnsi="Times New Roman" w:cs="Times New Roman"/>
        </w:rPr>
      </w:pPr>
      <w:r w:rsidRPr="00FA0C56">
        <w:rPr>
          <w:rFonts w:ascii="Times New Roman" w:hAnsi="Times New Roman" w:cs="Times New Roman"/>
        </w:rPr>
        <w:t>Product pricing (regular, value, and sale prices)</w:t>
      </w:r>
    </w:p>
    <w:p w14:paraId="5E7E418D" w14:textId="77777777" w:rsidR="00FA0C56" w:rsidRPr="00FA0C56" w:rsidRDefault="00FA0C56" w:rsidP="00FA0C56">
      <w:pPr>
        <w:numPr>
          <w:ilvl w:val="0"/>
          <w:numId w:val="2"/>
        </w:numPr>
        <w:spacing w:line="360" w:lineRule="auto"/>
        <w:rPr>
          <w:rFonts w:ascii="Times New Roman" w:hAnsi="Times New Roman" w:cs="Times New Roman"/>
        </w:rPr>
      </w:pPr>
      <w:r w:rsidRPr="00FA0C56">
        <w:rPr>
          <w:rFonts w:ascii="Times New Roman" w:hAnsi="Times New Roman" w:cs="Times New Roman"/>
        </w:rPr>
        <w:t>Product details (ingredients, size, variation type)</w:t>
      </w:r>
    </w:p>
    <w:p w14:paraId="2CA5B9B5" w14:textId="77777777" w:rsidR="00FA0C56" w:rsidRPr="00FA0C56" w:rsidRDefault="00FA0C56" w:rsidP="00FA0C56">
      <w:pPr>
        <w:numPr>
          <w:ilvl w:val="0"/>
          <w:numId w:val="2"/>
        </w:numPr>
        <w:spacing w:line="360" w:lineRule="auto"/>
        <w:rPr>
          <w:rFonts w:ascii="Times New Roman" w:hAnsi="Times New Roman" w:cs="Times New Roman"/>
        </w:rPr>
      </w:pPr>
      <w:r w:rsidRPr="00FA0C56">
        <w:rPr>
          <w:rFonts w:ascii="Times New Roman" w:hAnsi="Times New Roman" w:cs="Times New Roman"/>
        </w:rPr>
        <w:t>Popularity metrics (loves count, number of reviews, average rating)</w:t>
      </w:r>
    </w:p>
    <w:p w14:paraId="6CD2156A" w14:textId="77777777" w:rsidR="00FA0C56" w:rsidRPr="00FA0C56" w:rsidRDefault="00FA0C56" w:rsidP="00FA0C56">
      <w:pPr>
        <w:spacing w:line="360" w:lineRule="auto"/>
        <w:rPr>
          <w:rFonts w:ascii="Times New Roman" w:hAnsi="Times New Roman" w:cs="Times New Roman"/>
        </w:rPr>
      </w:pPr>
      <w:r w:rsidRPr="00FA0C56">
        <w:rPr>
          <w:rFonts w:ascii="Times New Roman" w:hAnsi="Times New Roman" w:cs="Times New Roman"/>
        </w:rPr>
        <w:t>Data preprocessing involved flattening nested JSON fields (</w:t>
      </w:r>
      <w:proofErr w:type="spellStart"/>
      <w:r w:rsidRPr="00FA0C56">
        <w:rPr>
          <w:rFonts w:ascii="Times New Roman" w:hAnsi="Times New Roman" w:cs="Times New Roman"/>
        </w:rPr>
        <w:t>ContextDataValues</w:t>
      </w:r>
      <w:proofErr w:type="spellEnd"/>
      <w:r w:rsidRPr="00FA0C56">
        <w:rPr>
          <w:rFonts w:ascii="Times New Roman" w:hAnsi="Times New Roman" w:cs="Times New Roman"/>
        </w:rPr>
        <w:t xml:space="preserve">) using </w:t>
      </w:r>
      <w:proofErr w:type="spellStart"/>
      <w:r w:rsidRPr="00FA0C56">
        <w:rPr>
          <w:rFonts w:ascii="Times New Roman" w:hAnsi="Times New Roman" w:cs="Times New Roman"/>
        </w:rPr>
        <w:t>DuckDB</w:t>
      </w:r>
      <w:proofErr w:type="spellEnd"/>
      <w:r w:rsidRPr="00FA0C56">
        <w:rPr>
          <w:rFonts w:ascii="Times New Roman" w:hAnsi="Times New Roman" w:cs="Times New Roman"/>
        </w:rPr>
        <w:t xml:space="preserve"> for structured analysis, and subsequent analysis and visualization using Python's Pandas and Seaborn libraries. No extensive imputation was performed, as missing context attributes were clearly represented as null values.</w:t>
      </w:r>
    </w:p>
    <w:p w14:paraId="528C7A58" w14:textId="77777777" w:rsidR="00FA0C56" w:rsidRPr="00FA0C56" w:rsidRDefault="00FA0C56" w:rsidP="00FA0C56">
      <w:pPr>
        <w:pStyle w:val="Heading1"/>
        <w:spacing w:line="360" w:lineRule="auto"/>
      </w:pPr>
      <w:r w:rsidRPr="00FA0C56">
        <w:t>Methodology</w:t>
      </w:r>
    </w:p>
    <w:p w14:paraId="723E5EF4" w14:textId="77777777" w:rsidR="00FA0C56" w:rsidRPr="00FA0C56" w:rsidRDefault="00FA0C56" w:rsidP="00FA0C56">
      <w:pPr>
        <w:spacing w:line="360" w:lineRule="auto"/>
        <w:rPr>
          <w:rFonts w:ascii="Times New Roman" w:hAnsi="Times New Roman" w:cs="Times New Roman"/>
        </w:rPr>
      </w:pPr>
      <w:r w:rsidRPr="00FA0C56">
        <w:rPr>
          <w:rFonts w:ascii="Times New Roman" w:hAnsi="Times New Roman" w:cs="Times New Roman"/>
        </w:rPr>
        <w:t>To answer the research questions, the following methods were employed:</w:t>
      </w:r>
    </w:p>
    <w:p w14:paraId="5DCDA070" w14:textId="77777777" w:rsidR="00FA0C56" w:rsidRPr="00FA0C56" w:rsidRDefault="00FA0C56" w:rsidP="00FA0C56">
      <w:pPr>
        <w:numPr>
          <w:ilvl w:val="0"/>
          <w:numId w:val="3"/>
        </w:numPr>
        <w:spacing w:line="360" w:lineRule="auto"/>
        <w:rPr>
          <w:rFonts w:ascii="Times New Roman" w:hAnsi="Times New Roman" w:cs="Times New Roman"/>
        </w:rPr>
      </w:pPr>
      <w:r w:rsidRPr="00FA0C56">
        <w:rPr>
          <w:rFonts w:ascii="Times New Roman" w:hAnsi="Times New Roman" w:cs="Times New Roman"/>
          <w:b/>
          <w:bCs/>
        </w:rPr>
        <w:t>Data Flattening</w:t>
      </w:r>
      <w:r w:rsidRPr="00FA0C56">
        <w:rPr>
          <w:rFonts w:ascii="Times New Roman" w:hAnsi="Times New Roman" w:cs="Times New Roman"/>
        </w:rPr>
        <w:t xml:space="preserve">: Using </w:t>
      </w:r>
      <w:proofErr w:type="spellStart"/>
      <w:r w:rsidRPr="00FA0C56">
        <w:rPr>
          <w:rFonts w:ascii="Times New Roman" w:hAnsi="Times New Roman" w:cs="Times New Roman"/>
        </w:rPr>
        <w:t>DuckDB</w:t>
      </w:r>
      <w:proofErr w:type="spellEnd"/>
      <w:r w:rsidRPr="00FA0C56">
        <w:rPr>
          <w:rFonts w:ascii="Times New Roman" w:hAnsi="Times New Roman" w:cs="Times New Roman"/>
        </w:rPr>
        <w:t xml:space="preserve"> to extract nested JSON fields (</w:t>
      </w:r>
      <w:proofErr w:type="spellStart"/>
      <w:r w:rsidRPr="00FA0C56">
        <w:rPr>
          <w:rFonts w:ascii="Times New Roman" w:hAnsi="Times New Roman" w:cs="Times New Roman"/>
        </w:rPr>
        <w:t>hairColor</w:t>
      </w:r>
      <w:proofErr w:type="spellEnd"/>
      <w:r w:rsidRPr="00FA0C56">
        <w:rPr>
          <w:rFonts w:ascii="Times New Roman" w:hAnsi="Times New Roman" w:cs="Times New Roman"/>
        </w:rPr>
        <w:t xml:space="preserve">, </w:t>
      </w:r>
      <w:proofErr w:type="spellStart"/>
      <w:r w:rsidRPr="00FA0C56">
        <w:rPr>
          <w:rFonts w:ascii="Times New Roman" w:hAnsi="Times New Roman" w:cs="Times New Roman"/>
        </w:rPr>
        <w:t>eyeColor</w:t>
      </w:r>
      <w:proofErr w:type="spellEnd"/>
      <w:r w:rsidRPr="00FA0C56">
        <w:rPr>
          <w:rFonts w:ascii="Times New Roman" w:hAnsi="Times New Roman" w:cs="Times New Roman"/>
        </w:rPr>
        <w:t>) into a flat tabular format suitable for analysis.</w:t>
      </w:r>
    </w:p>
    <w:p w14:paraId="3490D4CF" w14:textId="77777777" w:rsidR="00FA0C56" w:rsidRPr="00FA0C56" w:rsidRDefault="00FA0C56" w:rsidP="00FA0C56">
      <w:pPr>
        <w:numPr>
          <w:ilvl w:val="0"/>
          <w:numId w:val="3"/>
        </w:numPr>
        <w:spacing w:line="360" w:lineRule="auto"/>
        <w:rPr>
          <w:rFonts w:ascii="Times New Roman" w:hAnsi="Times New Roman" w:cs="Times New Roman"/>
        </w:rPr>
      </w:pPr>
      <w:r w:rsidRPr="00FA0C56">
        <w:rPr>
          <w:rFonts w:ascii="Times New Roman" w:hAnsi="Times New Roman" w:cs="Times New Roman"/>
          <w:b/>
          <w:bCs/>
        </w:rPr>
        <w:t>Exploratory Data Analysis (EDA)</w:t>
      </w:r>
      <w:r w:rsidRPr="00FA0C56">
        <w:rPr>
          <w:rFonts w:ascii="Times New Roman" w:hAnsi="Times New Roman" w:cs="Times New Roman"/>
        </w:rPr>
        <w:t>: Using Pandas to group, summarize, and calculate average ratings by categorical user attributes.</w:t>
      </w:r>
    </w:p>
    <w:p w14:paraId="3340E729" w14:textId="77777777" w:rsidR="00FA0C56" w:rsidRPr="00FA0C56" w:rsidRDefault="00FA0C56" w:rsidP="00FA0C56">
      <w:pPr>
        <w:numPr>
          <w:ilvl w:val="0"/>
          <w:numId w:val="3"/>
        </w:numPr>
        <w:spacing w:line="360" w:lineRule="auto"/>
        <w:rPr>
          <w:rFonts w:ascii="Times New Roman" w:hAnsi="Times New Roman" w:cs="Times New Roman"/>
        </w:rPr>
      </w:pPr>
      <w:r w:rsidRPr="00FA0C56">
        <w:rPr>
          <w:rFonts w:ascii="Times New Roman" w:hAnsi="Times New Roman" w:cs="Times New Roman"/>
          <w:b/>
          <w:bCs/>
        </w:rPr>
        <w:t>Visualization</w:t>
      </w:r>
      <w:r w:rsidRPr="00FA0C56">
        <w:rPr>
          <w:rFonts w:ascii="Times New Roman" w:hAnsi="Times New Roman" w:cs="Times New Roman"/>
        </w:rPr>
        <w:t>: Utilizing Seaborn bar plots to visually represent differences in average ratings by hair and eye color.</w:t>
      </w:r>
    </w:p>
    <w:p w14:paraId="5BF0E131" w14:textId="77777777" w:rsidR="00FA0C56" w:rsidRPr="00FA0C56" w:rsidRDefault="00FA0C56" w:rsidP="00FA0C56">
      <w:pPr>
        <w:numPr>
          <w:ilvl w:val="0"/>
          <w:numId w:val="3"/>
        </w:numPr>
        <w:spacing w:line="360" w:lineRule="auto"/>
        <w:rPr>
          <w:rFonts w:ascii="Times New Roman" w:hAnsi="Times New Roman" w:cs="Times New Roman"/>
        </w:rPr>
      </w:pPr>
      <w:r w:rsidRPr="00FA0C56">
        <w:rPr>
          <w:rFonts w:ascii="Times New Roman" w:hAnsi="Times New Roman" w:cs="Times New Roman"/>
          <w:b/>
          <w:bCs/>
        </w:rPr>
        <w:t>Correlation Analysis</w:t>
      </w:r>
      <w:r w:rsidRPr="00FA0C56">
        <w:rPr>
          <w:rFonts w:ascii="Times New Roman" w:hAnsi="Times New Roman" w:cs="Times New Roman"/>
        </w:rPr>
        <w:t>: Examining correlations between reviewer attributes and product ratings to identify potential trends or biases.</w:t>
      </w:r>
    </w:p>
    <w:p w14:paraId="42FBF1B6" w14:textId="77777777" w:rsidR="00FA0C56" w:rsidRPr="00FA0C56" w:rsidRDefault="00FA0C56" w:rsidP="00FA0C56">
      <w:pPr>
        <w:spacing w:line="360" w:lineRule="auto"/>
        <w:rPr>
          <w:rFonts w:ascii="Times New Roman" w:hAnsi="Times New Roman" w:cs="Times New Roman"/>
        </w:rPr>
      </w:pPr>
      <w:r w:rsidRPr="00FA0C56">
        <w:rPr>
          <w:rFonts w:ascii="Times New Roman" w:hAnsi="Times New Roman" w:cs="Times New Roman"/>
        </w:rPr>
        <w:t>Future analyses will incorporate predictive modeling methods, such as logistic regression or random forest classifiers, to predict purchasing likelihood based on reviews, user engagement metrics, pricing, and ingredients.</w:t>
      </w:r>
    </w:p>
    <w:p w14:paraId="5674B5F2" w14:textId="644DB61A" w:rsidR="00FA0C56" w:rsidRPr="00FA0C56" w:rsidRDefault="00FA0C56" w:rsidP="00FA0C56">
      <w:pPr>
        <w:pStyle w:val="Heading1"/>
        <w:spacing w:line="360" w:lineRule="auto"/>
      </w:pPr>
      <w:r w:rsidRPr="00FA0C56">
        <w:lastRenderedPageBreak/>
        <w:t xml:space="preserve">Results </w:t>
      </w:r>
    </w:p>
    <w:p w14:paraId="5674F528" w14:textId="77777777" w:rsidR="00FA0C56" w:rsidRPr="00FA0C56" w:rsidRDefault="00FA0C56" w:rsidP="00FA0C56">
      <w:pPr>
        <w:spacing w:line="360" w:lineRule="auto"/>
        <w:rPr>
          <w:rFonts w:ascii="Times New Roman" w:hAnsi="Times New Roman" w:cs="Times New Roman"/>
        </w:rPr>
      </w:pPr>
      <w:r w:rsidRPr="00FA0C56">
        <w:rPr>
          <w:rFonts w:ascii="Times New Roman" w:hAnsi="Times New Roman" w:cs="Times New Roman"/>
        </w:rPr>
        <w:t>Preliminary results indicated observable differences in product ratings across different hair and eye color categories. For instance, users with specific attributes showed slight preferences or dissatisfaction with certain products. Detailed statistical analysis and visualization results will be presented in the final report.</w:t>
      </w:r>
    </w:p>
    <w:p w14:paraId="5FEDDD1D" w14:textId="2371618F" w:rsidR="00FA0C56" w:rsidRPr="00FA0C56" w:rsidRDefault="00FA0C56" w:rsidP="00FA0C56">
      <w:pPr>
        <w:pStyle w:val="Heading1"/>
        <w:spacing w:line="360" w:lineRule="auto"/>
      </w:pPr>
      <w:r w:rsidRPr="00FA0C56">
        <w:t xml:space="preserve">Discussion </w:t>
      </w:r>
    </w:p>
    <w:p w14:paraId="43489CB8" w14:textId="77777777" w:rsidR="00FA0C56" w:rsidRPr="00FA0C56" w:rsidRDefault="00FA0C56" w:rsidP="00FA0C56">
      <w:pPr>
        <w:spacing w:line="360" w:lineRule="auto"/>
        <w:rPr>
          <w:rFonts w:ascii="Times New Roman" w:hAnsi="Times New Roman" w:cs="Times New Roman"/>
        </w:rPr>
      </w:pPr>
      <w:r w:rsidRPr="00FA0C56">
        <w:rPr>
          <w:rFonts w:ascii="Times New Roman" w:hAnsi="Times New Roman" w:cs="Times New Roman"/>
        </w:rPr>
        <w:t>These preliminary findings suggest that consumer physical attributes potentially impact their product experiences and satisfaction. Understanding these nuanced preferences can allow Sephora and other retailers to optimize product recommendations, marketing strategies, and product development tailored to diverse customer segments. Further analysis incorporating pricing and ingredient data will provide more comprehensive insights, aligning with existing consumer behavior research emphasizing personalization in product marketing.</w:t>
      </w:r>
    </w:p>
    <w:p w14:paraId="3C3D74B5" w14:textId="57D068F0" w:rsidR="00FA0C56" w:rsidRPr="00FA0C56" w:rsidRDefault="00FA0C56" w:rsidP="00FA0C56">
      <w:pPr>
        <w:spacing w:line="360" w:lineRule="auto"/>
        <w:rPr>
          <w:rFonts w:ascii="Times New Roman" w:hAnsi="Times New Roman" w:cs="Times New Roman"/>
        </w:rPr>
      </w:pPr>
      <w:r w:rsidRPr="00FA0C56">
        <w:rPr>
          <w:rFonts w:ascii="Times New Roman" w:hAnsi="Times New Roman" w:cs="Times New Roman"/>
        </w:rPr>
        <w:t>Future research could explore deeper sentiment analysis, cross-platform price comparisons, and predictive analytics to further refine consumer targeting and engagement strategies.</w:t>
      </w:r>
    </w:p>
    <w:sectPr w:rsidR="00FA0C56" w:rsidRPr="00FA0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70A0"/>
    <w:multiLevelType w:val="multilevel"/>
    <w:tmpl w:val="E5B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7E03"/>
    <w:multiLevelType w:val="multilevel"/>
    <w:tmpl w:val="06C6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859AF"/>
    <w:multiLevelType w:val="hybridMultilevel"/>
    <w:tmpl w:val="8A68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045E1"/>
    <w:multiLevelType w:val="hybridMultilevel"/>
    <w:tmpl w:val="59A6BD6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56B29C3"/>
    <w:multiLevelType w:val="multilevel"/>
    <w:tmpl w:val="AE50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659083">
    <w:abstractNumId w:val="0"/>
  </w:num>
  <w:num w:numId="2" w16cid:durableId="2088795484">
    <w:abstractNumId w:val="4"/>
  </w:num>
  <w:num w:numId="3" w16cid:durableId="113792030">
    <w:abstractNumId w:val="1"/>
  </w:num>
  <w:num w:numId="4" w16cid:durableId="779497368">
    <w:abstractNumId w:val="2"/>
  </w:num>
  <w:num w:numId="5" w16cid:durableId="71584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56"/>
    <w:rsid w:val="008B635D"/>
    <w:rsid w:val="00E13F49"/>
    <w:rsid w:val="00FA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EE2E"/>
  <w15:chartTrackingRefBased/>
  <w15:docId w15:val="{CD5F9CE4-3857-8344-A063-D57018A5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C56"/>
    <w:rPr>
      <w:rFonts w:eastAsiaTheme="majorEastAsia" w:cstheme="majorBidi"/>
      <w:color w:val="272727" w:themeColor="text1" w:themeTint="D8"/>
    </w:rPr>
  </w:style>
  <w:style w:type="paragraph" w:styleId="Title">
    <w:name w:val="Title"/>
    <w:basedOn w:val="Normal"/>
    <w:next w:val="Normal"/>
    <w:link w:val="TitleChar"/>
    <w:uiPriority w:val="10"/>
    <w:qFormat/>
    <w:rsid w:val="00FA0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C56"/>
    <w:pPr>
      <w:spacing w:before="160"/>
      <w:jc w:val="center"/>
    </w:pPr>
    <w:rPr>
      <w:i/>
      <w:iCs/>
      <w:color w:val="404040" w:themeColor="text1" w:themeTint="BF"/>
    </w:rPr>
  </w:style>
  <w:style w:type="character" w:customStyle="1" w:styleId="QuoteChar">
    <w:name w:val="Quote Char"/>
    <w:basedOn w:val="DefaultParagraphFont"/>
    <w:link w:val="Quote"/>
    <w:uiPriority w:val="29"/>
    <w:rsid w:val="00FA0C56"/>
    <w:rPr>
      <w:i/>
      <w:iCs/>
      <w:color w:val="404040" w:themeColor="text1" w:themeTint="BF"/>
    </w:rPr>
  </w:style>
  <w:style w:type="paragraph" w:styleId="ListParagraph">
    <w:name w:val="List Paragraph"/>
    <w:basedOn w:val="Normal"/>
    <w:uiPriority w:val="34"/>
    <w:qFormat/>
    <w:rsid w:val="00FA0C56"/>
    <w:pPr>
      <w:ind w:left="720"/>
      <w:contextualSpacing/>
    </w:pPr>
  </w:style>
  <w:style w:type="character" w:styleId="IntenseEmphasis">
    <w:name w:val="Intense Emphasis"/>
    <w:basedOn w:val="DefaultParagraphFont"/>
    <w:uiPriority w:val="21"/>
    <w:qFormat/>
    <w:rsid w:val="00FA0C56"/>
    <w:rPr>
      <w:i/>
      <w:iCs/>
      <w:color w:val="0F4761" w:themeColor="accent1" w:themeShade="BF"/>
    </w:rPr>
  </w:style>
  <w:style w:type="paragraph" w:styleId="IntenseQuote">
    <w:name w:val="Intense Quote"/>
    <w:basedOn w:val="Normal"/>
    <w:next w:val="Normal"/>
    <w:link w:val="IntenseQuoteChar"/>
    <w:uiPriority w:val="30"/>
    <w:qFormat/>
    <w:rsid w:val="00FA0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C56"/>
    <w:rPr>
      <w:i/>
      <w:iCs/>
      <w:color w:val="0F4761" w:themeColor="accent1" w:themeShade="BF"/>
    </w:rPr>
  </w:style>
  <w:style w:type="character" w:styleId="IntenseReference">
    <w:name w:val="Intense Reference"/>
    <w:basedOn w:val="DefaultParagraphFont"/>
    <w:uiPriority w:val="32"/>
    <w:qFormat/>
    <w:rsid w:val="00FA0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191557">
      <w:bodyDiv w:val="1"/>
      <w:marLeft w:val="0"/>
      <w:marRight w:val="0"/>
      <w:marTop w:val="0"/>
      <w:marBottom w:val="0"/>
      <w:divBdr>
        <w:top w:val="none" w:sz="0" w:space="0" w:color="auto"/>
        <w:left w:val="none" w:sz="0" w:space="0" w:color="auto"/>
        <w:bottom w:val="none" w:sz="0" w:space="0" w:color="auto"/>
        <w:right w:val="none" w:sz="0" w:space="0" w:color="auto"/>
      </w:divBdr>
    </w:div>
    <w:div w:id="1513107417">
      <w:bodyDiv w:val="1"/>
      <w:marLeft w:val="0"/>
      <w:marRight w:val="0"/>
      <w:marTop w:val="0"/>
      <w:marBottom w:val="0"/>
      <w:divBdr>
        <w:top w:val="none" w:sz="0" w:space="0" w:color="auto"/>
        <w:left w:val="none" w:sz="0" w:space="0" w:color="auto"/>
        <w:bottom w:val="none" w:sz="0" w:space="0" w:color="auto"/>
        <w:right w:val="none" w:sz="0" w:space="0" w:color="auto"/>
      </w:divBdr>
    </w:div>
    <w:div w:id="201838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 Caushi</dc:creator>
  <cp:keywords/>
  <dc:description/>
  <cp:lastModifiedBy>Endi Caushi</cp:lastModifiedBy>
  <cp:revision>1</cp:revision>
  <dcterms:created xsi:type="dcterms:W3CDTF">2025-04-07T01:42:00Z</dcterms:created>
  <dcterms:modified xsi:type="dcterms:W3CDTF">2025-04-07T01:53:00Z</dcterms:modified>
</cp:coreProperties>
</file>