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DOCX document.</w:t>
      </w:r>
    </w:p>
    <w:p>
      <w:r>
        <w:t>It contains basic text content for testing conversion to Markdown.</w:t>
      </w:r>
    </w:p>
  </w:body>
</w:document>
</file>