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3750" w14:textId="77777777" w:rsidR="00160F9A" w:rsidRDefault="00000000">
      <w:pPr>
        <w:pStyle w:val="Heading1"/>
        <w:spacing w:line="480" w:lineRule="auto"/>
        <w:jc w:val="center"/>
      </w:pPr>
      <w:bookmarkStart w:id="0" w:name="_ga3b0p20jb1" w:colFirst="0" w:colLast="0"/>
      <w:bookmarkEnd w:id="0"/>
      <w:r>
        <w:t>Activity Exemplar: Analyze network attacks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60F9A" w14:paraId="5FA39983" w14:textId="77777777">
        <w:trPr>
          <w:trHeight w:val="440"/>
        </w:trPr>
        <w:tc>
          <w:tcPr>
            <w:tcW w:w="8715" w:type="dxa"/>
            <w:shd w:val="clear" w:color="auto" w:fill="CFE2F3"/>
            <w:tcMar>
              <w:top w:w="100" w:type="dxa"/>
              <w:left w:w="100" w:type="dxa"/>
              <w:bottom w:w="100" w:type="dxa"/>
              <w:right w:w="100" w:type="dxa"/>
            </w:tcMar>
          </w:tcPr>
          <w:p w14:paraId="6064BC78" w14:textId="77777777" w:rsidR="00160F9A" w:rsidRDefault="00000000">
            <w:pPr>
              <w:widowControl w:val="0"/>
              <w:spacing w:line="240" w:lineRule="auto"/>
              <w:rPr>
                <w:b/>
                <w:sz w:val="24"/>
                <w:szCs w:val="24"/>
              </w:rPr>
            </w:pPr>
            <w:r>
              <w:rPr>
                <w:b/>
                <w:sz w:val="24"/>
                <w:szCs w:val="24"/>
              </w:rPr>
              <w:t xml:space="preserve">Section 1: Identify the type of attack that may have caused this </w:t>
            </w:r>
          </w:p>
          <w:p w14:paraId="139F4194" w14:textId="77777777" w:rsidR="00160F9A" w:rsidRDefault="00000000">
            <w:pPr>
              <w:widowControl w:val="0"/>
              <w:spacing w:line="240" w:lineRule="auto"/>
              <w:rPr>
                <w:b/>
                <w:sz w:val="24"/>
                <w:szCs w:val="24"/>
              </w:rPr>
            </w:pPr>
            <w:r>
              <w:rPr>
                <w:b/>
                <w:sz w:val="24"/>
                <w:szCs w:val="24"/>
              </w:rPr>
              <w:t>network interruption</w:t>
            </w:r>
          </w:p>
        </w:tc>
      </w:tr>
      <w:tr w:rsidR="00160F9A" w14:paraId="53C701C1" w14:textId="77777777">
        <w:trPr>
          <w:trHeight w:val="1160"/>
        </w:trPr>
        <w:tc>
          <w:tcPr>
            <w:tcW w:w="8715" w:type="dxa"/>
            <w:shd w:val="clear" w:color="auto" w:fill="auto"/>
            <w:tcMar>
              <w:top w:w="100" w:type="dxa"/>
              <w:left w:w="100" w:type="dxa"/>
              <w:bottom w:w="100" w:type="dxa"/>
              <w:right w:w="100" w:type="dxa"/>
            </w:tcMar>
          </w:tcPr>
          <w:p w14:paraId="2245331F" w14:textId="77777777" w:rsidR="00160F9A" w:rsidRDefault="00000000">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149B2C9F" w14:textId="77777777" w:rsidR="00160F9A" w:rsidRDefault="00160F9A">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60F9A" w14:paraId="75F87E58" w14:textId="77777777">
        <w:trPr>
          <w:trHeight w:val="440"/>
        </w:trPr>
        <w:tc>
          <w:tcPr>
            <w:tcW w:w="8715" w:type="dxa"/>
            <w:shd w:val="clear" w:color="auto" w:fill="CFE2F3"/>
            <w:tcMar>
              <w:top w:w="100" w:type="dxa"/>
              <w:left w:w="100" w:type="dxa"/>
              <w:bottom w:w="100" w:type="dxa"/>
              <w:right w:w="100" w:type="dxa"/>
            </w:tcMar>
          </w:tcPr>
          <w:p w14:paraId="200B8BA2" w14:textId="77777777" w:rsidR="00160F9A" w:rsidRDefault="00000000">
            <w:pPr>
              <w:widowControl w:val="0"/>
              <w:spacing w:line="240" w:lineRule="auto"/>
              <w:rPr>
                <w:b/>
                <w:sz w:val="24"/>
                <w:szCs w:val="24"/>
              </w:rPr>
            </w:pPr>
            <w:r>
              <w:rPr>
                <w:b/>
                <w:sz w:val="24"/>
                <w:szCs w:val="24"/>
              </w:rPr>
              <w:t>Section 2: Explain how the attack is causing the website malfunction</w:t>
            </w:r>
          </w:p>
        </w:tc>
      </w:tr>
      <w:tr w:rsidR="00160F9A" w14:paraId="0B64FBA7" w14:textId="77777777">
        <w:trPr>
          <w:trHeight w:val="1160"/>
        </w:trPr>
        <w:tc>
          <w:tcPr>
            <w:tcW w:w="8715" w:type="dxa"/>
            <w:shd w:val="clear" w:color="auto" w:fill="auto"/>
            <w:tcMar>
              <w:top w:w="100" w:type="dxa"/>
              <w:left w:w="100" w:type="dxa"/>
              <w:bottom w:w="100" w:type="dxa"/>
              <w:right w:w="100" w:type="dxa"/>
            </w:tcMar>
          </w:tcPr>
          <w:p w14:paraId="5913F485" w14:textId="77777777" w:rsidR="00160F9A" w:rsidRDefault="00000000">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14:paraId="6D988A93" w14:textId="77777777" w:rsidR="00160F9A" w:rsidRDefault="00160F9A">
            <w:pPr>
              <w:widowControl w:val="0"/>
              <w:spacing w:line="240" w:lineRule="auto"/>
              <w:rPr>
                <w:sz w:val="24"/>
                <w:szCs w:val="24"/>
              </w:rPr>
            </w:pPr>
          </w:p>
          <w:p w14:paraId="100917B3" w14:textId="77777777" w:rsidR="00160F9A" w:rsidRDefault="00000000">
            <w:pPr>
              <w:widowControl w:val="0"/>
              <w:numPr>
                <w:ilvl w:val="0"/>
                <w:numId w:val="1"/>
              </w:numPr>
              <w:spacing w:line="240" w:lineRule="auto"/>
              <w:rPr>
                <w:sz w:val="24"/>
                <w:szCs w:val="24"/>
              </w:rPr>
            </w:pPr>
            <w:r>
              <w:rPr>
                <w:sz w:val="24"/>
                <w:szCs w:val="24"/>
              </w:rPr>
              <w:t>A SYN packet is sent from the source to the destination, requesting to connect.</w:t>
            </w:r>
          </w:p>
          <w:p w14:paraId="47DEEFE4" w14:textId="77777777" w:rsidR="00160F9A" w:rsidRDefault="00000000">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14:paraId="4EA5CAB4" w14:textId="77777777" w:rsidR="00160F9A" w:rsidRDefault="00000000">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14:paraId="495E432B" w14:textId="77777777" w:rsidR="00160F9A" w:rsidRDefault="00160F9A">
            <w:pPr>
              <w:widowControl w:val="0"/>
              <w:spacing w:line="240" w:lineRule="auto"/>
              <w:rPr>
                <w:sz w:val="24"/>
                <w:szCs w:val="24"/>
              </w:rPr>
            </w:pPr>
          </w:p>
          <w:p w14:paraId="4043920D" w14:textId="77777777" w:rsidR="00160F9A" w:rsidRDefault="00000000">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7B46D6DC" w14:textId="77777777" w:rsidR="00160F9A" w:rsidRDefault="00160F9A">
            <w:pPr>
              <w:widowControl w:val="0"/>
              <w:spacing w:line="240" w:lineRule="auto"/>
              <w:rPr>
                <w:sz w:val="24"/>
                <w:szCs w:val="24"/>
              </w:rPr>
            </w:pPr>
          </w:p>
          <w:p w14:paraId="67ADA377" w14:textId="77777777" w:rsidR="00160F9A" w:rsidRDefault="00000000">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3C16ECF7" w14:textId="77777777" w:rsidR="00160F9A" w:rsidRDefault="00160F9A"/>
    <w:sectPr w:rsidR="00160F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78AF"/>
    <w:multiLevelType w:val="multilevel"/>
    <w:tmpl w:val="43D0D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445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F9A"/>
    <w:rsid w:val="00160F9A"/>
    <w:rsid w:val="00582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045A"/>
  <w15:docId w15:val="{72B07870-297A-4BD7-8FBC-1902C101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BigBoy</dc:creator>
  <cp:lastModifiedBy>Mahir Khan Nargis</cp:lastModifiedBy>
  <cp:revision>2</cp:revision>
  <dcterms:created xsi:type="dcterms:W3CDTF">2023-10-22T19:53:00Z</dcterms:created>
  <dcterms:modified xsi:type="dcterms:W3CDTF">2023-10-22T19:53:00Z</dcterms:modified>
</cp:coreProperties>
</file>