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PAULISTA</w: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GUSTAVO GONÇALVES XAVIER</w:t>
        <w:tab/>
        <w:tab/>
        <w:t xml:space="preserve">D989HH5</w:t>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BARBOSA GARCIA</w:t>
        <w:tab/>
        <w:tab/>
        <w:t xml:space="preserve">F014BC7</w:t>
      </w:r>
    </w:p>
    <w:p w:rsidR="00000000" w:rsidDel="00000000" w:rsidP="00000000" w:rsidRDefault="00000000" w:rsidRPr="00000000" w14:paraId="00000009">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RODRIGO TENÓRIO DA SILVA</w:t>
        <w:tab/>
        <w:tab/>
        <w:tab/>
        <w:t xml:space="preserve">C08FCB3</w:t>
      </w:r>
    </w:p>
    <w:p w:rsidR="00000000" w:rsidDel="00000000" w:rsidP="00000000" w:rsidRDefault="00000000" w:rsidRPr="00000000" w14:paraId="0000000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VINICIUS CAVALCANTE ROSA</w:t>
        <w:tab/>
        <w:tab/>
        <w:tab/>
        <w:t xml:space="preserve">D606JJ0</w:t>
      </w:r>
    </w:p>
    <w:p w:rsidR="00000000" w:rsidDel="00000000" w:rsidP="00000000" w:rsidRDefault="00000000" w:rsidRPr="00000000" w14:paraId="0000000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VITOR MOREIRA DE OLIVEIRA SOARES</w:t>
        <w:tab/>
        <w:tab/>
        <w:t xml:space="preserve">N3241E4</w:t>
      </w:r>
    </w:p>
    <w:p w:rsidR="00000000" w:rsidDel="00000000" w:rsidP="00000000" w:rsidRDefault="00000000" w:rsidRPr="00000000" w14:paraId="0000000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DE CONCLUSÃO DE CURSO</w:t>
      </w:r>
    </w:p>
    <w:p w:rsidR="00000000" w:rsidDel="00000000" w:rsidP="00000000" w:rsidRDefault="00000000" w:rsidRPr="00000000" w14:paraId="0000001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Automação de estante de biblioteca para o gerenciamento de locação de livros</w:t>
      </w:r>
    </w:p>
    <w:p w:rsidR="00000000" w:rsidDel="00000000" w:rsidP="00000000" w:rsidRDefault="00000000" w:rsidRPr="00000000" w14:paraId="0000001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2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2022</w:t>
      </w:r>
    </w:p>
    <w:p w:rsidR="00000000" w:rsidDel="00000000" w:rsidP="00000000" w:rsidRDefault="00000000" w:rsidRPr="00000000" w14:paraId="0000002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PAULISTA</w:t>
      </w:r>
    </w:p>
    <w:p w:rsidR="00000000" w:rsidDel="00000000" w:rsidP="00000000" w:rsidRDefault="00000000" w:rsidRPr="00000000" w14:paraId="0000002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GUSTAVO GONÇALVES XAVIER</w:t>
        <w:tab/>
        <w:tab/>
        <w:t xml:space="preserve">D989HH5</w:t>
      </w:r>
    </w:p>
    <w:p w:rsidR="00000000" w:rsidDel="00000000" w:rsidP="00000000" w:rsidRDefault="00000000" w:rsidRPr="00000000" w14:paraId="0000002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BARBOSA GARCIA</w:t>
        <w:tab/>
        <w:tab/>
        <w:t xml:space="preserve">F014BC7</w:t>
      </w:r>
    </w:p>
    <w:p w:rsidR="00000000" w:rsidDel="00000000" w:rsidP="00000000" w:rsidRDefault="00000000" w:rsidRPr="00000000" w14:paraId="00000029">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RODRIGO TENÓRIO DA SILVA</w:t>
        <w:tab/>
        <w:tab/>
        <w:tab/>
        <w:t xml:space="preserve">C08FCB3</w:t>
      </w:r>
    </w:p>
    <w:p w:rsidR="00000000" w:rsidDel="00000000" w:rsidP="00000000" w:rsidRDefault="00000000" w:rsidRPr="00000000" w14:paraId="0000002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VINICIUS CAVALCANTE ROSA</w:t>
        <w:tab/>
        <w:tab/>
        <w:tab/>
        <w:t xml:space="preserve">D606JJ0</w:t>
      </w:r>
    </w:p>
    <w:p w:rsidR="00000000" w:rsidDel="00000000" w:rsidP="00000000" w:rsidRDefault="00000000" w:rsidRPr="00000000" w14:paraId="0000002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VITOR MOREIRA DE OLIVEIRA SOARES</w:t>
        <w:tab/>
        <w:tab/>
        <w:t xml:space="preserve">N3241E4</w:t>
      </w:r>
    </w:p>
    <w:p w:rsidR="00000000" w:rsidDel="00000000" w:rsidP="00000000" w:rsidRDefault="00000000" w:rsidRPr="00000000" w14:paraId="0000002C">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DE CONCLUSÃO DE CURSO</w:t>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Automação de estante de biblioteca para o gerenciamento de locação de livros</w:t>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ind w:left="453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Trabalho de conclusão do 7º semestre para obtenção do título de graduação em Ciência da Computação apresentado à Universidade Paulista – UNIP.</w:t>
      </w:r>
    </w:p>
    <w:p w:rsidR="00000000" w:rsidDel="00000000" w:rsidP="00000000" w:rsidRDefault="00000000" w:rsidRPr="00000000" w14:paraId="00000035">
      <w:pPr>
        <w:spacing w:after="0" w:line="360" w:lineRule="auto"/>
        <w:ind w:left="453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ind w:left="453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Orientador: Prof. Álvaro Prado</w:t>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3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2022</w:t>
      </w:r>
    </w:p>
    <w:p w:rsidR="00000000" w:rsidDel="00000000" w:rsidP="00000000" w:rsidRDefault="00000000" w:rsidRPr="00000000" w14:paraId="0000004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4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vem com uma solução de facilidade e automação em biblioteconomia, buscando uma maneira mais simples de evitar a parte burocrática de uma ida a biblioteca, porém não é o único propósito dele, sua constituição poderá ser adaptada de diversas maneiras, seja aplicações no varejo, ou até mesmo em áreas como a farmacêutica, tendo um registro automático de medicamentos em estoque, para que o foco em si seja nos pacientes.</w:t>
      </w:r>
    </w:p>
    <w:p w:rsidR="00000000" w:rsidDel="00000000" w:rsidP="00000000" w:rsidRDefault="00000000" w:rsidRPr="00000000" w14:paraId="0000004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 voltando ao âmbito da biblioteconomia, esse tipo de aplicação tecnológica, permitira que a administração, a manutenção e a própria qualidade de atendimento sejam melhoradas, focando principalmente na eficiente de aprendizado dentro de bibliotecas e mesmo situações de enfoque em lazer.</w:t>
      </w:r>
    </w:p>
    <w:p w:rsidR="00000000" w:rsidDel="00000000" w:rsidP="00000000" w:rsidRDefault="00000000" w:rsidRPr="00000000" w14:paraId="00000045">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47">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present work comes with a solution of ease and automation in librarianship, a simpler way of a bureaucratic part, seeking but it is not its purpose, its can always be adapted in different ways, non-retail applications, or even in areas such as medicines, having an automatic inventory record, so that the focus itself is on patients.</w:t>
      </w:r>
    </w:p>
    <w:p w:rsidR="00000000" w:rsidDel="00000000" w:rsidP="00000000" w:rsidRDefault="00000000" w:rsidRPr="00000000" w14:paraId="0000004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 improving the scope of bibliography, this type of technological application would allow for better quality administration, maintenance and service, focusing mainly on the efficient quality of learning within libraries and even the use of a focus on leisure.</w:t>
      </w:r>
    </w:p>
    <w:p w:rsidR="00000000" w:rsidDel="00000000" w:rsidP="00000000" w:rsidRDefault="00000000" w:rsidRPr="00000000" w14:paraId="0000004B">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 GERAL </w:t>
      </w:r>
    </w:p>
    <w:p w:rsidR="00000000" w:rsidDel="00000000" w:rsidP="00000000" w:rsidRDefault="00000000" w:rsidRPr="00000000" w14:paraId="00000055">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CONTEXTUALIZAÇÃO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Problema</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Hipótese</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MOTIVAÇÃO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JUSTIFICATIVA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tab/>
              <w:t xml:space="preserve">Objetivo Geral</w:t>
              <w:tab/>
              <w:t xml:space="preserve">12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tab/>
              <w:t xml:space="preserve">Objetivos Específicos</w:t>
              <w:tab/>
              <w:t xml:space="preserve">12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PROCEDIMENTOS METODOLÓGICOS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REVISÃO BIBLIGRÁFICA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BIBLIOTECONOMIA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AUTOMAÇÃO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Histórico</w:t>
              <w:tab/>
              <w:t xml:space="preserve">19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Arduíno</w:t>
              <w:tab/>
              <w:t xml:space="preserve">19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EMBARCADO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SISTEMAS EM TEMPO REAL</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FIGURAS</w:t>
      </w:r>
    </w:p>
    <w:p w:rsidR="00000000" w:rsidDel="00000000" w:rsidP="00000000" w:rsidRDefault="00000000" w:rsidRPr="00000000" w14:paraId="0000006C">
      <w:pPr>
        <w:spacing w:line="360" w:lineRule="auto"/>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Crescimento total da automação no Brasil, medido pelo índice de automação de 0 a 1. (GS1 Brasil, 2020)</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spacing w:line="360" w:lineRule="auto"/>
        <w:rPr>
          <w:rFonts w:ascii="Arial" w:cs="Arial" w:eastAsia="Arial" w:hAnsi="Arial"/>
          <w:b w:val="1"/>
          <w:sz w:val="24"/>
          <w:szCs w:val="24"/>
        </w:rPr>
        <w:sectPr>
          <w:headerReference r:id="rId6" w:type="default"/>
          <w:pgSz w:h="16838" w:w="11906" w:orient="portrait"/>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spacing w:line="360" w:lineRule="auto"/>
        <w:ind w:left="432" w:hanging="432"/>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rsidR="00000000" w:rsidDel="00000000" w:rsidP="00000000" w:rsidRDefault="00000000" w:rsidRPr="00000000" w14:paraId="0000007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shield, que irá efetuar a comunicação com o aplicativo no celular.</w:t>
      </w:r>
    </w:p>
    <w:p w:rsidR="00000000" w:rsidDel="00000000" w:rsidP="00000000" w:rsidRDefault="00000000" w:rsidRPr="00000000" w14:paraId="0000007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rsidR="00000000" w:rsidDel="00000000" w:rsidP="00000000" w:rsidRDefault="00000000" w:rsidRPr="00000000" w14:paraId="00000076">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desse projeto o grupo busca comprovar o aprendizado adquirido e cumprir o objetivo primordial do curso, que é utilizar o estudo e a pesquisa para desenvolver soluções de T.I. para a sociedade, colaborando para o desenvolvimento social e profissional.</w:t>
      </w:r>
    </w:p>
    <w:p w:rsidR="00000000" w:rsidDel="00000000" w:rsidP="00000000" w:rsidRDefault="00000000" w:rsidRPr="00000000" w14:paraId="0000007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numPr>
          <w:ilvl w:val="1"/>
          <w:numId w:val="1"/>
        </w:numPr>
        <w:spacing w:line="360" w:lineRule="auto"/>
        <w:ind w:left="576" w:hanging="576"/>
        <w:rPr/>
      </w:pPr>
      <w:bookmarkStart w:colFirst="0" w:colLast="0" w:name="_30j0zll" w:id="1"/>
      <w:bookmarkEnd w:id="1"/>
      <w:r w:rsidDel="00000000" w:rsidR="00000000" w:rsidRPr="00000000">
        <w:rPr>
          <w:rtl w:val="0"/>
        </w:rPr>
        <w:t xml:space="preserve">CONTEXTUALIZAÇÃO</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sz w:val="24"/>
          <w:szCs w:val="24"/>
        </w:rPr>
      </w:pPr>
      <w:bookmarkStart w:colFirst="0" w:colLast="0" w:name="_1y810tw" w:id="2"/>
      <w:bookmarkEnd w:id="2"/>
      <w:r w:rsidDel="00000000" w:rsidR="00000000" w:rsidRPr="00000000">
        <w:rPr>
          <w:rFonts w:ascii="Arial" w:cs="Arial" w:eastAsia="Arial" w:hAnsi="Arial"/>
          <w:sz w:val="24"/>
          <w:szCs w:val="24"/>
          <w:rtl w:val="0"/>
        </w:rPr>
        <w:t xml:space="preserve">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rsidR="00000000" w:rsidDel="00000000" w:rsidP="00000000" w:rsidRDefault="00000000" w:rsidRPr="00000000" w14:paraId="0000007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rsidDel="00000000" w:rsidR="00000000" w:rsidRPr="00000000">
        <w:rPr>
          <w:rtl w:val="0"/>
        </w:rPr>
        <w:t xml:space="preserve"> </w:t>
      </w:r>
      <w:r w:rsidDel="00000000" w:rsidR="00000000" w:rsidRPr="00000000">
        <w:rPr>
          <w:rFonts w:ascii="Arial" w:cs="Arial" w:eastAsia="Arial" w:hAnsi="Arial"/>
          <w:rtl w:val="0"/>
        </w:rPr>
        <w:t xml:space="preserve">(CNI, 2013).</w:t>
      </w:r>
    </w:p>
    <w:p w:rsidR="00000000" w:rsidDel="00000000" w:rsidP="00000000" w:rsidRDefault="00000000" w:rsidRPr="00000000" w14:paraId="0000008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 início da automação na indústria brasileira, tivemos avanços a passos largos em vários setores, de forma mais intensa no automotivo e na área da química.</w:t>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Podemos utilizar como exemplo as inovadoras lojas de conveniência de rede Amazon Go, da gigante Amazon, que tiveram início de suas atividades em meados do ano de 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Amazon. (Tillman, 2022).</w:t>
      </w:r>
    </w:p>
    <w:p w:rsidR="00000000" w:rsidDel="00000000" w:rsidP="00000000" w:rsidRDefault="00000000" w:rsidRPr="00000000" w14:paraId="0000008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3"/>
        <w:numPr>
          <w:ilvl w:val="2"/>
          <w:numId w:val="1"/>
        </w:numPr>
        <w:spacing w:line="360" w:lineRule="auto"/>
        <w:ind w:left="720" w:hanging="720"/>
        <w:rPr/>
      </w:pPr>
      <w:bookmarkStart w:colFirst="0" w:colLast="0" w:name="_1fob9te" w:id="3"/>
      <w:bookmarkEnd w:id="3"/>
      <w:r w:rsidDel="00000000" w:rsidR="00000000" w:rsidRPr="00000000">
        <w:rPr>
          <w:rtl w:val="0"/>
        </w:rPr>
        <w:t xml:space="preserve">Problema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rsidR="00000000" w:rsidDel="00000000" w:rsidP="00000000" w:rsidRDefault="00000000" w:rsidRPr="00000000" w14:paraId="000000A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rsidR="00000000" w:rsidDel="00000000" w:rsidP="00000000" w:rsidRDefault="00000000" w:rsidRPr="00000000" w14:paraId="000000AB">
      <w:pPr>
        <w:spacing w:after="0" w:line="360" w:lineRule="auto"/>
        <w:ind w:left="22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360" w:lineRule="auto"/>
        <w:ind w:left="22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avanços tecnológicos tem apresentado grande potencial em sua inserção no ambiente escolar, reduzindo custos e facilitando a manutenção em equipamentos, além de do aumento no domínio do conhecimento técnico pelos professores.</w:t>
      </w:r>
    </w:p>
    <w:p w:rsidR="00000000" w:rsidDel="00000000" w:rsidP="00000000" w:rsidRDefault="00000000" w:rsidRPr="00000000" w14:paraId="000000A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isso será necessário utilizar tecnologias de automatização, principalmente na área da educação, pois isso auxilia estudantes, e até mesmo professores.</w:t>
      </w:r>
    </w:p>
    <w:p w:rsidR="00000000" w:rsidDel="00000000" w:rsidP="00000000" w:rsidRDefault="00000000" w:rsidRPr="00000000" w14:paraId="000000B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Style w:val="Heading3"/>
        <w:numPr>
          <w:ilvl w:val="2"/>
          <w:numId w:val="1"/>
        </w:numPr>
        <w:spacing w:line="360" w:lineRule="auto"/>
        <w:ind w:left="720" w:hanging="720"/>
        <w:rPr/>
      </w:pPr>
      <w:bookmarkStart w:colFirst="0" w:colLast="0" w:name="_3znysh7" w:id="4"/>
      <w:bookmarkEnd w:id="4"/>
      <w:r w:rsidDel="00000000" w:rsidR="00000000" w:rsidRPr="00000000">
        <w:rPr>
          <w:rtl w:val="0"/>
        </w:rPr>
        <w:t xml:space="preserve">Hipótese</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necessidade de aprimorar as bibliotecas no âmbito tecnológico torna-se vital, a partir do momento em que elas são um patrimônio importantíssimo para a cultura e desenvolvimento humano.</w:t>
      </w:r>
    </w:p>
    <w:p w:rsidR="00000000" w:rsidDel="00000000" w:rsidP="00000000" w:rsidRDefault="00000000" w:rsidRPr="00000000" w14:paraId="000000B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rsidR="00000000" w:rsidDel="00000000" w:rsidP="00000000" w:rsidRDefault="00000000" w:rsidRPr="00000000" w14:paraId="000000B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(MUELLER, 1984) “Acompanhando a evolução da sociedade nos primeiros anos deste século, a preocupação inicial da biblioteca pública com a educação expandiu-se, tornando-a culturalmente mais ampla”.</w:t>
      </w:r>
    </w:p>
    <w:p w:rsidR="00000000" w:rsidDel="00000000" w:rsidP="00000000" w:rsidRDefault="00000000" w:rsidRPr="00000000" w14:paraId="000000B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rsidR="00000000" w:rsidDel="00000000" w:rsidP="00000000" w:rsidRDefault="00000000" w:rsidRPr="00000000" w14:paraId="000000B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ab/>
      </w:r>
    </w:p>
    <w:p w:rsidR="00000000" w:rsidDel="00000000" w:rsidP="00000000" w:rsidRDefault="00000000" w:rsidRPr="00000000" w14:paraId="000000BE">
      <w:pPr>
        <w:spacing w:line="360" w:lineRule="auto"/>
        <w:ind w:left="360" w:firstLine="0"/>
        <w:rPr/>
      </w:pPr>
      <w:r w:rsidDel="00000000" w:rsidR="00000000" w:rsidRPr="00000000">
        <w:rPr>
          <w:rtl w:val="0"/>
        </w:rPr>
      </w:r>
    </w:p>
    <w:p w:rsidR="00000000" w:rsidDel="00000000" w:rsidP="00000000" w:rsidRDefault="00000000" w:rsidRPr="00000000" w14:paraId="000000BF">
      <w:pPr>
        <w:spacing w:line="360" w:lineRule="auto"/>
        <w:rPr/>
      </w:pPr>
      <w:bookmarkStart w:colFirst="0" w:colLast="0" w:name="_4i7ojhp" w:id="5"/>
      <w:bookmarkEnd w:id="5"/>
      <w:r w:rsidDel="00000000" w:rsidR="00000000" w:rsidRPr="00000000">
        <w:rPr>
          <w:rtl w:val="0"/>
        </w:rPr>
        <w:br w:type="textWrapping"/>
      </w:r>
    </w:p>
    <w:p w:rsidR="00000000" w:rsidDel="00000000" w:rsidP="00000000" w:rsidRDefault="00000000" w:rsidRPr="00000000" w14:paraId="000000C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numPr>
          <w:ilvl w:val="1"/>
          <w:numId w:val="1"/>
        </w:numPr>
        <w:spacing w:line="360" w:lineRule="auto"/>
        <w:ind w:left="576" w:hanging="576"/>
        <w:rPr/>
      </w:pPr>
      <w:bookmarkStart w:colFirst="0" w:colLast="0" w:name="_2et92p0" w:id="6"/>
      <w:bookmarkEnd w:id="6"/>
      <w:r w:rsidDel="00000000" w:rsidR="00000000" w:rsidRPr="00000000">
        <w:rPr>
          <w:rtl w:val="0"/>
        </w:rPr>
        <w:t xml:space="preserve">MOTIVAÇÃO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rsidR="00000000" w:rsidDel="00000000" w:rsidP="00000000" w:rsidRDefault="00000000" w:rsidRPr="00000000" w14:paraId="000000C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keepNext w:val="1"/>
        <w:spacing w:after="0" w:line="360" w:lineRule="auto"/>
        <w:ind w:firstLine="708"/>
        <w:jc w:val="center"/>
        <w:rPr/>
      </w:pPr>
      <w:r w:rsidDel="00000000" w:rsidR="00000000" w:rsidRPr="00000000">
        <w:rPr>
          <w:rFonts w:ascii="Arial" w:cs="Arial" w:eastAsia="Arial" w:hAnsi="Arial"/>
          <w:sz w:val="24"/>
          <w:szCs w:val="24"/>
        </w:rPr>
        <w:drawing>
          <wp:inline distB="0" distT="0" distL="0" distR="0">
            <wp:extent cx="3385705" cy="21395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5705" cy="213959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bookmarkStart w:colFirst="0" w:colLast="0" w:name="_3j2qqm3"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 Crescimento total da automação no Brasil, medido pelo índice de automação de 0 a 1. (GS1 Brasil, 2020)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rsidR="00000000" w:rsidDel="00000000" w:rsidP="00000000" w:rsidRDefault="00000000" w:rsidRPr="00000000" w14:paraId="000000C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rsidR="00000000" w:rsidDel="00000000" w:rsidP="00000000" w:rsidRDefault="00000000" w:rsidRPr="00000000" w14:paraId="000000CB">
      <w:pPr>
        <w:spacing w:after="0"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pStyle w:val="Heading2"/>
        <w:numPr>
          <w:ilvl w:val="1"/>
          <w:numId w:val="1"/>
        </w:numPr>
        <w:spacing w:line="360" w:lineRule="auto"/>
        <w:ind w:left="576" w:hanging="576"/>
        <w:rPr/>
      </w:pPr>
      <w:bookmarkStart w:colFirst="0" w:colLast="0" w:name="_tyjcwt" w:id="8"/>
      <w:bookmarkEnd w:id="8"/>
      <w:r w:rsidDel="00000000" w:rsidR="00000000" w:rsidRPr="00000000">
        <w:rPr>
          <w:rtl w:val="0"/>
        </w:rPr>
        <w:t xml:space="preserve">JUSTIFICATIVA </w:t>
      </w:r>
    </w:p>
    <w:p w:rsidR="00000000" w:rsidDel="00000000" w:rsidP="00000000" w:rsidRDefault="00000000" w:rsidRPr="00000000" w14:paraId="000000C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rsidR="00000000" w:rsidDel="00000000" w:rsidP="00000000" w:rsidRDefault="00000000" w:rsidRPr="00000000" w14:paraId="000000D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dois fatores que podem ser supridos com auxílio da automação, o registro automático da locação de livros, estará diminuído a carga humana, e o bom serviço vem da praticidade e do conforto de não precisar ficar efetuando check-ins desnecessários.</w:t>
      </w:r>
    </w:p>
    <w:p w:rsidR="00000000" w:rsidDel="00000000" w:rsidP="00000000" w:rsidRDefault="00000000" w:rsidRPr="00000000" w14:paraId="000000D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tabs>
          <w:tab w:val="left" w:pos="2554"/>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numPr>
          <w:ilvl w:val="1"/>
          <w:numId w:val="1"/>
        </w:numPr>
        <w:spacing w:line="360" w:lineRule="auto"/>
        <w:ind w:left="576" w:hanging="576"/>
        <w:rPr>
          <w:rFonts w:ascii="Arial" w:cs="Arial" w:eastAsia="Arial" w:hAnsi="Arial"/>
          <w:b w:val="0"/>
          <w:color w:val="000000"/>
          <w:sz w:val="24"/>
          <w:szCs w:val="24"/>
        </w:rPr>
      </w:pPr>
      <w:bookmarkStart w:colFirst="0" w:colLast="0" w:name="_3dy6vkm" w:id="9"/>
      <w:bookmarkEnd w:id="9"/>
      <w:r w:rsidDel="00000000" w:rsidR="00000000" w:rsidRPr="00000000">
        <w:rPr>
          <w:rFonts w:ascii="Arial" w:cs="Arial" w:eastAsia="Arial" w:hAnsi="Arial"/>
          <w:b w:val="0"/>
          <w:color w:val="000000"/>
          <w:sz w:val="24"/>
          <w:szCs w:val="24"/>
          <w:rtl w:val="0"/>
        </w:rPr>
        <w:t xml:space="preserve">OBJETIVOS</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pStyle w:val="Heading3"/>
        <w:numPr>
          <w:ilvl w:val="2"/>
          <w:numId w:val="1"/>
        </w:numPr>
        <w:spacing w:line="360" w:lineRule="auto"/>
        <w:ind w:left="720" w:hanging="720"/>
        <w:rPr/>
      </w:pPr>
      <w:bookmarkStart w:colFirst="0" w:colLast="0" w:name="_1t3h5sf" w:id="10"/>
      <w:bookmarkEnd w:id="10"/>
      <w:r w:rsidDel="00000000" w:rsidR="00000000" w:rsidRPr="00000000">
        <w:rPr>
          <w:rtl w:val="0"/>
        </w:rPr>
        <w:t xml:space="preserve">Objetivo Geral</w:t>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finalidade desta pesquisa é o desenvolvimento de um sistema para usuários consultarem o acervo de livros disponíveis em uma biblioteca pelo celular, e ao retirar ou devolver algum livro a atualização deste acervo ocorrerá em tempo real. E para os administradores será possível gerenciar quais serão as obras catalogadas.</w:t>
      </w:r>
    </w:p>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pStyle w:val="Heading3"/>
        <w:numPr>
          <w:ilvl w:val="2"/>
          <w:numId w:val="1"/>
        </w:numPr>
        <w:spacing w:line="360" w:lineRule="auto"/>
        <w:ind w:left="720" w:hanging="720"/>
        <w:rPr/>
      </w:pPr>
      <w:bookmarkStart w:colFirst="0" w:colLast="0" w:name="_4d34og8" w:id="11"/>
      <w:bookmarkEnd w:id="11"/>
      <w:r w:rsidDel="00000000" w:rsidR="00000000" w:rsidRPr="00000000">
        <w:rPr>
          <w:rtl w:val="0"/>
        </w:rPr>
        <w:t xml:space="preserve">Objetivos Específicos</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tabs>
          <w:tab w:val="left" w:pos="5207"/>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objetivos específicos, constituem-se:</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parte física será constituída por uma estante de madeira, com sensores de presença opto-acoplador e sinalizadores com Leds.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do protótipo eletrônico utilizará de uma placa Arduino Uno R3 e montagem eletrônica em uma matriz de contatos.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software desenvolvido para o Arduino, seguirá o modelo de cliente-servidor, sendo o mesmo responsável pela parte do cliente, ou seja, de atualizar recursos disponíveis em um banco de dados.</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servidor de banco de dados utilizará da tecnologia de banco de dados relacionais, utilizando como ferramenta principal o MySQL.</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API (Application Programming Interface) responsável pela comunicação do banco de dados com o aplicativo de celular e regras de negócio, utilizará como base o paradigma de orientação a objetos, com a linguagem Java.</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207"/>
        </w:tabs>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de celular utilizará a linguagem Kotlin, que também é baseada no paradigma orientado a objetos, mas possui um amplo espaço no paradigma funcional, já que é uma linguagem voltada a produtividade.</w:t>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pStyle w:val="Heading2"/>
        <w:numPr>
          <w:ilvl w:val="1"/>
          <w:numId w:val="1"/>
        </w:numPr>
        <w:spacing w:line="360" w:lineRule="auto"/>
        <w:ind w:left="576" w:hanging="576"/>
        <w:rPr/>
      </w:pPr>
      <w:bookmarkStart w:colFirst="0" w:colLast="0" w:name="_2s8eyo1" w:id="12"/>
      <w:bookmarkEnd w:id="12"/>
      <w:r w:rsidDel="00000000" w:rsidR="00000000" w:rsidRPr="00000000">
        <w:rPr>
          <w:rtl w:val="0"/>
        </w:rPr>
        <w:t xml:space="preserve">PROCEDIMENTOS METODOLÓGICOS</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rsidR="00000000" w:rsidDel="00000000" w:rsidP="00000000" w:rsidRDefault="00000000" w:rsidRPr="00000000" w14:paraId="000000E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pesquisa aplicada, segundo ANDRADE (2017), tem como necessidade uma abordagem mais prática do problema visando encontrar possíveis soluções as exigências da vida moderna.</w:t>
      </w:r>
    </w:p>
    <w:p w:rsidR="00000000" w:rsidDel="00000000" w:rsidP="00000000" w:rsidRDefault="00000000" w:rsidRPr="00000000" w14:paraId="000000E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foi investigado uma forma viável de projetar soluções para problemas específicos, ou seja, aprimorar o sistema de organização e locação de livros em uma biblioteca, para isso utilizando de recursos tecnológicos.</w:t>
      </w:r>
    </w:p>
    <w:p w:rsidR="00000000" w:rsidDel="00000000" w:rsidP="00000000" w:rsidRDefault="00000000" w:rsidRPr="00000000" w14:paraId="000000E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 pesquisa mista se caracteriza pela junção das características qualitativas e quantitativas de um trabalho. </w:t>
      </w:r>
      <w:hyperlink r:id="rId8">
        <w:r w:rsidDel="00000000" w:rsidR="00000000" w:rsidRPr="00000000">
          <w:rPr>
            <w:rFonts w:ascii="Arial" w:cs="Arial" w:eastAsia="Arial" w:hAnsi="Arial"/>
            <w:color w:val="000000"/>
            <w:sz w:val="24"/>
            <w:szCs w:val="24"/>
            <w:highlight w:val="white"/>
            <w:u w:val="none"/>
            <w:rtl w:val="0"/>
          </w:rPr>
          <w:t xml:space="preserve">MINAYO</w:t>
        </w:r>
      </w:hyperlink>
      <w:r w:rsidDel="00000000" w:rsidR="00000000" w:rsidRPr="00000000">
        <w:rPr>
          <w:rFonts w:ascii="Arial" w:cs="Arial" w:eastAsia="Arial" w:hAnsi="Arial"/>
          <w:sz w:val="24"/>
          <w:szCs w:val="24"/>
          <w:highlight w:val="white"/>
          <w:rtl w:val="0"/>
        </w:rPr>
        <w:t xml:space="preserve">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rsidR="00000000" w:rsidDel="00000000" w:rsidP="00000000" w:rsidRDefault="00000000" w:rsidRPr="00000000" w14:paraId="000000F0">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rsidR="00000000" w:rsidDel="00000000" w:rsidP="00000000" w:rsidRDefault="00000000" w:rsidRPr="00000000" w14:paraId="000000F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rsidR="00000000" w:rsidDel="00000000" w:rsidP="00000000" w:rsidRDefault="00000000" w:rsidRPr="00000000" w14:paraId="000000F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sentido, a pesquisa desenvolvida em nível de graduação tem com objetivo em conceber ideia adequadas ao contexto proposto e colocar em prática estudos de casos, como no de uma automação de uma biblioteca, assim como seus impactos e dificuldades.</w:t>
      </w:r>
    </w:p>
    <w:p w:rsidR="00000000" w:rsidDel="00000000" w:rsidP="00000000" w:rsidRDefault="00000000" w:rsidRPr="00000000" w14:paraId="000000F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rsidR="00000000" w:rsidDel="00000000" w:rsidP="00000000" w:rsidRDefault="00000000" w:rsidRPr="00000000" w14:paraId="000000F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rsidR="00000000" w:rsidDel="00000000" w:rsidP="00000000" w:rsidRDefault="00000000" w:rsidRPr="00000000" w14:paraId="000000F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pStyle w:val="Heading2"/>
        <w:numPr>
          <w:ilvl w:val="1"/>
          <w:numId w:val="1"/>
        </w:numPr>
        <w:spacing w:line="360" w:lineRule="auto"/>
        <w:ind w:left="576" w:hanging="576"/>
        <w:rPr/>
      </w:pPr>
      <w:bookmarkStart w:colFirst="0" w:colLast="0" w:name="_17dp8vu" w:id="13"/>
      <w:bookmarkEnd w:id="13"/>
      <w:r w:rsidDel="00000000" w:rsidR="00000000" w:rsidRPr="00000000">
        <w:rPr>
          <w:rtl w:val="0"/>
        </w:rPr>
        <w:t xml:space="preserve">ESTRUTURA DO TRABALHO</w:t>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rsidR="00000000" w:rsidDel="00000000" w:rsidP="00000000" w:rsidRDefault="00000000" w:rsidRPr="00000000" w14:paraId="0000010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line="36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pStyle w:val="Heading1"/>
        <w:numPr>
          <w:ilvl w:val="0"/>
          <w:numId w:val="1"/>
        </w:numPr>
        <w:spacing w:line="360" w:lineRule="auto"/>
        <w:ind w:left="432" w:hanging="432"/>
        <w:rPr/>
      </w:pPr>
      <w:bookmarkStart w:colFirst="0" w:colLast="0" w:name="_3rdcrjn" w:id="14"/>
      <w:bookmarkEnd w:id="14"/>
      <w:r w:rsidDel="00000000" w:rsidR="00000000" w:rsidRPr="00000000">
        <w:rPr>
          <w:rtl w:val="0"/>
        </w:rPr>
        <w:t xml:space="preserve">REVISÃO BIBLIGRÁFICA</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pStyle w:val="Heading2"/>
        <w:numPr>
          <w:ilvl w:val="1"/>
          <w:numId w:val="1"/>
        </w:numPr>
        <w:spacing w:line="360" w:lineRule="auto"/>
        <w:ind w:left="576" w:hanging="576"/>
        <w:rPr/>
      </w:pPr>
      <w:bookmarkStart w:colFirst="0" w:colLast="0" w:name="_26in1rg" w:id="15"/>
      <w:bookmarkEnd w:id="15"/>
      <w:r w:rsidDel="00000000" w:rsidR="00000000" w:rsidRPr="00000000">
        <w:rPr>
          <w:rtl w:val="0"/>
        </w:rPr>
        <w:t xml:space="preserve">BIBLIOTECONOMIA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rsidR="00000000" w:rsidDel="00000000" w:rsidP="00000000" w:rsidRDefault="00000000" w:rsidRPr="00000000" w14:paraId="0000011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rsidR="00000000" w:rsidDel="00000000" w:rsidP="00000000" w:rsidRDefault="00000000" w:rsidRPr="00000000" w14:paraId="0000011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rsidR="00000000" w:rsidDel="00000000" w:rsidP="00000000" w:rsidRDefault="00000000" w:rsidRPr="00000000" w14:paraId="0000011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rsidR="00000000" w:rsidDel="00000000" w:rsidP="00000000" w:rsidRDefault="00000000" w:rsidRPr="00000000" w14:paraId="0000011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rsidR="00000000" w:rsidDel="00000000" w:rsidP="00000000" w:rsidRDefault="00000000" w:rsidRPr="00000000" w14:paraId="000001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rsidR="00000000" w:rsidDel="00000000" w:rsidP="00000000" w:rsidRDefault="00000000" w:rsidRPr="00000000" w14:paraId="0000012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rsidR="00000000" w:rsidDel="00000000" w:rsidP="00000000" w:rsidRDefault="00000000" w:rsidRPr="00000000" w14:paraId="0000012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rsidR="00000000" w:rsidDel="00000000" w:rsidP="00000000" w:rsidRDefault="00000000" w:rsidRPr="00000000" w14:paraId="0000012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Conhecimento, além de amparar as atividades de planejamento das organizações. (OLIVEIRA; AMARAL, 2015). </w:t>
      </w:r>
    </w:p>
    <w:p w:rsidR="00000000" w:rsidDel="00000000" w:rsidP="00000000" w:rsidRDefault="00000000" w:rsidRPr="00000000" w14:paraId="000001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pStyle w:val="Heading2"/>
        <w:numPr>
          <w:ilvl w:val="1"/>
          <w:numId w:val="1"/>
        </w:numPr>
        <w:spacing w:line="360" w:lineRule="auto"/>
        <w:ind w:left="576" w:hanging="576"/>
        <w:rPr/>
      </w:pPr>
      <w:bookmarkStart w:colFirst="0" w:colLast="0" w:name="_lnxbz9" w:id="16"/>
      <w:bookmarkEnd w:id="16"/>
      <w:r w:rsidDel="00000000" w:rsidR="00000000" w:rsidRPr="00000000">
        <w:rPr>
          <w:rtl w:val="0"/>
        </w:rPr>
        <w:t xml:space="preserve">AUTOMAÇÃO</w:t>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pStyle w:val="Heading3"/>
        <w:numPr>
          <w:ilvl w:val="2"/>
          <w:numId w:val="1"/>
        </w:numPr>
        <w:spacing w:line="360" w:lineRule="auto"/>
        <w:ind w:left="720" w:hanging="720"/>
        <w:jc w:val="both"/>
        <w:rPr/>
      </w:pPr>
      <w:bookmarkStart w:colFirst="0" w:colLast="0" w:name="_35nkun2" w:id="17"/>
      <w:bookmarkEnd w:id="17"/>
      <w:r w:rsidDel="00000000" w:rsidR="00000000" w:rsidRPr="00000000">
        <w:rPr>
          <w:rtl w:val="0"/>
        </w:rPr>
        <w:t xml:space="preserve">Histórico</w:t>
      </w:r>
    </w:p>
    <w:p w:rsidR="00000000" w:rsidDel="00000000" w:rsidP="00000000" w:rsidRDefault="00000000" w:rsidRPr="00000000" w14:paraId="0000014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geral, automatizar significa a utilização de máquinas na execução de tarefas que antes eram executadas pelo homem</w:t>
      </w:r>
    </w:p>
    <w:p w:rsidR="00000000" w:rsidDel="00000000" w:rsidP="00000000" w:rsidRDefault="00000000" w:rsidRPr="00000000" w14:paraId="00000142">
      <w:pPr>
        <w:spacing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rsidR="00000000" w:rsidDel="00000000" w:rsidP="00000000" w:rsidRDefault="00000000" w:rsidRPr="00000000" w14:paraId="00000143">
      <w:pPr>
        <w:spacing w:line="240" w:lineRule="auto"/>
        <w:ind w:left="22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rsidR="00000000" w:rsidDel="00000000" w:rsidP="00000000" w:rsidRDefault="00000000" w:rsidRPr="00000000" w14:paraId="000001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pStyle w:val="Heading3"/>
        <w:numPr>
          <w:ilvl w:val="2"/>
          <w:numId w:val="1"/>
        </w:numPr>
        <w:spacing w:line="360" w:lineRule="auto"/>
        <w:ind w:left="720" w:hanging="720"/>
        <w:jc w:val="both"/>
        <w:rPr/>
      </w:pPr>
      <w:bookmarkStart w:colFirst="0" w:colLast="0" w:name="_1ksv4uv" w:id="18"/>
      <w:bookmarkEnd w:id="18"/>
      <w:r w:rsidDel="00000000" w:rsidR="00000000" w:rsidRPr="00000000">
        <w:rPr>
          <w:rtl w:val="0"/>
        </w:rPr>
        <w:t xml:space="preserve">Arduíno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line="240" w:lineRule="auto"/>
        <w:ind w:left="2268" w:firstLine="0"/>
        <w:jc w:val="both"/>
        <w:rPr>
          <w:rFonts w:ascii="Arial" w:cs="Arial" w:eastAsia="Arial" w:hAnsi="Arial"/>
        </w:rPr>
      </w:pPr>
      <w:r w:rsidDel="00000000" w:rsidR="00000000" w:rsidRPr="00000000">
        <w:rPr>
          <w:rFonts w:ascii="Arial" w:cs="Arial" w:eastAsia="Arial" w:hAnsi="Arial"/>
          <w:rtl w:val="0"/>
        </w:rPr>
        <w:t xml:space="preserve">“Plataforma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pPr>
      <w:r w:rsidDel="00000000" w:rsidR="00000000" w:rsidRPr="00000000">
        <w:rPr>
          <w:rtl w:val="0"/>
        </w:rPr>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pStyle w:val="Heading2"/>
        <w:numPr>
          <w:ilvl w:val="1"/>
          <w:numId w:val="1"/>
        </w:numPr>
        <w:spacing w:line="360" w:lineRule="auto"/>
        <w:ind w:left="576" w:hanging="576"/>
        <w:rPr/>
      </w:pPr>
      <w:bookmarkStart w:colFirst="0" w:colLast="0" w:name="_44sinio" w:id="19"/>
      <w:bookmarkEnd w:id="19"/>
      <w:r w:rsidDel="00000000" w:rsidR="00000000" w:rsidRPr="00000000">
        <w:rPr>
          <w:rtl w:val="0"/>
        </w:rPr>
        <w:t xml:space="preserve">SOFTWARE EMBARCADO</w:t>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distintamente a essa mesma função, efetuando o processo objetivo em conjunto.</w:t>
      </w:r>
    </w:p>
    <w:p w:rsidR="00000000" w:rsidDel="00000000" w:rsidP="00000000" w:rsidRDefault="00000000" w:rsidRPr="00000000" w14:paraId="000001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embarcado não é meramente um software que é executado em um computador pequeno. Os conceitos envolvidos, as características de seu ambiente e os princípios de concepção impõem uma visão própria de computação em software embarcado. (STADZISZ, 2007).</w:t>
      </w:r>
    </w:p>
    <w:p w:rsidR="00000000" w:rsidDel="00000000" w:rsidP="00000000" w:rsidRDefault="00000000" w:rsidRPr="00000000" w14:paraId="0000015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COLOMBERO (2013), o software embarcado não é reconhecido como tal, além de não ser tratado de forma separada com do equipamento o mesmo foi desenvolvido. Além de ter com exemplo de aplicabilidade fundamental, é uso na fabricação de celulares.</w:t>
      </w:r>
    </w:p>
    <w:p w:rsidR="00000000" w:rsidDel="00000000" w:rsidP="00000000" w:rsidRDefault="00000000" w:rsidRPr="00000000" w14:paraId="00000154">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spacing w:line="360" w:lineRule="auto"/>
        <w:ind w:firstLine="576"/>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pStyle w:val="Heading2"/>
        <w:numPr>
          <w:ilvl w:val="1"/>
          <w:numId w:val="1"/>
        </w:numPr>
        <w:spacing w:line="360" w:lineRule="auto"/>
        <w:ind w:left="576" w:hanging="576"/>
        <w:rPr/>
      </w:pPr>
      <w:bookmarkStart w:colFirst="0" w:colLast="0" w:name="_2jxsxqh" w:id="20"/>
      <w:bookmarkEnd w:id="20"/>
      <w:r w:rsidDel="00000000" w:rsidR="00000000" w:rsidRPr="00000000">
        <w:rPr>
          <w:rtl w:val="0"/>
        </w:rPr>
        <w:t xml:space="preserve">SISTEMAS EM TEMPO REAL</w:t>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rsidR="00000000" w:rsidDel="00000000" w:rsidP="00000000" w:rsidRDefault="00000000" w:rsidRPr="00000000" w14:paraId="0000016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SOMMERVILLE (2007) acredita que um sistema de tempo real, tem o seu funcionamento correto com base no tempo de resposta de seus resultados e nos próprios resultados em si. Esses dois medidores interferem diretamente na qualidade das respostas desses sistemas.</w:t>
      </w:r>
    </w:p>
    <w:p w:rsidR="00000000" w:rsidDel="00000000" w:rsidP="00000000" w:rsidRDefault="00000000" w:rsidRPr="00000000" w14:paraId="0000016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rsidR="00000000" w:rsidDel="00000000" w:rsidP="00000000" w:rsidRDefault="00000000" w:rsidRPr="00000000" w14:paraId="0000016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6">
      <w:pPr>
        <w:spacing w:line="240" w:lineRule="auto"/>
        <w:ind w:left="2268"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rsidR="00000000" w:rsidDel="00000000" w:rsidP="00000000" w:rsidRDefault="00000000" w:rsidRPr="00000000" w14:paraId="00000167">
      <w:pPr>
        <w:spacing w:line="360" w:lineRule="auto"/>
        <w:ind w:left="354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Sistemas embarcados é um “pequeno computador”, executado em maquinas que não são verdadeiramente computadores de uso pessoal, como os PCs, responsável por armazenar informações e realizar tarefas específicas, e assim através da engenharia é possível otimizar um determinado produto. </w:t>
      </w:r>
    </w:p>
    <w:p w:rsidR="00000000" w:rsidDel="00000000" w:rsidP="00000000" w:rsidRDefault="00000000" w:rsidRPr="00000000" w14:paraId="0000016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Normalmente a palavra </w:t>
      </w:r>
      <w:r w:rsidDel="00000000" w:rsidR="00000000" w:rsidRPr="00000000">
        <w:rPr>
          <w:rFonts w:ascii="Arial" w:cs="Arial" w:eastAsia="Arial" w:hAnsi="Arial"/>
          <w:i w:val="1"/>
          <w:color w:val="000000"/>
          <w:sz w:val="24"/>
          <w:szCs w:val="24"/>
          <w:rtl w:val="0"/>
        </w:rPr>
        <w:t xml:space="preserve">embarcado</w:t>
      </w:r>
      <w:r w:rsidDel="00000000" w:rsidR="00000000" w:rsidRPr="00000000">
        <w:rPr>
          <w:rFonts w:ascii="Arial" w:cs="Arial" w:eastAsia="Arial" w:hAnsi="Arial"/>
          <w:color w:val="000000"/>
          <w:sz w:val="24"/>
          <w:szCs w:val="24"/>
          <w:rtl w:val="0"/>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rsidR="00000000" w:rsidDel="00000000" w:rsidP="00000000" w:rsidRDefault="00000000" w:rsidRPr="00000000" w14:paraId="0000016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rsidR="00000000" w:rsidDel="00000000" w:rsidP="00000000" w:rsidRDefault="00000000" w:rsidRPr="00000000" w14:paraId="0000016D">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rsidR="00000000" w:rsidDel="00000000" w:rsidP="00000000" w:rsidRDefault="00000000" w:rsidRPr="00000000" w14:paraId="0000016F">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transformação não acontecendo somente em produtos sofisticados, mas sim em itens comuns, de uso cotidiano. Como por exemplo, uma lavadora de roupas com software embarcado possibilitando uma maior oferta de funções. </w:t>
      </w:r>
    </w:p>
    <w:p w:rsidR="00000000" w:rsidDel="00000000" w:rsidP="00000000" w:rsidRDefault="00000000" w:rsidRPr="00000000" w14:paraId="00000171">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rsidR="00000000" w:rsidDel="00000000" w:rsidP="00000000" w:rsidRDefault="00000000" w:rsidRPr="00000000" w14:paraId="0000017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entendermos o funcionamento desses sistemas e a necessidade de utilizá-los, precisamos conhecer a forma como esses processadores trabalham e onde são armazenados. Podemos dividir os processadores em duas categorias: microcontroladores e microprocessadores.</w:t>
      </w:r>
    </w:p>
    <w:p w:rsidR="00000000" w:rsidDel="00000000" w:rsidP="00000000" w:rsidRDefault="00000000" w:rsidRPr="00000000" w14:paraId="0000017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6">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7">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rsidR="00000000" w:rsidDel="00000000" w:rsidP="00000000" w:rsidRDefault="00000000" w:rsidRPr="00000000" w14:paraId="0000017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A">
      <w:pPr>
        <w:spacing w:line="240" w:lineRule="auto"/>
        <w:ind w:left="2268"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Além da complexidade inerente a funções mais sofisticadas, vemos que estes objetos começam a interagir uns com os outros, criando uma verdadeira internet das maquinas, que começa a ser chamada de M2M (machine-to-machine).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rsidR="00000000" w:rsidDel="00000000" w:rsidP="00000000" w:rsidRDefault="00000000" w:rsidRPr="00000000" w14:paraId="0000017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 um sistema embarcado, o hardware e software estão intimamente relacionados de forma que o software embarcado interage com o hardware que foi especificamente projetado para interagir com ele (Lee, 2002).</w:t>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pStyle w:val="Heading1"/>
        <w:numPr>
          <w:ilvl w:val="0"/>
          <w:numId w:val="1"/>
        </w:numPr>
        <w:spacing w:line="360" w:lineRule="auto"/>
        <w:ind w:left="432" w:hanging="432"/>
        <w:rPr/>
      </w:pPr>
      <w:bookmarkStart w:colFirst="0" w:colLast="0" w:name="_z337ya" w:id="21"/>
      <w:bookmarkEnd w:id="21"/>
      <w:r w:rsidDel="00000000" w:rsidR="00000000" w:rsidRPr="00000000">
        <w:rPr>
          <w:rtl w:val="0"/>
        </w:rPr>
        <w:t xml:space="preserve">REFERÊNCIAS BIBLIOGRÁFICAS</w:t>
      </w:r>
    </w:p>
    <w:p w:rsidR="00000000" w:rsidDel="00000000" w:rsidP="00000000" w:rsidRDefault="00000000" w:rsidRPr="00000000" w14:paraId="00000188">
      <w:pPr>
        <w:pStyle w:val="Heading1"/>
        <w:spacing w:line="360" w:lineRule="auto"/>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BARBOSA, C. (2020). Uma proposta de uso do arduíno para automatizar a coleta de dados do experimento massa-mola.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CIET EnPED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BLATTMAN, U. (2004).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RDBCI: Revista Digital de Biblioteconomia e Ciência da Informação 2004.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Campinas: Universidade de Campinas (UNICAMP).</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BOCCATO, V. R. (2006).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Metodologia da pesquisa bibliográfica na área odontológica e o artigo cientificao como forma de comunicação.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Rev. Odontol. Univ. Cidade São Paulo.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BORTOLUCCI, T. (2011).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 o crescimento e as novas tendências deste mercado.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Universidade Anhanguera.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G.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Indice de Automação - Mercado Brasileiro.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GS1.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CARVALHO, F. R. (2011).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 o crescimento e as novas tendências deste mercado.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Universidade Anhanguera.</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GIL, A. C. (1999).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Métodos e técnica de pesquisa social.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Atlas.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GIL, A. C. (2002).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Como Elaborar Projetos de Pesquisa.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Atlas.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MINAYO, M. C. (1994).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Ciência, técnica e arte: o desafio da pesquisa social.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Petrópolis: Vozes.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MORAES, M. H. (2011).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 o crescimento e as novas tendências deste mercado.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Universidade Anhanguera.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MUELLER. (1984). Bibliotecas e sociedade: evolução da interpretação de função e papéis da biblioteca.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CATI-ECI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OLIVEIRA, S. d. (1998).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Revista de Biblioteconomia de Brasília.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Brasília: Universidade de Brasília (UnB).</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PEREIRA, L. A. (2011).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 o crescimento e as novas tendências deste mercado.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Universidade Anhanguera.</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PRADO, Á. A. (2013).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Painel solar auto-orientável baseado na Lógica Paraconsistente Anotada Evidencial.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Universidade Paulista (UNIP).</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REIS, M. M. (2004).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RDBCI: Revista Digital de Biblioteconomia e Ciência da Informação 2004.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Campinas: Universidade de Campinas (UNICAMP).</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STADZISZ, P. C. (2007).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Curitiba: Universidade Tecnológica Federal do Paraná (UTFPR).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TAURION, C. (2005).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Embarcado – A nova onda da informática.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Niterói: Brasport.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40" w:lineRule="auto"/>
      <w:ind w:left="576" w:hanging="576"/>
    </w:pPr>
    <w:rPr>
      <w:rFonts w:ascii="Arial" w:cs="Arial" w:eastAsia="Arial" w:hAnsi="Arial"/>
      <w:color w:val="000000"/>
      <w:sz w:val="24"/>
      <w:szCs w:val="24"/>
    </w:rPr>
  </w:style>
  <w:style w:type="paragraph" w:styleId="Heading3">
    <w:name w:val="heading 3"/>
    <w:basedOn w:val="Normal"/>
    <w:next w:val="Normal"/>
    <w:pPr>
      <w:keepNext w:val="1"/>
      <w:keepLines w:val="1"/>
      <w:spacing w:after="0" w:before="40" w:lineRule="auto"/>
      <w:ind w:left="720" w:hanging="720"/>
    </w:pPr>
    <w:rPr>
      <w:rFonts w:ascii="Arial" w:cs="Arial" w:eastAsia="Arial" w:hAnsi="Arial"/>
      <w:color w:val="000000"/>
      <w:sz w:val="24"/>
      <w:szCs w:val="24"/>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1152" w:hanging="1152"/>
    </w:pPr>
    <w:rPr>
      <w:rFonts w:ascii="Cambria" w:cs="Cambria" w:eastAsia="Cambria" w:hAnsi="Cambria"/>
      <w:color w:val="243f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alunoexpert.com.br/procedimentos-metodologicos/#mina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