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Worked extensively with R (tidyverse, dplyr, ggplot2) and SQL (PostgreSQL) for data wrangling, validation, and integration across large-scale clinical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S3 for cloud storage and data management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 while devoloping reproducible R pipelines integrating statistical modeling, simulation, and visualization for trial-level analyses</w:t>
      </w:r>
    </w:p>
    <w:p>
      <w:pPr>
        <w:numPr>
          <w:ilvl w:val="0"/>
          <w:numId w:val="1001"/>
        </w:numPr>
        <w:pStyle w:val="Compact"/>
      </w:pPr>
      <w:r>
        <w:t xml:space="preserve">Wrote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p>
      <w:pPr>
        <w:numPr>
          <w:ilvl w:val="0"/>
          <w:numId w:val="1001"/>
        </w:numPr>
        <w:pStyle w:val="Compact"/>
      </w:pPr>
      <w:r>
        <w:t xml:space="preserve">Performed jackknife and bootstrap resampling simulations in R to assess model robustness, estimate uncertainty, and support clinical trial design evaluations.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achievements; saved 5 hours of time every week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bootstrap/jackknife methods, etc.)</w:t>
      </w:r>
    </w:p>
    <w:p>
      <w:pPr>
        <w:numPr>
          <w:ilvl w:val="0"/>
          <w:numId w:val="1005"/>
        </w:numPr>
      </w:pPr>
      <w:r>
        <w:t xml:space="preserve">Expert in SQL (PostgreSQL)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2025-10-16T05:49:47Z</dcterms:created>
  <dcterms:modified xsi:type="dcterms:W3CDTF">2025-10-16T05:49:47Z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