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NZ BESS Ancillary Costs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https://gemini.google.com/app/9843af73ef1b29f6</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am looking for reserve/ancillary-service costs for grid connected energy stroage services in new zealand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New Zealand's wholesale electricity market (NZEM), Battery Energy Storage Systems (BESS) interact with ancillary services in two ways: </w:t>
      </w:r>
      <w:r w:rsidDel="00000000" w:rsidR="00000000" w:rsidRPr="00000000">
        <w:rPr>
          <w:b w:val="1"/>
          <w:bCs w:val="1"/>
          <w:rtl w:val="0"/>
        </w:rPr>
        <w:t xml:space="preserve">market revenue opportunities</w:t>
      </w:r>
      <w:r w:rsidDel="00000000" w:rsidR="00000000" w:rsidRPr="00000000">
        <w:rPr>
          <w:rtl w:val="0"/>
        </w:rPr>
        <w:t xml:space="preserve"> (selling reserve services to the System Operator) and </w:t>
      </w:r>
      <w:r w:rsidDel="00000000" w:rsidR="00000000" w:rsidRPr="00000000">
        <w:rPr>
          <w:b w:val="1"/>
          <w:bCs w:val="1"/>
          <w:rtl w:val="0"/>
        </w:rPr>
        <w:t xml:space="preserve">cost allocations/charges</w:t>
      </w:r>
      <w:r w:rsidDel="00000000" w:rsidR="00000000" w:rsidRPr="00000000">
        <w:rPr>
          <w:rtl w:val="0"/>
        </w:rPr>
        <w:t xml:space="preserve"> (liabilities incurred for connecting, charging, or causing system risk).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market is operated by </w:t>
      </w:r>
      <w:r w:rsidDel="00000000" w:rsidR="00000000" w:rsidRPr="00000000">
        <w:rPr>
          <w:b w:val="1"/>
          <w:bCs w:val="1"/>
          <w:rtl w:val="0"/>
        </w:rPr>
        <w:t xml:space="preserve">Transpower (as the System Operator)</w:t>
      </w:r>
      <w:r w:rsidDel="00000000" w:rsidR="00000000" w:rsidRPr="00000000">
        <w:rPr>
          <w:rtl w:val="0"/>
        </w:rPr>
        <w:t xml:space="preserve"> and regulated by the </w:t>
      </w:r>
      <w:r w:rsidDel="00000000" w:rsidR="00000000" w:rsidRPr="00000000">
        <w:rPr>
          <w:b w:val="1"/>
          <w:bCs w:val="1"/>
          <w:rtl w:val="0"/>
        </w:rPr>
        <w:t xml:space="preserve">Electricity Authority (EA)</w:t>
      </w:r>
      <w:r w:rsidDel="00000000" w:rsidR="00000000" w:rsidRPr="00000000">
        <w:rPr>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Ancillary Services Cost Allocation (What a BESS Pays)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Depending on operating mode (charging vs. discharging), a grid-connected BESS is exposed to statutory ancillary service cost recovery under Part 8 of the Electricity Industry Participation Code: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Instantaneous Reserve (IR) Allocation:</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New Zealand, reserve procurement costs (~$7–15 million annually across the market) are recovered on an </w:t>
      </w:r>
      <w:r w:rsidDel="00000000" w:rsidR="00000000" w:rsidRPr="00000000">
        <w:rPr>
          <w:b w:val="1"/>
          <w:bCs w:val="1"/>
          <w:rtl w:val="0"/>
        </w:rPr>
        <w:t xml:space="preserve">"at-fault / causer-pays"</w:t>
      </w:r>
      <w:r w:rsidDel="00000000" w:rsidR="00000000" w:rsidRPr="00000000">
        <w:rPr>
          <w:rtl w:val="0"/>
        </w:rPr>
        <w:t xml:space="preserve"> or proportional basis.</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discharging (injecting power), a large battery could be deemed the </w:t>
      </w:r>
      <w:r w:rsidDel="00000000" w:rsidR="00000000" w:rsidRPr="00000000">
        <w:rPr>
          <w:b w:val="1"/>
          <w:bCs w:val="1"/>
          <w:rtl w:val="0"/>
        </w:rPr>
        <w:t xml:space="preserve">Risk Setter</w:t>
      </w:r>
      <w:r w:rsidDel="00000000" w:rsidR="00000000" w:rsidRPr="00000000">
        <w:rPr>
          <w:rtl w:val="0"/>
        </w:rPr>
        <w:t xml:space="preserve"> (the single contingent event or contingent risk setter) in an island. If a battery trip is the largest single risk during a trading period, it bears a significant share of that period’s IR procurement costs. If not setting the risk, generators pay based on net injection quantities.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Frequency Keeping (FK) Charges:</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FK costs (~$9–12 million annually) are allocated entirely to </w:t>
      </w:r>
      <w:r w:rsidDel="00000000" w:rsidR="00000000" w:rsidRPr="00000000">
        <w:rPr>
          <w:b w:val="1"/>
          <w:bCs w:val="1"/>
          <w:rtl w:val="0"/>
        </w:rPr>
        <w:t xml:space="preserve">purchasers of electricity</w:t>
      </w:r>
      <w:r w:rsidDel="00000000" w:rsidR="00000000" w:rsidRPr="00000000">
        <w:rPr>
          <w:rtl w:val="0"/>
        </w:rPr>
        <w:t xml:space="preserve"> based on net grid offtake.</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a BESS is </w:t>
      </w:r>
      <w:r w:rsidDel="00000000" w:rsidR="00000000" w:rsidRPr="00000000">
        <w:rPr>
          <w:b w:val="1"/>
          <w:bCs w:val="1"/>
          <w:rtl w:val="0"/>
        </w:rPr>
        <w:t xml:space="preserve">charging</w:t>
      </w:r>
      <w:r w:rsidDel="00000000" w:rsidR="00000000" w:rsidRPr="00000000">
        <w:rPr>
          <w:rtl w:val="0"/>
        </w:rPr>
        <w:t xml:space="preserve"> (importing power as a load), it pays its proportional share of island frequency keeping costs like any other wholesale consumer.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Over-Frequency Reserve (OFR) &amp; Black Start:</w:t>
      </w:r>
    </w:p>
    <w:p w:rsidR="00000000" w:rsidDel="00000000" w:rsidP="00000000" w:rsidRDefault="00000000" w:rsidRPr="00000000" w14:paraId="00000010">
      <w:pPr>
        <w:numPr>
          <w:ilvl w:val="1"/>
          <w:numId w:val="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OFR costs are primarily paid by Transpower as the HVDC owner.</w:t>
      </w:r>
    </w:p>
    <w:p w:rsidR="00000000" w:rsidDel="00000000" w:rsidP="00000000" w:rsidRDefault="00000000" w:rsidRPr="00000000" w14:paraId="00000011">
      <w:pPr>
        <w:numPr>
          <w:ilvl w:val="1"/>
          <w:numId w:val="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Black Start costs are recovered via grid charges (TPM) rather than direct operational levies.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Transmission &amp; Connection Costs (TPM)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Under the </w:t>
      </w:r>
      <w:r w:rsidDel="00000000" w:rsidR="00000000" w:rsidRPr="00000000">
        <w:rPr>
          <w:b w:val="1"/>
          <w:bCs w:val="1"/>
          <w:rtl w:val="0"/>
        </w:rPr>
        <w:t xml:space="preserve">Transmission Pricing Methodology (TPM)</w:t>
      </w:r>
      <w:r w:rsidDel="00000000" w:rsidR="00000000" w:rsidRPr="00000000">
        <w:rPr>
          <w:rtl w:val="0"/>
        </w:rPr>
        <w:t xml:space="preserve">, a grid-connected storage asset faces several transmission charge components: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Charge Component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Application to Storage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Indicative Impact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Connection Charges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Dedicated assets (substation bays, transformers, switches) linking the BESS to the National Grid.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Site-specific asset capital recovery plus maintenance/operating rates (~1.22% maintenance fee + ~$1,500/switch).</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Benefit-Based Charges (BBC)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Allocated to generators and large loads who benefit from historical or new grid investments.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Varies by node; for high-volume injection or offtake, indicative BBC rates range between </w:t>
            </w:r>
            <w:r w:rsidDel="00000000" w:rsidR="00000000" w:rsidRPr="00000000">
              <w:rPr>
                <w:b w:val="1"/>
                <w:bCs w:val="1"/>
                <w:rtl w:val="0"/>
              </w:rPr>
              <w:t xml:space="preserve">$3.70 and $5.50+ per MWh</w:t>
            </w:r>
            <w:r w:rsidDel="00000000" w:rsidR="00000000" w:rsidRPr="00000000">
              <w:rPr>
                <w:rtl w:val="0"/>
              </w:rPr>
              <w:t xml:space="preserve"> of peak/allocated volume.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Residual Charges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Recover remaining Transpower revenue from gross demand/offtake.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BESS offtake (charging load) may be subject to peak-period residual rates depending on whether it connects behind a GXP or directly to transmission.</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Ancillary Service Market Clearing Prices (What a BESS Earns)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New Zealand, reserve is co-optimized with energy in 30-minute trading periods (cleared in 5-minute dispatch intervals). BESS assets can offer into two primary instantaneous reserve markets:</w:t>
      </w:r>
    </w:p>
    <w:p w:rsidR="00000000" w:rsidDel="00000000" w:rsidP="00000000" w:rsidRDefault="00000000" w:rsidRPr="00000000" w14:paraId="00000023">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Fast Instantaneous Reserve (FIR):</w:t>
      </w:r>
      <w:r w:rsidDel="00000000" w:rsidR="00000000" w:rsidRPr="00000000">
        <w:rPr>
          <w:rtl w:val="0"/>
        </w:rPr>
        <w:t xml:space="preserve"> Fully delivered within </w:t>
      </w:r>
      <w:r w:rsidDel="00000000" w:rsidR="00000000" w:rsidRPr="00000000">
        <w:rPr>
          <w:b w:val="1"/>
          <w:bCs w:val="1"/>
          <w:rtl w:val="0"/>
        </w:rPr>
        <w:t xml:space="preserve">6 seconds</w:t>
      </w:r>
      <w:r w:rsidDel="00000000" w:rsidR="00000000" w:rsidRPr="00000000">
        <w:rPr>
          <w:rtl w:val="0"/>
        </w:rPr>
        <w:t xml:space="preserve"> and sustained for 60 seconds.</w:t>
      </w:r>
    </w:p>
    <w:p w:rsidR="00000000" w:rsidDel="00000000" w:rsidP="00000000" w:rsidRDefault="00000000" w:rsidRPr="00000000" w14:paraId="00000024">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Sustained Instantaneous Reserve (SIR):</w:t>
      </w:r>
      <w:r w:rsidDel="00000000" w:rsidR="00000000" w:rsidRPr="00000000">
        <w:rPr>
          <w:rtl w:val="0"/>
        </w:rPr>
        <w:t xml:space="preserve"> Fully delivered within </w:t>
      </w:r>
      <w:r w:rsidDel="00000000" w:rsidR="00000000" w:rsidRPr="00000000">
        <w:rPr>
          <w:b w:val="1"/>
          <w:bCs w:val="1"/>
          <w:rtl w:val="0"/>
        </w:rPr>
        <w:t xml:space="preserve">60 seconds</w:t>
      </w:r>
      <w:r w:rsidDel="00000000" w:rsidR="00000000" w:rsidRPr="00000000">
        <w:rPr>
          <w:rtl w:val="0"/>
        </w:rPr>
        <w:t xml:space="preserve"> and sustained for 15 minutes.</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Indicative Market Prices</w:t>
      </w:r>
    </w:p>
    <w:p w:rsidR="00000000" w:rsidDel="00000000" w:rsidP="00000000" w:rsidRDefault="00000000" w:rsidRPr="00000000" w14:paraId="00000026">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Typical/Base Clearing Prices:</w:t>
      </w:r>
      <w:r w:rsidDel="00000000" w:rsidR="00000000" w:rsidRPr="00000000">
        <w:rPr>
          <w:rtl w:val="0"/>
        </w:rPr>
        <w:t xml:space="preserve"> In normal hydrologically stable periods, average clearing prices for FIR and SIR are low, frequently between </w:t>
      </w:r>
      <w:r w:rsidDel="00000000" w:rsidR="00000000" w:rsidRPr="00000000">
        <w:rPr>
          <w:b w:val="1"/>
          <w:bCs w:val="1"/>
          <w:rtl w:val="0"/>
        </w:rPr>
        <w:t xml:space="preserve">$0.50/MWh and $5.00/MWh</w:t>
      </w:r>
      <w:r w:rsidDel="00000000" w:rsidR="00000000" w:rsidRPr="00000000">
        <w:rPr>
          <w:rtl w:val="0"/>
        </w:rPr>
        <w:t xml:space="preserve"> of reserved capacity.</w:t>
      </w:r>
    </w:p>
    <w:p w:rsidR="00000000" w:rsidDel="00000000" w:rsidP="00000000" w:rsidRDefault="00000000" w:rsidRPr="00000000" w14:paraId="00000027">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Peak/Constrained Events:</w:t>
      </w:r>
      <w:r w:rsidDel="00000000" w:rsidR="00000000" w:rsidRPr="00000000">
        <w:rPr>
          <w:rtl w:val="0"/>
        </w:rPr>
        <w:t xml:space="preserve"> When HVDC links are highly constrained, large thermal units (e.g., Huntly) are offline, or system inertia is low, reserve prices spike rapidly to </w:t>
      </w:r>
      <m:oMath>
        <m:r>
          <w:rPr>
            <w:b w:val="1"/>
            <w:bCs w:val="1"/>
          </w:rPr>
          <m:t xml:space="preserve">50–</m:t>
        </m:r>
      </m:oMath>
      <w:r w:rsidDel="00000000" w:rsidR="00000000" w:rsidRPr="00000000">
        <w:rPr>
          <w:b w:val="1"/>
          <w:bCs w:val="1"/>
          <w:rtl w:val="0"/>
        </w:rPr>
        <w:t xml:space="preserve">300+/MWh</w:t>
      </w:r>
      <w:r w:rsidDel="00000000" w:rsidR="00000000" w:rsidRPr="00000000">
        <w:rPr>
          <w:rtl w:val="0"/>
        </w:rPr>
        <w:t xml:space="preserve">.</w:t>
      </w:r>
    </w:p>
    <w:p w:rsidR="00000000" w:rsidDel="00000000" w:rsidP="00000000" w:rsidRDefault="00000000" w:rsidRPr="00000000" w14:paraId="00000028">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Dual-Direction Capability:</w:t>
      </w:r>
      <w:r w:rsidDel="00000000" w:rsidR="00000000" w:rsidRPr="00000000">
        <w:rPr>
          <w:rtl w:val="0"/>
        </w:rPr>
        <w:t xml:space="preserve"> A charging BESS can offer </w:t>
      </w:r>
      <w:r w:rsidDel="00000000" w:rsidR="00000000" w:rsidRPr="00000000">
        <w:rPr>
          <w:b w:val="1"/>
          <w:bCs w:val="1"/>
          <w:rtl w:val="0"/>
        </w:rPr>
        <w:t xml:space="preserve">Interruptible Load (IL)</w:t>
      </w:r>
      <w:r w:rsidDel="00000000" w:rsidR="00000000" w:rsidRPr="00000000">
        <w:rPr>
          <w:rtl w:val="0"/>
        </w:rPr>
        <w:t xml:space="preserve"> reserve (dropping load instantly), while a standby BESS can offer </w:t>
      </w:r>
      <w:r w:rsidDel="00000000" w:rsidR="00000000" w:rsidRPr="00000000">
        <w:rPr>
          <w:b w:val="1"/>
          <w:bCs w:val="1"/>
          <w:rtl w:val="0"/>
        </w:rPr>
        <w:t xml:space="preserve">Tailored Injection</w:t>
      </w:r>
      <w:r w:rsidDel="00000000" w:rsidR="00000000" w:rsidRPr="00000000">
        <w:rPr>
          <w:rtl w:val="0"/>
        </w:rPr>
        <w:t xml:space="preserve"> reserve (FIR/SIR).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Market References &amp; Data Sources</w:t>
      </w:r>
    </w:p>
    <w:p w:rsidR="00000000" w:rsidDel="00000000" w:rsidP="00000000" w:rsidRDefault="00000000" w:rsidRPr="00000000" w14:paraId="0000002A">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Electricity Authority - EMI (Electricity Market Information):</w:t>
      </w:r>
      <w:r w:rsidDel="00000000" w:rsidR="00000000" w:rsidRPr="00000000">
        <w:rPr>
          <w:rtl w:val="0"/>
        </w:rPr>
        <w:t xml:space="preserve"> Provides daily CSV datasets for historic 5-minute and 30-minute FIR and SIR clearing prices by island (HAY2201 for North Island, BEN2201 for South Island).</w:t>
      </w:r>
    </w:p>
    <w:p w:rsidR="00000000" w:rsidDel="00000000" w:rsidP="00000000" w:rsidRDefault="00000000" w:rsidRPr="00000000" w14:paraId="0000002B">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Transpower Procurement Plan:</w:t>
      </w:r>
      <w:r w:rsidDel="00000000" w:rsidR="00000000" w:rsidRPr="00000000">
        <w:rPr>
          <w:rtl w:val="0"/>
        </w:rPr>
        <w:t xml:space="preserve"> Published annually, detailing exact MW reserve bands procured per island and procurement fees for contracted services.</w:t>
      </w:r>
    </w:p>
    <w:p w:rsidR="00000000" w:rsidDel="00000000" w:rsidP="00000000" w:rsidRDefault="00000000" w:rsidRPr="00000000" w14:paraId="0000002C">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Transpower Indicative TPM Tool:</w:t>
      </w:r>
      <w:r w:rsidDel="00000000" w:rsidR="00000000" w:rsidRPr="00000000">
        <w:rPr>
          <w:rtl w:val="0"/>
        </w:rPr>
        <w:t xml:space="preserve"> Provides node-specific spreadsheets to model exact BBC and connection asset charges for planned MW/MWh project profiles.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2E">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About ancillary services - Transpower</w:t>
        </w:r>
      </w:hyperlink>
      <w:r w:rsidDel="00000000" w:rsidR="00000000" w:rsidRPr="00000000">
        <w:rPr>
          <w:rtl w:val="0"/>
        </w:rPr>
      </w:r>
    </w:p>
    <w:p w:rsidR="00000000" w:rsidDel="00000000" w:rsidP="00000000" w:rsidRDefault="00000000" w:rsidRPr="00000000" w14:paraId="0000002F">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Glossary of Power Terms in NZ</w:t>
        </w:r>
      </w:hyperlink>
      <w:r w:rsidDel="00000000" w:rsidR="00000000" w:rsidRPr="00000000">
        <w:rPr>
          <w:rtl w:val="0"/>
        </w:rPr>
      </w:r>
    </w:p>
    <w:p w:rsidR="00000000" w:rsidDel="00000000" w:rsidP="00000000" w:rsidRDefault="00000000" w:rsidRPr="00000000" w14:paraId="00000030">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Keeping the lights on with reserves | Electricity Authority</w:t>
        </w:r>
      </w:hyperlink>
      <w:r w:rsidDel="00000000" w:rsidR="00000000" w:rsidRPr="00000000">
        <w:rPr>
          <w:rtl w:val="0"/>
        </w:rPr>
      </w:r>
    </w:p>
    <w:p w:rsidR="00000000" w:rsidDel="00000000" w:rsidP="00000000" w:rsidRDefault="00000000" w:rsidRPr="00000000" w14:paraId="00000031">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0">
        <w:r w:rsidDel="00000000" w:rsidR="00000000" w:rsidRPr="00000000">
          <w:rPr>
            <w:color w:val="4169e1"/>
            <w:rtl w:val="0"/>
          </w:rPr>
          <w:t xml:space="preserve">Dispatch reserve prices - Electricity Authority - EMI</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Based on the above what is the beststratergy for an energy storage system to maximize revenue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most lucrative commercial strategy for a grid-scale Battery Energy Storage System (BESS) in New Zealand is </w:t>
      </w:r>
      <w:r w:rsidDel="00000000" w:rsidR="00000000" w:rsidRPr="00000000">
        <w:rPr>
          <w:b w:val="1"/>
          <w:bCs w:val="1"/>
          <w:rtl w:val="0"/>
        </w:rPr>
        <w:t xml:space="preserve">co-optimized value-stacking</w:t>
      </w:r>
      <w:r w:rsidDel="00000000" w:rsidR="00000000" w:rsidRPr="00000000">
        <w:rPr>
          <w:rtl w:val="0"/>
        </w:rPr>
        <w:t xml:space="preserve">, with a primary focus on </w:t>
      </w:r>
      <w:r w:rsidDel="00000000" w:rsidR="00000000" w:rsidRPr="00000000">
        <w:rPr>
          <w:b w:val="1"/>
          <w:bCs w:val="1"/>
          <w:rtl w:val="0"/>
        </w:rPr>
        <w:t xml:space="preserve">Interruptible Load (IL) reserve while charging</w:t>
      </w:r>
      <w:r w:rsidDel="00000000" w:rsidR="00000000" w:rsidRPr="00000000">
        <w:rPr>
          <w:rtl w:val="0"/>
        </w:rPr>
        <w:t xml:space="preserve">, </w:t>
      </w:r>
      <w:r w:rsidDel="00000000" w:rsidR="00000000" w:rsidRPr="00000000">
        <w:rPr>
          <w:b w:val="1"/>
          <w:bCs w:val="1"/>
          <w:rtl w:val="0"/>
        </w:rPr>
        <w:t xml:space="preserve">tailored reserve injection during HVDC/thermal constraints</w:t>
      </w:r>
      <w:r w:rsidDel="00000000" w:rsidR="00000000" w:rsidRPr="00000000">
        <w:rPr>
          <w:rtl w:val="0"/>
        </w:rPr>
        <w:t xml:space="preserve">, and </w:t>
      </w:r>
      <w:r w:rsidDel="00000000" w:rsidR="00000000" w:rsidRPr="00000000">
        <w:rPr>
          <w:b w:val="1"/>
          <w:bCs w:val="1"/>
          <w:rtl w:val="0"/>
        </w:rPr>
        <w:t xml:space="preserve">peak energy arbitrage</w:t>
      </w:r>
      <w:r w:rsidDel="00000000" w:rsidR="00000000" w:rsidRPr="00000000">
        <w:rPr>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reserve clearing prices are thin during normal conditions, relying purely on reserves or purely on energy arbitrage leaves money on the table.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Value-Stacking Pillars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Maximum Revenue Stack (NZ Wholesale Market)       │</w:t>
        <w:br w:type="textWrapping"/>
        <w:t xml:space="preserve">             └────────────────────────────────────────────────────────┘</w:t>
        <w:br w:type="textWrapping"/>
        <w:t xml:space="preserve">                                          │</w:t>
        <w:br w:type="textWrapping"/>
        <w:t xml:space="preserve">    ┌─────────────────────────┬───────────┴─────────────┬──────────────────────────┐</w:t>
        <w:br w:type="textWrapping"/>
        <w:t xml:space="preserve">    ▼                         ▼                         ▼                          ▼</w:t>
        <w:br w:type="textWrapping"/>
        <w:t xml:space="preserve">1. "Double-Dip" Charging   2. Co-Optimized Standby   3. Peak Arbitrage         4. Risk Setter</w:t>
        <w:br w:type="textWrapping"/>
        <w:t xml:space="preserve">   • Energy purchase          • Fast Reserve (FIR)      • Discharge at $200+      Avoidance</w:t>
        <w:br w:type="textWrapping"/>
        <w:t xml:space="preserve">   • Sell Interruptible Load  • Sustained Reserve (SIR) • 1–2 cycles/day          • Cap output to stay</w:t>
        <w:br w:type="textWrapping"/>
        <w:t xml:space="preserve">   • Offsets offtake cost     • High margin, low cycles • Peak winter mornings    under N-1 island risk</w:t>
        <w:br w:type="textWrapping"/>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"Double-Dip" Charging Strategy (Interruptible Load)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highest risk-adjusted margin in the NZEM occurs when charging:</w:t>
      </w:r>
    </w:p>
    <w:p w:rsidR="00000000" w:rsidDel="00000000" w:rsidP="00000000" w:rsidRDefault="00000000" w:rsidRPr="00000000" w14:paraId="0000003A">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Mechanism:</w:t>
      </w:r>
      <w:r w:rsidDel="00000000" w:rsidR="00000000" w:rsidRPr="00000000">
        <w:rPr>
          <w:rtl w:val="0"/>
        </w:rPr>
        <w:t xml:space="preserve"> When charging from cheap off-peak energy (e.g., overnight wind or midday solar), offer that charging load into the market as </w:t>
      </w:r>
      <w:r w:rsidDel="00000000" w:rsidR="00000000" w:rsidRPr="00000000">
        <w:rPr>
          <w:b w:val="1"/>
          <w:bCs w:val="1"/>
          <w:rtl w:val="0"/>
        </w:rPr>
        <w:t xml:space="preserve">Interruptible Load (IL)</w:t>
      </w:r>
      <w:r w:rsidDel="00000000" w:rsidR="00000000" w:rsidRPr="00000000">
        <w:rPr>
          <w:rtl w:val="0"/>
        </w:rPr>
        <w:t xml:space="preserve"> reserve.</w:t>
      </w:r>
    </w:p>
    <w:p w:rsidR="00000000" w:rsidDel="00000000" w:rsidP="00000000" w:rsidRDefault="00000000" w:rsidRPr="00000000" w14:paraId="0000003B">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Revenue Effect:</w:t>
      </w:r>
      <w:r w:rsidDel="00000000" w:rsidR="00000000" w:rsidRPr="00000000">
        <w:rPr>
          <w:rtl w:val="0"/>
        </w:rPr>
        <w:t xml:space="preserve"> The battery acts as a paid reserve asset simply by having the ability to disconnect instantly if a large generator trips. The revenue earned from the IL reserve directly offsets the wholesale cost of energy purchased to charge the battery.</w:t>
      </w:r>
    </w:p>
    <w:p w:rsidR="00000000" w:rsidDel="00000000" w:rsidP="00000000" w:rsidRDefault="00000000" w:rsidRPr="00000000" w14:paraId="0000003C">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Asset Wear:</w:t>
      </w:r>
      <w:r w:rsidDel="00000000" w:rsidR="00000000" w:rsidRPr="00000000">
        <w:rPr>
          <w:rtl w:val="0"/>
        </w:rPr>
        <w:t xml:space="preserve"> </w:t>
      </w:r>
      <w:r w:rsidDel="00000000" w:rsidR="00000000" w:rsidRPr="00000000">
        <w:rPr>
          <w:b w:val="1"/>
          <w:bCs w:val="1"/>
          <w:rtl w:val="0"/>
        </w:rPr>
        <w:t xml:space="preserve">Near-zero cell degradation</w:t>
      </w:r>
      <w:r w:rsidDel="00000000" w:rsidR="00000000" w:rsidRPr="00000000">
        <w:rPr>
          <w:rtl w:val="0"/>
        </w:rPr>
        <w:t xml:space="preserve"> compared to cycling power out into the grid, since the asset is simply standing ready to drop load.</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Standby Reserve Provision (FIR &amp; SIR) During Shoulder Periods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the battery is fully or partially charged, but wholesale spot prices are below peak levels:</w:t>
      </w:r>
    </w:p>
    <w:p w:rsidR="00000000" w:rsidDel="00000000" w:rsidP="00000000" w:rsidRDefault="00000000" w:rsidRPr="00000000" w14:paraId="0000003F">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Offer Capacity into FIR and SIR:</w:t>
      </w:r>
      <w:r w:rsidDel="00000000" w:rsidR="00000000" w:rsidRPr="00000000">
        <w:rPr>
          <w:rtl w:val="0"/>
        </w:rPr>
        <w:t xml:space="preserve"> Offer your inverter headroom into Fast Instantaneous Reserve (6-second response) and Sustained Instantaneous Reserve (60-second response).</w:t>
      </w:r>
    </w:p>
    <w:p w:rsidR="00000000" w:rsidDel="00000000" w:rsidP="00000000" w:rsidRDefault="00000000" w:rsidRPr="00000000" w14:paraId="00000040">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HVDC and Thermal Outage Windows:</w:t>
      </w:r>
      <w:r w:rsidDel="00000000" w:rsidR="00000000" w:rsidRPr="00000000">
        <w:rPr>
          <w:rtl w:val="0"/>
        </w:rPr>
        <w:t xml:space="preserve"> When the HVDC link is running near maximum transfer or large thermal generation (e.g., Huntly units) is operating as the risk setter, reserve prices spike from baseline levels (</w:t>
      </w:r>
      <m:oMath>
        <m:r>
          <w:rPr/>
          <m:t xml:space="preserve">0.50–</m:t>
        </m:r>
      </m:oMath>
      <w:r w:rsidDel="00000000" w:rsidR="00000000" w:rsidRPr="00000000">
        <w:rPr>
          <w:rtl w:val="0"/>
        </w:rPr>
        <w:t xml:space="preserve">3/MWh) up to </w:t>
      </w:r>
      <m:oMath>
        <m:r>
          <w:rPr>
            <w:b w:val="1"/>
            <w:bCs w:val="1"/>
          </w:rPr>
          <m:t xml:space="preserve">50–</m:t>
        </m:r>
      </m:oMath>
      <w:r w:rsidDel="00000000" w:rsidR="00000000" w:rsidRPr="00000000">
        <w:rPr>
          <w:b w:val="1"/>
          <w:bCs w:val="1"/>
          <w:rtl w:val="0"/>
        </w:rPr>
        <w:t xml:space="preserve">300+/MWh</w:t>
      </w:r>
      <w:r w:rsidDel="00000000" w:rsidR="00000000" w:rsidRPr="00000000">
        <w:rPr>
          <w:rtl w:val="0"/>
        </w:rPr>
        <w:t xml:space="preserve">.</w:t>
      </w:r>
    </w:p>
    <w:p w:rsidR="00000000" w:rsidDel="00000000" w:rsidP="00000000" w:rsidRDefault="00000000" w:rsidRPr="00000000" w14:paraId="00000041">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 Availability, Low Throughput:</w:t>
      </w:r>
      <w:r w:rsidDel="00000000" w:rsidR="00000000" w:rsidRPr="00000000">
        <w:rPr>
          <w:rtl w:val="0"/>
        </w:rPr>
        <w:t xml:space="preserve"> Standby reserve pays for </w:t>
      </w:r>
      <w:r w:rsidDel="00000000" w:rsidR="00000000" w:rsidRPr="00000000">
        <w:rPr>
          <w:i w:val="1"/>
          <w:iCs w:val="1"/>
          <w:rtl w:val="0"/>
        </w:rPr>
        <w:t xml:space="preserve">availability</w:t>
      </w:r>
      <w:r w:rsidDel="00000000" w:rsidR="00000000" w:rsidRPr="00000000">
        <w:rPr>
          <w:rtl w:val="0"/>
        </w:rPr>
        <w:t xml:space="preserve"> without requiring energy dispatch unless a grid contingency event occurs. This preserves battery cycle life while capturing high-value capacity payments.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Peak Wholesale Arbitrage (Energy Dispatch)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Energy arbitrage provides the base volume of revenue:</w:t>
      </w:r>
    </w:p>
    <w:p w:rsidR="00000000" w:rsidDel="00000000" w:rsidP="00000000" w:rsidRDefault="00000000" w:rsidRPr="00000000" w14:paraId="00000044">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Morning and Evening Peaks:</w:t>
      </w:r>
      <w:r w:rsidDel="00000000" w:rsidR="00000000" w:rsidRPr="00000000">
        <w:rPr>
          <w:rtl w:val="0"/>
        </w:rPr>
        <w:t xml:space="preserve"> Discharge during the typical 07:00–09:00 and 17:30–20:00 demand peaks, particularly during winter cold snaps or low-hydro inflows when spot prices regularly exceed </w:t>
      </w:r>
      <m:oMath>
        <m:r>
          <w:rPr/>
          <m:t xml:space="preserve">150–</m:t>
        </m:r>
      </m:oMath>
      <w:r w:rsidDel="00000000" w:rsidR="00000000" w:rsidRPr="00000000">
        <w:rPr>
          <w:rtl w:val="0"/>
        </w:rPr>
        <w:t xml:space="preserve">400/MWh.</w:t>
      </w:r>
    </w:p>
    <w:p w:rsidR="00000000" w:rsidDel="00000000" w:rsidP="00000000" w:rsidRDefault="00000000" w:rsidRPr="00000000" w14:paraId="00000045">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Co-optimization Mechanics:</w:t>
      </w:r>
      <w:r w:rsidDel="00000000" w:rsidR="00000000" w:rsidRPr="00000000">
        <w:rPr>
          <w:rtl w:val="0"/>
        </w:rPr>
        <w:t xml:space="preserve"> Use automated bidding via the market clearing engine (SPD) to dynamically switch between injecting energy and offering reserves depending on which clearing price offers the highest marginal return per megawatt.</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Operational Risk Management: "Avoid Being the Risk Setter"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BESS can wipe out its margins if it incurs disproportionate cost allocations under the Electricity Industry Participation Code:</w:t>
      </w:r>
    </w:p>
    <w:p w:rsidR="00000000" w:rsidDel="00000000" w:rsidP="00000000" w:rsidRDefault="00000000" w:rsidRPr="00000000" w14:paraId="00000048">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Cap Island Injection Below the Contingent Risk:</w:t>
      </w:r>
      <w:r w:rsidDel="00000000" w:rsidR="00000000" w:rsidRPr="00000000">
        <w:rPr>
          <w:rtl w:val="0"/>
        </w:rPr>
        <w:t xml:space="preserve"> If your battery discharges at full capacity (e.g., 100 MW) during an off-peak or low-generation trading period, it could become the </w:t>
      </w:r>
      <w:r w:rsidDel="00000000" w:rsidR="00000000" w:rsidRPr="00000000">
        <w:rPr>
          <w:b w:val="1"/>
          <w:bCs w:val="1"/>
          <w:rtl w:val="0"/>
        </w:rPr>
        <w:t xml:space="preserve">Single Largest Contingent Risk Setter</w:t>
      </w:r>
      <w:r w:rsidDel="00000000" w:rsidR="00000000" w:rsidRPr="00000000">
        <w:rPr>
          <w:rtl w:val="0"/>
        </w:rPr>
        <w:t xml:space="preserve"> in the island.</w:t>
      </w:r>
    </w:p>
    <w:p w:rsidR="00000000" w:rsidDel="00000000" w:rsidP="00000000" w:rsidRDefault="00000000" w:rsidRPr="00000000" w14:paraId="00000049">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Penalty:</w:t>
      </w:r>
      <w:r w:rsidDel="00000000" w:rsidR="00000000" w:rsidRPr="00000000">
        <w:rPr>
          <w:rtl w:val="0"/>
        </w:rPr>
        <w:t xml:space="preserve"> If you are deemed the risk setter, the System Operator bills you for the procurement of instantaneous reserves needed to cover your potential failure.</w:t>
      </w:r>
    </w:p>
    <w:p w:rsidR="00000000" w:rsidDel="00000000" w:rsidP="00000000" w:rsidRDefault="00000000" w:rsidRPr="00000000" w14:paraId="0000004A">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Rule:</w:t>
      </w:r>
      <w:r w:rsidDel="00000000" w:rsidR="00000000" w:rsidRPr="00000000">
        <w:rPr>
          <w:rtl w:val="0"/>
        </w:rPr>
        <w:t xml:space="preserve"> Structure dispatch algorithms to inject just below the largest running generator or HVDC transfer limit to ensure you remain a standard generator paying only a baseline proportional levy.</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of Daily Operating Profile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Time Window</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Market Role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Strategy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Revenue Drivers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00:00 – 06:00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Off-peak Charging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Charge at low spot prices + offer </w:t>
            </w:r>
            <w:r w:rsidDel="00000000" w:rsidR="00000000" w:rsidRPr="00000000">
              <w:rPr>
                <w:b w:val="1"/>
                <w:bCs w:val="1"/>
                <w:rtl w:val="0"/>
              </w:rPr>
              <w:t xml:space="preserve">Interruptible Load (IL)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Low power cost − IL reserve credits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07:00 – 09:00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Morning Peak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Co-optimize: Discharge for </w:t>
            </w:r>
            <w:r w:rsidDel="00000000" w:rsidR="00000000" w:rsidRPr="00000000">
              <w:rPr>
                <w:b w:val="1"/>
                <w:bCs w:val="1"/>
                <w:rtl w:val="0"/>
              </w:rPr>
              <w:t xml:space="preserve">Energy Arbitrage</w:t>
            </w:r>
            <w:r w:rsidDel="00000000" w:rsidR="00000000" w:rsidRPr="00000000">
              <w:rPr>
                <w:rtl w:val="0"/>
              </w:rPr>
              <w:t xml:space="preserve"> or high FIR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Peak spot energy clearing prices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09:30 – 16:30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Midday Shoulder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Top-up charge during solar dips / Offer </w:t>
            </w:r>
            <w:r w:rsidDel="00000000" w:rsidR="00000000" w:rsidRPr="00000000">
              <w:rPr>
                <w:b w:val="1"/>
                <w:bCs w:val="1"/>
                <w:rtl w:val="0"/>
              </w:rPr>
              <w:t xml:space="preserve">FIR/SIR Standby 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Reserve availability fees; minimal degradation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17:00 – 20:30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Evening Peak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Full-capacity </w:t>
            </w:r>
            <w:r w:rsidDel="00000000" w:rsidR="00000000" w:rsidRPr="00000000">
              <w:rPr>
                <w:b w:val="1"/>
                <w:bCs w:val="1"/>
                <w:rtl w:val="0"/>
              </w:rPr>
              <w:t xml:space="preserve">Energy Discharge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Highest spot market prices ($200+/MWh)</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21:00 – 23:30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Night Shoulder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Offer </w:t>
            </w:r>
            <w:r w:rsidDel="00000000" w:rsidR="00000000" w:rsidRPr="00000000">
              <w:rPr>
                <w:b w:val="1"/>
                <w:bCs w:val="1"/>
                <w:rtl w:val="0"/>
              </w:rPr>
              <w:t xml:space="preserve">SIR / Tailored Reserve</w:t>
            </w:r>
            <w:r w:rsidDel="00000000" w:rsidR="00000000" w:rsidRPr="00000000">
              <w:rPr>
                <w:rtl w:val="0"/>
              </w:rPr>
              <w:t xml:space="preserve"> while idling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Standby reserve clearing prices</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Compare the revenue and business case between a 1-hour and 2-hour BESS using a co-optimized reserve and arbitrage strategy in New Zealand.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w:t>
      </w:r>
      <w:r w:rsidDel="00000000" w:rsidR="00000000" w:rsidRPr="00000000">
        <w:rPr>
          <w:b w:val="1"/>
          <w:bCs w:val="1"/>
          <w:rtl w:val="0"/>
        </w:rPr>
        <w:t xml:space="preserve">2-hour system (e.g., 50 MW / 100 MWh)</w:t>
      </w:r>
      <w:r w:rsidDel="00000000" w:rsidR="00000000" w:rsidRPr="00000000">
        <w:rPr>
          <w:rtl w:val="0"/>
        </w:rPr>
        <w:t xml:space="preserve"> provides a significantly stronger commercial foundation and higher project equity IRR than a </w:t>
      </w:r>
      <w:r w:rsidDel="00000000" w:rsidR="00000000" w:rsidRPr="00000000">
        <w:rPr>
          <w:b w:val="1"/>
          <w:bCs w:val="1"/>
          <w:rtl w:val="0"/>
        </w:rPr>
        <w:t xml:space="preserve">1-hour system (50 MW / 50 MWh)</w:t>
      </w:r>
      <w:r w:rsidDel="00000000" w:rsidR="00000000" w:rsidRPr="00000000">
        <w:rPr>
          <w:rtl w:val="0"/>
        </w:rPr>
        <w:t xml:space="preserve"> in New Zealand.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1-hour systems maximize power per dollar spent on capex, the structure of the New Zealand Wholesale Electricity Market (NZEM)—characterized by 2- to 3-hour morning and evening price peak plateaus, lack of capacity market payments, and shallow reserve markets—strongly favors 2-hour duration.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Structural Differences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1-Hour BESS (e.g., 50 MW / 50 MWh)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2-Hour BESS (e.g., 50 MW / 100 MWh)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Commercial Winner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All-in Capex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~$1,100 – $1,250 / kW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~$1,550 – $1,750 / kW (+35–45% higher total capex)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1-Hour</w:t>
            </w:r>
            <w:r w:rsidDel="00000000" w:rsidR="00000000" w:rsidRPr="00000000">
              <w:rPr>
                <w:rtl w:val="0"/>
              </w:rPr>
              <w:t xml:space="preserve"> (Lower initial outlay)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Peak Spread Arbitrage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Misses half of the 2–3 hour morning/evening peak windows.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Captures full peak duration (e.g., 07:00–09:00 or 17:30–19:30).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2-Hour</w:t>
            </w:r>
            <w:r w:rsidDel="00000000" w:rsidR="00000000" w:rsidRPr="00000000">
              <w:rPr>
                <w:rtl w:val="0"/>
              </w:rPr>
              <w:t xml:space="preserve"> (60–85% higher arbitrage revenue)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Interruptible Load (IL) Charging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Limited to 1 hour of charging load per cycle.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Doubles duration of charging load; can offer IL reserve for 2–3 hours.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2-Hour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Standby Reserves (FIR/SIR)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Fully eligible to offer 50 MW of FIR/SIR (power-rated).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Fully eligible to offer 50 MW of FIR/SIR; greater headroom to remain in the market.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 / Slight 2-Hour advantage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Transmission (TPM) Efficiency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Pays connection assets for 50 MW over lower aggregate MWh throughput.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Fixed connection costs amortized over twice the potential energy throughput.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2-Hour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Cell Degradation Profile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Requires higher C-rates (1C), accelerating thermal and cycle wear.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Operates at 0.5C discharge, reducing cell strain and slowing degradation.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2-Hour</w:t>
            </w:r>
          </w:p>
        </w:tc>
      </w:tr>
    </w:tbl>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Revenue Comparison: 1-Hour vs. 2-Hour</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Energy Arbitrage</w:t>
      </w:r>
    </w:p>
    <w:p w:rsidR="00000000" w:rsidDel="00000000" w:rsidP="00000000" w:rsidRDefault="00000000" w:rsidRPr="00000000" w14:paraId="00000089">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1-Hour BESS:</w:t>
      </w:r>
      <w:r w:rsidDel="00000000" w:rsidR="00000000" w:rsidRPr="00000000">
        <w:rPr>
          <w:rtl w:val="0"/>
        </w:rPr>
        <w:t xml:space="preserve"> Peak pricing in the North Island rarely spikes and collapses in a single 30-minute interval. It usually elevates from 07:00 to 09:00 and 17:00 to 20:00. A 1-hour system is forced to pick only the top 2 trading periods (or discharge at half-power, turning itself into a 25 MW system).</w:t>
      </w:r>
    </w:p>
    <w:p w:rsidR="00000000" w:rsidDel="00000000" w:rsidP="00000000" w:rsidRDefault="00000000" w:rsidRPr="00000000" w14:paraId="0000008A">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2-Hour BESS:</w:t>
      </w:r>
      <w:r w:rsidDel="00000000" w:rsidR="00000000" w:rsidRPr="00000000">
        <w:rPr>
          <w:rtl w:val="0"/>
        </w:rPr>
        <w:t xml:space="preserve"> Discharges 50 MW continuously across 4 trading periods (2 hours), capturing both the peak spike and the surrounding high-priced shoulder intervals. It captures roughly </w:t>
      </w:r>
      <w:r w:rsidDel="00000000" w:rsidR="00000000" w:rsidRPr="00000000">
        <w:rPr>
          <w:b w:val="1"/>
          <w:bCs w:val="1"/>
          <w:rtl w:val="0"/>
        </w:rPr>
        <w:t xml:space="preserve">1.6x to 1.8x the total gross arbitrage margin</w:t>
      </w:r>
      <w:r w:rsidDel="00000000" w:rsidR="00000000" w:rsidRPr="00000000">
        <w:rPr>
          <w:rtl w:val="0"/>
        </w:rPr>
        <w:t xml:space="preserve"> of a 1-hour battery.</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Ancillary Services (Reserves)</w:t>
      </w:r>
    </w:p>
    <w:p w:rsidR="00000000" w:rsidDel="00000000" w:rsidP="00000000" w:rsidRDefault="00000000" w:rsidRPr="00000000" w14:paraId="0000008C">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Reserve Saturation:</w:t>
      </w:r>
      <w:r w:rsidDel="00000000" w:rsidR="00000000" w:rsidRPr="00000000">
        <w:rPr>
          <w:rtl w:val="0"/>
        </w:rPr>
        <w:t xml:space="preserve"> New Zealand's total instantaneous reserve (FIR/SIR) requirement is typically only 150–350 MW per island. Because reserve markets are thin, relying heavily on reserve revenue faces steep price cannibalization as more BESS units connect.</w:t>
      </w:r>
    </w:p>
    <w:p w:rsidR="00000000" w:rsidDel="00000000" w:rsidP="00000000" w:rsidRDefault="00000000" w:rsidRPr="00000000" w14:paraId="0000008D">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Co-optimization Advantage:</w:t>
      </w:r>
      <w:r w:rsidDel="00000000" w:rsidR="00000000" w:rsidRPr="00000000">
        <w:rPr>
          <w:rtl w:val="0"/>
        </w:rPr>
        <w:t xml:space="preserve"> Because both configurations have the same 50 MW inverter, both can bid 50 MW into FIR and SIR. However, if a 1-hour battery is dispatched to inject reserve for a sustained event, it depletes half its battery capacity rapidly, leaving it unable to participate in subsequent energy price spikes without immediate recharging. A 2-hour battery retains sufficient state of charge (SoC) to stay operational.</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Interruptible Load (IL) Offsetting</w:t>
      </w:r>
    </w:p>
    <w:p w:rsidR="00000000" w:rsidDel="00000000" w:rsidP="00000000" w:rsidRDefault="00000000" w:rsidRPr="00000000" w14:paraId="0000008F">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When charging from cheap off-peak power (01:00–05:00), a 2-hour battery draws power for twice as long.</w:t>
      </w:r>
    </w:p>
    <w:p w:rsidR="00000000" w:rsidDel="00000000" w:rsidP="00000000" w:rsidRDefault="00000000" w:rsidRPr="00000000" w14:paraId="00000090">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can offer 50 MW of Interruptible Load reserve for </w:t>
      </w:r>
      <w:r w:rsidDel="00000000" w:rsidR="00000000" w:rsidRPr="00000000">
        <w:rPr>
          <w:b w:val="1"/>
          <w:bCs w:val="1"/>
          <w:rtl w:val="0"/>
        </w:rPr>
        <w:t xml:space="preserve">twice as many trading intervals</w:t>
      </w:r>
      <w:r w:rsidDel="00000000" w:rsidR="00000000" w:rsidRPr="00000000">
        <w:rPr>
          <w:rtl w:val="0"/>
        </w:rPr>
        <w:t xml:space="preserve">, collecting reserve availability payments that subsidize its wholesale charging bill over longer windows.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Business Case &amp; IRR Verdict</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Capex Mechanics:</w:t>
      </w:r>
      <w:r w:rsidDel="00000000" w:rsidR="00000000" w:rsidRPr="00000000">
        <w:rPr>
          <w:rtl w:val="0"/>
        </w:rPr>
        <w:t xml:space="preserve"> Doubling energy storage capacity does </w:t>
      </w:r>
      <w:r w:rsidDel="00000000" w:rsidR="00000000" w:rsidRPr="00000000">
        <w:rPr>
          <w:b w:val="1"/>
          <w:bCs w:val="1"/>
          <w:rtl w:val="0"/>
        </w:rPr>
        <w:t xml:space="preserve">not</w:t>
      </w:r>
      <w:r w:rsidDel="00000000" w:rsidR="00000000" w:rsidRPr="00000000">
        <w:rPr>
          <w:rtl w:val="0"/>
        </w:rPr>
        <w:t xml:space="preserve"> double total project capex. Grid connection assets, civil works, substation bays, inverters (PCS), and consenting are power-scaled (tied to the 50 MW rating) and remain fixed. Only the battery containers and battery management racks scale up, making the 2-hour system 35–45% more expensive overall, but </w:t>
      </w:r>
      <w:r w:rsidDel="00000000" w:rsidR="00000000" w:rsidRPr="00000000">
        <w:rPr>
          <w:b w:val="1"/>
          <w:bCs w:val="1"/>
          <w:rtl w:val="0"/>
        </w:rPr>
        <w:t xml:space="preserve">25–30% cheaper per installed kWh</w:t>
      </w:r>
      <w:r w:rsidDel="00000000" w:rsidR="00000000" w:rsidRPr="00000000">
        <w:rPr>
          <w:rtl w:val="0"/>
        </w:rPr>
        <w:t xml:space="preserve">.</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Long-Term Asset Durability:</w:t>
      </w:r>
      <w:r w:rsidDel="00000000" w:rsidR="00000000" w:rsidRPr="00000000">
        <w:rPr>
          <w:rtl w:val="0"/>
        </w:rPr>
        <w:t xml:space="preserve"> Operating at a </w:t>
      </w:r>
      <w:r w:rsidDel="00000000" w:rsidR="00000000" w:rsidRPr="00000000">
        <w:rPr>
          <w:b w:val="1"/>
          <w:bCs w:val="1"/>
          <w:rtl w:val="0"/>
        </w:rPr>
        <w:t xml:space="preserve">0.5C rate</w:t>
      </w:r>
      <w:r w:rsidDel="00000000" w:rsidR="00000000" w:rsidRPr="00000000">
        <w:rPr>
          <w:rtl w:val="0"/>
        </w:rPr>
        <w:t xml:space="preserve"> (discharging over 2 hours) generates substantially less internal cell heat than a </w:t>
      </w:r>
      <w:r w:rsidDel="00000000" w:rsidR="00000000" w:rsidRPr="00000000">
        <w:rPr>
          <w:b w:val="1"/>
          <w:bCs w:val="1"/>
          <w:rtl w:val="0"/>
        </w:rPr>
        <w:t xml:space="preserve">1C rate</w:t>
      </w:r>
      <w:r w:rsidDel="00000000" w:rsidR="00000000" w:rsidRPr="00000000">
        <w:rPr>
          <w:rtl w:val="0"/>
        </w:rPr>
        <w:t xml:space="preserve"> (1-hour dump). This translates directly into slower capacity fade and avoids early augmentation capex around years 7–8.</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 1-hour BESS is primarily suited for niche applications behind an industrial meter to reduce transmission peak demand charges. For a utility-scale, grid-connected asset participating in the NZEM, </w:t>
      </w:r>
      <w:r w:rsidDel="00000000" w:rsidR="00000000" w:rsidRPr="00000000">
        <w:rPr>
          <w:b w:val="1"/>
          <w:bCs w:val="1"/>
          <w:rtl w:val="0"/>
        </w:rPr>
        <w:t xml:space="preserve">2-hour duration is the standard for long-term project bankability and higher project IRR</w:t>
      </w:r>
      <w:r w:rsidDel="00000000" w:rsidR="00000000" w:rsidRPr="00000000">
        <w:rPr>
          <w:rtl w:val="0"/>
        </w:rPr>
        <w:t xml:space="preserve">, protecting the asset from reserve price saturation by securing robust energy arbitrage margins.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1">
        <w:r w:rsidDel="00000000" w:rsidR="00000000" w:rsidRPr="00000000">
          <w:rPr>
            <w:color w:val="4169e1"/>
            <w:rtl w:val="0"/>
          </w:rPr>
          <w:t xml:space="preserve">BESS Duration Economics 2026: 2-Hour vs 4-Hour Standalone Battery</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historic costs are available for modelling more than just the arbitrage prices?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model the full revenue and cost profile of a BESS in New Zealand beyond simple wholesale energy arbitrage, historic datasets are available across </w:t>
      </w:r>
      <w:r w:rsidDel="00000000" w:rsidR="00000000" w:rsidRPr="00000000">
        <w:rPr>
          <w:b w:val="1"/>
          <w:bCs w:val="1"/>
          <w:rtl w:val="0"/>
        </w:rPr>
        <w:t xml:space="preserve">instantaneous reserve clearing</w:t>
      </w:r>
      <w:r w:rsidDel="00000000" w:rsidR="00000000" w:rsidRPr="00000000">
        <w:rPr>
          <w:rtl w:val="0"/>
        </w:rPr>
        <w:t xml:space="preserve">, </w:t>
      </w:r>
      <w:r w:rsidDel="00000000" w:rsidR="00000000" w:rsidRPr="00000000">
        <w:rPr>
          <w:b w:val="1"/>
          <w:bCs w:val="1"/>
          <w:rtl w:val="0"/>
        </w:rPr>
        <w:t xml:space="preserve">cost-recovery allocations</w:t>
      </w:r>
      <w:r w:rsidDel="00000000" w:rsidR="00000000" w:rsidRPr="00000000">
        <w:rPr>
          <w:rtl w:val="0"/>
        </w:rPr>
        <w:t xml:space="preserve">, </w:t>
      </w:r>
      <w:r w:rsidDel="00000000" w:rsidR="00000000" w:rsidRPr="00000000">
        <w:rPr>
          <w:b w:val="1"/>
          <w:bCs w:val="1"/>
          <w:rtl w:val="0"/>
        </w:rPr>
        <w:t xml:space="preserve">frequency keeping</w:t>
      </w:r>
      <w:r w:rsidDel="00000000" w:rsidR="00000000" w:rsidRPr="00000000">
        <w:rPr>
          <w:rtl w:val="0"/>
        </w:rPr>
        <w:t xml:space="preserve">, and </w:t>
      </w:r>
      <w:r w:rsidDel="00000000" w:rsidR="00000000" w:rsidRPr="00000000">
        <w:rPr>
          <w:b w:val="1"/>
          <w:bCs w:val="1"/>
          <w:rtl w:val="0"/>
        </w:rPr>
        <w:t xml:space="preserve">transmission pricing</w:t>
      </w:r>
      <w:r w:rsidDel="00000000" w:rsidR="00000000" w:rsidRPr="00000000">
        <w:rPr>
          <w:rtl w:val="0"/>
        </w:rPr>
        <w:t xml:space="preserv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Instantaneous Reserve Clearing Prices (EMI Datasets)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Electricity Authority’s </w:t>
      </w:r>
      <w:r w:rsidDel="00000000" w:rsidR="00000000" w:rsidRPr="00000000">
        <w:rPr>
          <w:b w:val="1"/>
          <w:bCs w:val="1"/>
          <w:rtl w:val="0"/>
        </w:rPr>
        <w:t xml:space="preserve">Electricity Market Information (EMI)</w:t>
      </w:r>
      <w:r w:rsidDel="00000000" w:rsidR="00000000" w:rsidRPr="00000000">
        <w:rPr>
          <w:rtl w:val="0"/>
        </w:rPr>
        <w:t xml:space="preserve"> platform publishes granular historic time-series data for reserve markets:</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Dataset:</w:t>
      </w:r>
      <w:r w:rsidDel="00000000" w:rsidR="00000000" w:rsidRPr="00000000">
        <w:rPr>
          <w:rtl w:val="0"/>
        </w:rPr>
        <w:t xml:space="preserve"> </w:t>
      </w:r>
      <w:r w:rsidDel="00000000" w:rsidR="00000000" w:rsidRPr="00000000">
        <w:rPr>
          <w:i w:val="1"/>
          <w:iCs w:val="1"/>
          <w:rtl w:val="0"/>
        </w:rPr>
        <w:t xml:space="preserve">Dispatch Reserve Prices</w:t>
      </w:r>
      <w:r w:rsidDel="00000000" w:rsidR="00000000" w:rsidRPr="00000000">
        <w:rPr>
          <w:rtl w:val="0"/>
        </w:rPr>
        <w:t xml:space="preserve"> (Daily CSV files grouped by calendar year).</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Granularity:</w:t>
      </w:r>
      <w:r w:rsidDel="00000000" w:rsidR="00000000" w:rsidRPr="00000000">
        <w:rPr>
          <w:rtl w:val="0"/>
        </w:rPr>
        <w:t xml:space="preserve"> Available at 30-minute trading period resolution historically, and 5-minute dispatch intervals under Real-Time Pricing (RTP).</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Reference Nodes:</w:t>
      </w:r>
    </w:p>
    <w:p w:rsidR="00000000" w:rsidDel="00000000" w:rsidP="00000000" w:rsidRDefault="00000000" w:rsidRPr="00000000" w14:paraId="0000009F">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North Island: HAY2201 (Haywards)</w:t>
      </w:r>
    </w:p>
    <w:p w:rsidR="00000000" w:rsidDel="00000000" w:rsidP="00000000" w:rsidRDefault="00000000" w:rsidRPr="00000000" w14:paraId="000000A0">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South Island: BEN2201 (Benmore)</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Variables Provided:</w:t>
      </w:r>
    </w:p>
    <w:p w:rsidR="00000000" w:rsidDel="00000000" w:rsidP="00000000" w:rsidRDefault="00000000" w:rsidRPr="00000000" w14:paraId="000000A2">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FIRDollarsPerMegawattHour: Fast Instantaneous Reserve clearing prices (6-second delivery).</w:t>
      </w:r>
    </w:p>
    <w:p w:rsidR="00000000" w:rsidDel="00000000" w:rsidP="00000000" w:rsidRDefault="00000000" w:rsidRPr="00000000" w14:paraId="000000A3">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SIRDollarsPerMegawattHour: Sustained Instantaneous Reserve clearing prices (60-second delivery).</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to use it:</w:t>
      </w:r>
      <w:r w:rsidDel="00000000" w:rsidR="00000000" w:rsidRPr="00000000">
        <w:rPr>
          <w:rtl w:val="0"/>
        </w:rPr>
        <w:t xml:space="preserve"> Correlate FIR/SIR prices against wholesale spot prices (HAY2201 / OTA2201) to model whether bidding capacity into standby reserve delivers a higher marginal value than wholesale dispatch during shoulder periods.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Frequency Keeping (FK) &amp; Contracted Ancillary Costs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Frequency keeping and ancillary procurement totals are published monthly and annually by </w:t>
      </w:r>
      <w:r w:rsidDel="00000000" w:rsidR="00000000" w:rsidRPr="00000000">
        <w:rPr>
          <w:b w:val="1"/>
          <w:bCs w:val="1"/>
          <w:rtl w:val="0"/>
        </w:rPr>
        <w:t xml:space="preserve">Transpower (as the System Operator)</w:t>
      </w:r>
      <w:r w:rsidDel="00000000" w:rsidR="00000000" w:rsidRPr="00000000">
        <w:rPr>
          <w:rtl w:val="0"/>
        </w:rPr>
        <w:t xml:space="preserve">:</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Operator Annual Self-Review &amp; Monthly Reports:</w:t>
      </w:r>
    </w:p>
    <w:p w:rsidR="00000000" w:rsidDel="00000000" w:rsidP="00000000" w:rsidRDefault="00000000" w:rsidRPr="00000000" w14:paraId="000000A8">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Publishes total dollars spent on procuring Frequency Keeping (FK), Over-Frequency Reserve (OFR), and Black Start.</w:t>
      </w:r>
    </w:p>
    <w:p w:rsidR="00000000" w:rsidDel="00000000" w:rsidP="00000000" w:rsidRDefault="00000000" w:rsidRPr="00000000" w14:paraId="000000A9">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Historical costs show national annual procurement hovering around </w:t>
      </w:r>
      <m:oMath>
        <m:r>
          <w:rPr>
            <w:b w:val="1"/>
            <w:bCs w:val="1"/>
          </w:rPr>
          <m:t xml:space="preserve">9M–</m:t>
        </m:r>
      </m:oMath>
      <w:r w:rsidDel="00000000" w:rsidR="00000000" w:rsidRPr="00000000">
        <w:rPr>
          <w:b w:val="1"/>
          <w:bCs w:val="1"/>
          <w:rtl w:val="0"/>
        </w:rPr>
        <w:t xml:space="preserve">15M/year</w:t>
      </w:r>
      <w:r w:rsidDel="00000000" w:rsidR="00000000" w:rsidRPr="00000000">
        <w:rPr>
          <w:rtl w:val="0"/>
        </w:rPr>
        <w:t xml:space="preserve"> for FK and </w:t>
      </w:r>
      <m:oMath>
        <m:r>
          <w:rPr>
            <w:b w:val="1"/>
            <w:bCs w:val="1"/>
          </w:rPr>
          <m:t xml:space="preserve">15M–</m:t>
        </m:r>
      </m:oMath>
      <w:r w:rsidDel="00000000" w:rsidR="00000000" w:rsidRPr="00000000">
        <w:rPr>
          <w:b w:val="1"/>
          <w:bCs w:val="1"/>
          <w:rtl w:val="0"/>
        </w:rPr>
        <w:t xml:space="preserve">30M/year</w:t>
      </w:r>
      <w:r w:rsidDel="00000000" w:rsidR="00000000" w:rsidRPr="00000000">
        <w:rPr>
          <w:rtl w:val="0"/>
        </w:rPr>
        <w:t xml:space="preserve"> for IR (procured vs. paid).</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FK Cost Allocations to Charging Load:</w:t>
      </w:r>
    </w:p>
    <w:p w:rsidR="00000000" w:rsidDel="00000000" w:rsidP="00000000" w:rsidRDefault="00000000" w:rsidRPr="00000000" w14:paraId="000000AB">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FK costs are recovered monthly on a proportional basis from purchasers of electricity (grid offtake).</w:t>
      </w:r>
    </w:p>
    <w:p w:rsidR="00000000" w:rsidDel="00000000" w:rsidP="00000000" w:rsidRDefault="00000000" w:rsidRPr="00000000" w14:paraId="000000AC">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Dividing monthly FK procurement expenditure by gross national/island load yields an effective charging penalty rate (historically averaging </w:t>
      </w:r>
      <w:r w:rsidDel="00000000" w:rsidR="00000000" w:rsidRPr="00000000">
        <w:rPr>
          <w:b w:val="1"/>
          <w:bCs w:val="1"/>
          <w:rtl w:val="0"/>
        </w:rPr>
        <w:t xml:space="preserve">$0.25 to $0.45 per MWh of gross energy imported</w:t>
      </w:r>
      <w:r w:rsidDel="00000000" w:rsidR="00000000" w:rsidRPr="00000000">
        <w:rPr>
          <w:rtl w:val="0"/>
        </w:rPr>
        <w:t xml:space="preserv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Causer-Pays Instantaneous Reserve Allocation Data</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Under Part 8 of the Code, IR procurement costs are billed to the event risk-setter:</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Operator Event &amp; Risk-Setter Logs:</w:t>
      </w:r>
    </w:p>
    <w:p w:rsidR="00000000" w:rsidDel="00000000" w:rsidP="00000000" w:rsidRDefault="00000000" w:rsidRPr="00000000" w14:paraId="000000B0">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Available via WITS (Wholesale Information and Trading System) and EMI reports identifying the </w:t>
      </w:r>
      <w:r w:rsidDel="00000000" w:rsidR="00000000" w:rsidRPr="00000000">
        <w:rPr>
          <w:i w:val="1"/>
          <w:iCs w:val="1"/>
          <w:rtl w:val="0"/>
        </w:rPr>
        <w:t xml:space="preserve">Contingent Event (CE)</w:t>
      </w:r>
      <w:r w:rsidDel="00000000" w:rsidR="00000000" w:rsidRPr="00000000">
        <w:rPr>
          <w:rtl w:val="0"/>
        </w:rPr>
        <w:t xml:space="preserve"> risk-setter by trading period.</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Modelling the Risk Penalty:</w:t>
      </w:r>
    </w:p>
    <w:p w:rsidR="00000000" w:rsidDel="00000000" w:rsidP="00000000" w:rsidRDefault="00000000" w:rsidRPr="00000000" w14:paraId="000000B2">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Historical data tracks the MW size of the island risk-setter (often Huntly Unit 5 at ~400 MW, or the HVDC Pole 3 transfer).</w:t>
      </w:r>
    </w:p>
    <w:p w:rsidR="00000000" w:rsidDel="00000000" w:rsidP="00000000" w:rsidRDefault="00000000" w:rsidRPr="00000000" w14:paraId="000000B3">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your BESS discharges at a capacity below the prevailing CE risk setter, its liability is strictly the baseline proportional injection fee (often negligible, under $0.10/MWh).</w:t>
      </w:r>
    </w:p>
    <w:p w:rsidR="00000000" w:rsidDel="00000000" w:rsidP="00000000" w:rsidRDefault="00000000" w:rsidRPr="00000000" w14:paraId="000000B4">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your asset sets the risk, you can model the exact risk-setter share using historical cleared reserve quantities × reserve prices for that half-hour period.</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Transmission Pricing Methodology (TPM) Schedules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Transpower publishes fixed pricing schedules and customer allocation models annually following the updated TPM regime:</w:t>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Connection Charge Rates:</w:t>
      </w:r>
    </w:p>
    <w:p w:rsidR="00000000" w:rsidDel="00000000" w:rsidP="00000000" w:rsidRDefault="00000000" w:rsidRPr="00000000" w14:paraId="000000B8">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Published annually in Transpower’s </w:t>
      </w:r>
      <w:r w:rsidDel="00000000" w:rsidR="00000000" w:rsidRPr="00000000">
        <w:rPr>
          <w:i w:val="1"/>
          <w:iCs w:val="1"/>
          <w:rtl w:val="0"/>
        </w:rPr>
        <w:t xml:space="preserve">Pricing Year Schedule of Charges</w:t>
      </w:r>
      <w:r w:rsidDel="00000000" w:rsidR="00000000" w:rsidRPr="00000000">
        <w:rPr>
          <w:rtl w:val="0"/>
        </w:rPr>
        <w:t xml:space="preserve">.</w:t>
      </w:r>
    </w:p>
    <w:p w:rsidR="00000000" w:rsidDel="00000000" w:rsidP="00000000" w:rsidRDefault="00000000" w:rsidRPr="00000000" w14:paraId="000000B9">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Includes the </w:t>
      </w:r>
      <w:r w:rsidDel="00000000" w:rsidR="00000000" w:rsidRPr="00000000">
        <w:rPr>
          <w:b w:val="1"/>
          <w:bCs w:val="1"/>
          <w:rtl w:val="0"/>
        </w:rPr>
        <w:t xml:space="preserve">Asset Return Rate (ARR)</w:t>
      </w:r>
      <w:r w:rsidDel="00000000" w:rsidR="00000000" w:rsidRPr="00000000">
        <w:rPr>
          <w:rtl w:val="0"/>
        </w:rPr>
        <w:t xml:space="preserve">, </w:t>
      </w:r>
      <w:r w:rsidDel="00000000" w:rsidR="00000000" w:rsidRPr="00000000">
        <w:rPr>
          <w:b w:val="1"/>
          <w:bCs w:val="1"/>
          <w:rtl w:val="0"/>
        </w:rPr>
        <w:t xml:space="preserve">Maintenance Recovery Rate (MRR)</w:t>
      </w:r>
      <w:r w:rsidDel="00000000" w:rsidR="00000000" w:rsidRPr="00000000">
        <w:rPr>
          <w:rtl w:val="0"/>
        </w:rPr>
        <w:t xml:space="preserve"> (~1.2%–1.5% of replacement asset cost), and </w:t>
      </w:r>
      <w:r w:rsidDel="00000000" w:rsidR="00000000" w:rsidRPr="00000000">
        <w:rPr>
          <w:b w:val="1"/>
          <w:bCs w:val="1"/>
          <w:rtl w:val="0"/>
        </w:rPr>
        <w:t xml:space="preserve">Operating Recovery Rate (ORR)</w:t>
      </w:r>
      <w:r w:rsidDel="00000000" w:rsidR="00000000" w:rsidRPr="00000000">
        <w:rPr>
          <w:rtl w:val="0"/>
        </w:rPr>
        <w:t xml:space="preserve"> per switch/bay.</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Benefit-Based Investment (BBI) Customer Allocations:</w:t>
      </w:r>
    </w:p>
    <w:p w:rsidR="00000000" w:rsidDel="00000000" w:rsidP="00000000" w:rsidRDefault="00000000" w:rsidRPr="00000000" w14:paraId="000000BB">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Transpower publishes historical and indicative allocation tables for major grid investments (e.g., Clutha Upper Waitaki Lines Project, HVDC Pole 2/3 refurbishment, Waikato Upper North Island upgrade).</w:t>
      </w:r>
    </w:p>
    <w:p w:rsidR="00000000" w:rsidDel="00000000" w:rsidP="00000000" w:rsidRDefault="00000000" w:rsidRPr="00000000" w14:paraId="000000BC">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For new connections, Transpower’s </w:t>
      </w:r>
      <w:r w:rsidDel="00000000" w:rsidR="00000000" w:rsidRPr="00000000">
        <w:rPr>
          <w:i w:val="1"/>
          <w:iCs w:val="1"/>
          <w:rtl w:val="0"/>
        </w:rPr>
        <w:t xml:space="preserve">Indicative Pricing Model / Assumptions Book</w:t>
      </w:r>
      <w:r w:rsidDel="00000000" w:rsidR="00000000" w:rsidRPr="00000000">
        <w:rPr>
          <w:rtl w:val="0"/>
        </w:rPr>
        <w:t xml:space="preserve"> details how new generation or large load is assigned Appendix A BBI shares.</w:t>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Residual Charge Rate:</w:t>
      </w:r>
    </w:p>
    <w:p w:rsidR="00000000" w:rsidDel="00000000" w:rsidP="00000000" w:rsidRDefault="00000000" w:rsidRPr="00000000" w14:paraId="000000BE">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Stated as a flat </w:t>
      </w:r>
      <w:r w:rsidDel="00000000" w:rsidR="00000000" w:rsidRPr="00000000">
        <w:rPr>
          <w:b w:val="1"/>
          <w:bCs w:val="1"/>
          <w:rtl w:val="0"/>
        </w:rPr>
        <w:t xml:space="preserve">$/kW/year</w:t>
      </w:r>
      <w:r w:rsidDel="00000000" w:rsidR="00000000" w:rsidRPr="00000000">
        <w:rPr>
          <w:rtl w:val="0"/>
        </w:rPr>
        <w:t xml:space="preserve"> rate applied against historical baseline peak offtake (Gross AMD). Under the latest TPM guidelines for BESS, batteries charging purely for wholesale arbitrage have specific exemptions/carve-outs regarding residual demand charges compared to standard final consumers.</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Key Data Sources for Your Financial Model</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Model Component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Source / Portal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Frequency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Key Data Metric</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Reserve Revenue (FIR/SIR)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EMI (Electricity Authority)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5-min / 30-min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$/MWh cleared at HAY2201 / BEN2201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FK Offtake Cost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Transpower System Operator Reports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Monthly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Proportional $/MWh charging fee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Risk-Setter Exposure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WITS / Transpower Event Reports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Historical contingency logs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MW risk thresholds per trading period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Grid Connection Capex/Opex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Transpower TPM Schedules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Annual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MRR (%), ORR ($/bay), Connection Asset Value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Grid Benefit Charges (BBC)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Transpower BBI Allocation Tables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Annual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Assigned % allocation of covered asset costs</w:t>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DA">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2">
        <w:r w:rsidDel="00000000" w:rsidR="00000000" w:rsidRPr="00000000">
          <w:rPr>
            <w:color w:val="4169e1"/>
            <w:rtl w:val="0"/>
          </w:rPr>
          <w:t xml:space="preserve">Dispatch reserve prices - Electricity Authority - EMI</w:t>
        </w:r>
      </w:hyperlink>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explain more about Benefit-Based Charges (BBC)</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Benefit-Based Charges (BBCs)</w:t>
      </w:r>
      <w:r w:rsidDel="00000000" w:rsidR="00000000" w:rsidRPr="00000000">
        <w:rPr>
          <w:rtl w:val="0"/>
        </w:rPr>
        <w:t xml:space="preserve"> are the core mechanism under New Zealand’s Transmission Pricing Methodology (TPM) designed to recover the cost of major grid investments from the specific market participants who derive economic benefit from them.</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socializing grid upgrades across all consumers via postage-stamp levies, the BBC operates on a </w:t>
      </w:r>
      <w:r w:rsidDel="00000000" w:rsidR="00000000" w:rsidRPr="00000000">
        <w:rPr>
          <w:b w:val="1"/>
          <w:bCs w:val="1"/>
          <w:rtl w:val="0"/>
        </w:rPr>
        <w:t xml:space="preserve">"beneficiary pays"</w:t>
      </w:r>
      <w:r w:rsidDel="00000000" w:rsidR="00000000" w:rsidRPr="00000000">
        <w:rPr>
          <w:rtl w:val="0"/>
        </w:rPr>
        <w:t xml:space="preserve"> principle.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What Costs Are Recovered by BBCs?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BBCs recover the </w:t>
      </w:r>
      <w:r w:rsidDel="00000000" w:rsidR="00000000" w:rsidRPr="00000000">
        <w:rPr>
          <w:b w:val="1"/>
          <w:bCs w:val="1"/>
          <w:rtl w:val="0"/>
        </w:rPr>
        <w:t xml:space="preserve">"Covered Cost"</w:t>
      </w:r>
      <w:r w:rsidDel="00000000" w:rsidR="00000000" w:rsidRPr="00000000">
        <w:rPr>
          <w:rtl w:val="0"/>
        </w:rPr>
        <w:t xml:space="preserve"> of </w:t>
      </w:r>
      <w:r w:rsidDel="00000000" w:rsidR="00000000" w:rsidRPr="00000000">
        <w:rPr>
          <w:b w:val="1"/>
          <w:bCs w:val="1"/>
          <w:rtl w:val="0"/>
        </w:rPr>
        <w:t xml:space="preserve">Benefit-Based Investments (BBIs)</w:t>
      </w:r>
      <w:r w:rsidDel="00000000" w:rsidR="00000000" w:rsidRPr="00000000">
        <w:rPr>
          <w:rtl w:val="0"/>
        </w:rPr>
        <w:t xml:space="preserve">. BBIs include:</w:t>
      </w:r>
    </w:p>
    <w:p w:rsidR="00000000" w:rsidDel="00000000" w:rsidP="00000000" w:rsidRDefault="00000000" w:rsidRPr="00000000" w14:paraId="000000E1">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Post-2019 Interconnection Investments:</w:t>
      </w:r>
      <w:r w:rsidDel="00000000" w:rsidR="00000000" w:rsidRPr="00000000">
        <w:rPr>
          <w:rtl w:val="0"/>
        </w:rPr>
        <w:t xml:space="preserve"> Grid upgrades or transmission lines commissioned after 23 July 2019.</w:t>
      </w:r>
    </w:p>
    <w:p w:rsidR="00000000" w:rsidDel="00000000" w:rsidP="00000000" w:rsidRDefault="00000000" w:rsidRPr="00000000" w14:paraId="000000E2">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Seven Historical BBIs (Appendix A BBIs):</w:t>
      </w:r>
      <w:r w:rsidDel="00000000" w:rsidR="00000000" w:rsidRPr="00000000">
        <w:rPr>
          <w:rtl w:val="0"/>
        </w:rPr>
        <w:t xml:space="preserve"> Major historical grid projects identified in the Code, including the HVDC Pole 3 upgrade, the Wairakei Ring, and the North Auckland and Northland (NAaN) project.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covered cost recovered each pricing year includes: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Covered Cost=Capital Charges (WACC × Asset Value)+Depreciation+Direct &amp; Allocated Opex+Tax</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How Transpower Determines Who Pays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Transpower builds an interconnection asset, it uses economic and power-flow modelling to calculate each party’s </w:t>
      </w:r>
      <w:r w:rsidDel="00000000" w:rsidR="00000000" w:rsidRPr="00000000">
        <w:rPr>
          <w:b w:val="1"/>
          <w:bCs w:val="1"/>
          <w:rtl w:val="0"/>
        </w:rPr>
        <w:t xml:space="preserve">starting allocation share (</w:t>
      </w:r>
      <w:r w:rsidDel="00000000" w:rsidR="00000000" w:rsidRPr="00000000">
        <w:rPr>
          <w:rFonts w:ascii="Arial" w:cs="Arial" w:eastAsia="Arial" w:hAnsi="Arial"/>
          <w:b w:val="1"/>
          <w:bCs w:val="1"/>
          <w:i w:val="1"/>
          <w:iCs w:val="1"/>
          <w:rtl w:val="0"/>
        </w:rPr>
        <w:t xml:space="preserve">A</w:t>
      </w:r>
      <w:r w:rsidDel="00000000" w:rsidR="00000000" w:rsidRPr="00000000">
        <w:rPr>
          <w:rFonts w:ascii="Arial" w:cs="Arial" w:eastAsia="Arial" w:hAnsi="Arial"/>
          <w:b w:val="1"/>
          <w:bCs w:val="1"/>
          <w:i w:val="1"/>
          <w:iCs w:val="1"/>
          <w:sz w:val="14"/>
          <w:szCs w:val="14"/>
          <w:vertAlign w:val="baseline"/>
          <w:rtl w:val="0"/>
        </w:rPr>
        <w:t xml:space="preserve">i</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E7">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Standard Method (Price-Quantity):</w:t>
      </w:r>
      <w:r w:rsidDel="00000000" w:rsidR="00000000" w:rsidRPr="00000000">
        <w:rPr>
          <w:rtl w:val="0"/>
        </w:rPr>
        <w:t xml:space="preserve"> Used for large investments (&gt;$30 million). It models wholesale market price effects. If a line reduces nodal congestion, generators behind the bottleneck gain access to higher prices, and load customers downstream see lower prices. Both pay a share proportional to their net private benefit.</w:t>
      </w:r>
    </w:p>
    <w:p w:rsidR="00000000" w:rsidDel="00000000" w:rsidP="00000000" w:rsidRDefault="00000000" w:rsidRPr="00000000" w14:paraId="000000E8">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Resiliency Method:</w:t>
      </w:r>
      <w:r w:rsidDel="00000000" w:rsidR="00000000" w:rsidRPr="00000000">
        <w:rPr>
          <w:rtl w:val="0"/>
        </w:rPr>
        <w:t xml:space="preserve"> Used for large investments (&gt;$30 million) built primarily to avoid high-impact, low-probability (HILP) grid failure risks.</w:t>
      </w:r>
    </w:p>
    <w:p w:rsidR="00000000" w:rsidDel="00000000" w:rsidP="00000000" w:rsidRDefault="00000000" w:rsidRPr="00000000" w14:paraId="000000E9">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Simple Method:</w:t>
      </w:r>
      <w:r w:rsidDel="00000000" w:rsidR="00000000" w:rsidRPr="00000000">
        <w:rPr>
          <w:rtl w:val="0"/>
        </w:rPr>
        <w:t xml:space="preserve"> Applied to smaller investments (≤$30 million). Costs are allocated formulaically: </w:t>
      </w:r>
      <w:r w:rsidDel="00000000" w:rsidR="00000000" w:rsidRPr="00000000">
        <w:rPr>
          <w:b w:val="1"/>
          <w:bCs w:val="1"/>
          <w:rtl w:val="0"/>
        </w:rPr>
        <w:t xml:space="preserve">67.5% to offtake (load)</w:t>
      </w:r>
      <w:r w:rsidDel="00000000" w:rsidR="00000000" w:rsidRPr="00000000">
        <w:rPr>
          <w:rtl w:val="0"/>
        </w:rPr>
        <w:t xml:space="preserve"> and </w:t>
      </w:r>
      <w:r w:rsidDel="00000000" w:rsidR="00000000" w:rsidRPr="00000000">
        <w:rPr>
          <w:b w:val="1"/>
          <w:bCs w:val="1"/>
          <w:rtl w:val="0"/>
        </w:rPr>
        <w:t xml:space="preserve">32.5% to injection (generators/storage)</w:t>
      </w:r>
      <w:r w:rsidDel="00000000" w:rsidR="00000000" w:rsidRPr="00000000">
        <w:rPr>
          <w:rtl w:val="0"/>
        </w:rPr>
        <w:t xml:space="preserve"> within the regional grid zone.</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How BBCs Apply to a Battery Energy Storage System (BESS)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a BESS both imports energy (load) and exports energy (generator), the TPM applies specific rules to prevent punitive double-charging:</w:t>
      </w:r>
    </w:p>
    <w:p w:rsidR="00000000" w:rsidDel="00000000" w:rsidP="00000000" w:rsidRDefault="00000000" w:rsidRPr="00000000" w14:paraId="000000EC">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Dual Role Recognition:</w:t>
      </w:r>
      <w:r w:rsidDel="00000000" w:rsidR="00000000" w:rsidRPr="00000000">
        <w:rPr>
          <w:rtl w:val="0"/>
        </w:rPr>
        <w:t xml:space="preserve"> Under the TPM, a BESS is classified as </w:t>
      </w:r>
      <w:r w:rsidDel="00000000" w:rsidR="00000000" w:rsidRPr="00000000">
        <w:rPr>
          <w:b w:val="1"/>
          <w:bCs w:val="1"/>
          <w:rtl w:val="0"/>
        </w:rPr>
        <w:t xml:space="preserve">"battery storage"</w:t>
      </w:r>
      <w:r w:rsidDel="00000000" w:rsidR="00000000" w:rsidRPr="00000000">
        <w:rPr>
          <w:rtl w:val="0"/>
        </w:rPr>
        <w:t xml:space="preserve">. It can be assigned benefit allocations both as an injection customer (when discharging) and as an offtake customer (when charging), depending on the location of the BBI.</w:t>
      </w:r>
    </w:p>
    <w:p w:rsidR="00000000" w:rsidDel="00000000" w:rsidP="00000000" w:rsidRDefault="00000000" w:rsidRPr="00000000" w14:paraId="000000ED">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Adjustment Events for New Projects:</w:t>
      </w:r>
      <w:r w:rsidDel="00000000" w:rsidR="00000000" w:rsidRPr="00000000">
        <w:rPr>
          <w:rtl w:val="0"/>
        </w:rPr>
        <w:t xml:space="preserve"> When you commission a new grid-connected BESS (or expand capacity by ≥10 MW), it triggers a </w:t>
      </w:r>
      <w:r w:rsidDel="00000000" w:rsidR="00000000" w:rsidRPr="00000000">
        <w:rPr>
          <w:b w:val="1"/>
          <w:bCs w:val="1"/>
          <w:rtl w:val="0"/>
        </w:rPr>
        <w:t xml:space="preserve">Customer Entry BBC Adjustment Event</w:t>
      </w:r>
      <w:r w:rsidDel="00000000" w:rsidR="00000000" w:rsidRPr="00000000">
        <w:rPr>
          <w:rtl w:val="0"/>
        </w:rPr>
        <w:t xml:space="preserve">. Transpower recalculates the beneficiary shares for relevant BBIs, carving out a portion of the existing allocation and assigning it to your battery.</w:t>
      </w:r>
    </w:p>
    <w:p w:rsidR="00000000" w:rsidDel="00000000" w:rsidP="00000000" w:rsidRDefault="00000000" w:rsidRPr="00000000" w14:paraId="000000EE">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Exemption from Residual Charges (The Silver Lining):</w:t>
      </w:r>
      <w:r w:rsidDel="00000000" w:rsidR="00000000" w:rsidRPr="00000000">
        <w:rPr>
          <w:rtl w:val="0"/>
        </w:rPr>
        <w:t xml:space="preserve"> The TPM acknowledges that a battery is not a final electricity consumer. While a BESS pays BBCs on the capacity benefits it gains, </w:t>
      </w:r>
      <w:r w:rsidDel="00000000" w:rsidR="00000000" w:rsidRPr="00000000">
        <w:rPr>
          <w:b w:val="1"/>
          <w:bCs w:val="1"/>
          <w:rtl w:val="0"/>
        </w:rPr>
        <w:t xml:space="preserve">it is largely exempt from standard gross Residual Charges</w:t>
      </w:r>
      <w:r w:rsidDel="00000000" w:rsidR="00000000" w:rsidRPr="00000000">
        <w:rPr>
          <w:rtl w:val="0"/>
        </w:rPr>
        <w:t xml:space="preserve"> for its charging load, paying residual charges only on its </w:t>
      </w:r>
      <w:r w:rsidDel="00000000" w:rsidR="00000000" w:rsidRPr="00000000">
        <w:rPr>
          <w:b w:val="1"/>
          <w:bCs w:val="1"/>
          <w:rtl w:val="0"/>
        </w:rPr>
        <w:t xml:space="preserve">round-trip energy losses</w:t>
      </w:r>
      <w:r w:rsidDel="00000000" w:rsidR="00000000" w:rsidRPr="00000000">
        <w:rPr>
          <w:rtl w:val="0"/>
        </w:rPr>
        <w:t xml:space="preserve"> after a 4-year grace period.</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Commercial Impact on Your Financial Model</w:t>
      </w:r>
    </w:p>
    <w:p w:rsidR="00000000" w:rsidDel="00000000" w:rsidP="00000000" w:rsidRDefault="00000000" w:rsidRPr="00000000" w14:paraId="000000F0">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Fixed vs. Volumetric:</w:t>
      </w:r>
      <w:r w:rsidDel="00000000" w:rsidR="00000000" w:rsidRPr="00000000">
        <w:rPr>
          <w:rtl w:val="0"/>
        </w:rPr>
        <w:t xml:space="preserve"> A customer's BBC is expressed as an </w:t>
      </w:r>
      <w:r w:rsidDel="00000000" w:rsidR="00000000" w:rsidRPr="00000000">
        <w:rPr>
          <w:b w:val="1"/>
          <w:bCs w:val="1"/>
          <w:rtl w:val="0"/>
        </w:rPr>
        <w:t xml:space="preserve">allocated annual dollar amount ($/year)</w:t>
      </w:r>
      <w:r w:rsidDel="00000000" w:rsidR="00000000" w:rsidRPr="00000000">
        <w:rPr>
          <w:rtl w:val="0"/>
        </w:rPr>
        <w:t xml:space="preserve"> rather than a fluctuating per-MWh rate. Once your percentage share for a BBI is fixed, your annual fee does not change based on how many hours you operate that year.</w:t>
      </w:r>
    </w:p>
    <w:p w:rsidR="00000000" w:rsidDel="00000000" w:rsidP="00000000" w:rsidRDefault="00000000" w:rsidRPr="00000000" w14:paraId="000000F1">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Locational Dependency:</w:t>
      </w:r>
      <w:r w:rsidDel="00000000" w:rsidR="00000000" w:rsidRPr="00000000">
        <w:rPr>
          <w:rtl w:val="0"/>
        </w:rPr>
        <w:t xml:space="preserve"> Where you locate the battery in the network heavily influences your BBC bill:</w:t>
      </w:r>
    </w:p>
    <w:p w:rsidR="00000000" w:rsidDel="00000000" w:rsidP="00000000" w:rsidRDefault="00000000" w:rsidRPr="00000000" w14:paraId="000000F2">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Connecting in a constrained generation zone (e.g., lower South Island or Waikato) that benefits from major grid transfer capacity projects (like the Clutha Upper Waitaki Lines or HVDC) can attract </w:t>
      </w:r>
      <w:r w:rsidDel="00000000" w:rsidR="00000000" w:rsidRPr="00000000">
        <w:rPr>
          <w:b w:val="1"/>
          <w:bCs w:val="1"/>
          <w:rtl w:val="0"/>
        </w:rPr>
        <w:t xml:space="preserve">higher BBC shares</w:t>
      </w:r>
      <w:r w:rsidDel="00000000" w:rsidR="00000000" w:rsidRPr="00000000">
        <w:rPr>
          <w:rtl w:val="0"/>
        </w:rPr>
        <w:t xml:space="preserve">.</w:t>
      </w:r>
    </w:p>
    <w:p w:rsidR="00000000" w:rsidDel="00000000" w:rsidP="00000000" w:rsidRDefault="00000000" w:rsidRPr="00000000" w14:paraId="000000F3">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Connecting in an unconstrained load-heavy node where the battery does not benefit from major upstream line upgrades keeps BBC allocations minimal.</w:t>
      </w:r>
    </w:p>
    <w:p w:rsidR="00000000" w:rsidDel="00000000" w:rsidP="00000000" w:rsidRDefault="00000000" w:rsidRPr="00000000" w14:paraId="000000F4">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Indicative Budgeting:</w:t>
      </w:r>
      <w:r w:rsidDel="00000000" w:rsidR="00000000" w:rsidRPr="00000000">
        <w:rPr>
          <w:rtl w:val="0"/>
        </w:rPr>
        <w:t xml:space="preserve"> For a 50–100 MW BESS, BBCs generally account for between </w:t>
      </w:r>
      <w:r w:rsidDel="00000000" w:rsidR="00000000" w:rsidRPr="00000000">
        <w:rPr>
          <w:b w:val="1"/>
          <w:bCs w:val="1"/>
          <w:rtl w:val="0"/>
        </w:rPr>
        <w:t xml:space="preserve">$150,000 to $600,000+ per year</w:t>
      </w:r>
      <w:r w:rsidDel="00000000" w:rsidR="00000000" w:rsidRPr="00000000">
        <w:rPr>
          <w:rtl w:val="0"/>
        </w:rPr>
        <w:t xml:space="preserve">, depending heavily on the GXP node chosen and exposure to existing Appendix A historical assets.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F6">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3">
        <w:r w:rsidDel="00000000" w:rsidR="00000000" w:rsidRPr="00000000">
          <w:rPr>
            <w:color w:val="4169e1"/>
            <w:rtl w:val="0"/>
          </w:rPr>
          <w:t xml:space="preserve">About the TPM - Transpower</w:t>
        </w:r>
      </w:hyperlink>
      <w:r w:rsidDel="00000000" w:rsidR="00000000" w:rsidRPr="00000000">
        <w:rPr>
          <w:rtl w:val="0"/>
        </w:rPr>
      </w:r>
    </w:p>
    <w:p w:rsidR="00000000" w:rsidDel="00000000" w:rsidP="00000000" w:rsidRDefault="00000000" w:rsidRPr="00000000" w14:paraId="000000F7">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4">
        <w:r w:rsidDel="00000000" w:rsidR="00000000" w:rsidRPr="00000000">
          <w:rPr>
            <w:color w:val="4169e1"/>
            <w:rtl w:val="0"/>
          </w:rPr>
          <w:t xml:space="preserve">Electricity generator's guide to the TPM - Transpower</w:t>
        </w:r>
      </w:hyperlink>
      <w:r w:rsidDel="00000000" w:rsidR="00000000" w:rsidRPr="00000000">
        <w:rPr>
          <w:rtl w:val="0"/>
        </w:rPr>
      </w:r>
    </w:p>
    <w:p w:rsidR="00000000" w:rsidDel="00000000" w:rsidP="00000000" w:rsidRDefault="00000000" w:rsidRPr="00000000" w14:paraId="000000F8">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5">
        <w:r w:rsidDel="00000000" w:rsidR="00000000" w:rsidRPr="00000000">
          <w:rPr>
            <w:color w:val="4169e1"/>
            <w:rtl w:val="0"/>
          </w:rPr>
          <w:t xml:space="preserve">Battery owner's guide to the TPM - Transpower</w:t>
        </w:r>
      </w:hyperlink>
      <w:r w:rsidDel="00000000" w:rsidR="00000000" w:rsidRPr="00000000">
        <w:rPr>
          <w:rtl w:val="0"/>
        </w:rPr>
      </w:r>
    </w:p>
    <w:p w:rsidR="00000000" w:rsidDel="00000000" w:rsidP="00000000" w:rsidRDefault="00000000" w:rsidRPr="00000000" w14:paraId="000000F9">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6">
        <w:r w:rsidDel="00000000" w:rsidR="00000000" w:rsidRPr="00000000">
          <w:rPr>
            <w:color w:val="4169e1"/>
            <w:rtl w:val="0"/>
          </w:rPr>
          <w:t xml:space="preserve">Electricity Distribution Business's (EDB) guide to the TPM | Transpower</w:t>
        </w:r>
      </w:hyperlink>
      <w:r w:rsidDel="00000000" w:rsidR="00000000" w:rsidRPr="00000000">
        <w:rPr>
          <w:rtl w:val="0"/>
        </w:rPr>
      </w:r>
    </w:p>
    <w:p w:rsidR="00000000" w:rsidDel="00000000" w:rsidP="00000000" w:rsidRDefault="00000000" w:rsidRPr="00000000" w14:paraId="000000FA">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7">
        <w:r w:rsidDel="00000000" w:rsidR="00000000" w:rsidRPr="00000000">
          <w:rPr>
            <w:color w:val="4169e1"/>
            <w:rtl w:val="0"/>
          </w:rPr>
          <w:t xml:space="preserve">Benefit-based charges: Adjustment events - Transpower</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summarise the main ways for a bess to generate income in New Zealand from highest revenue generation method to lowest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the New Zealand wholesale electricity market (NZEM), a grid-connected Battery Energy Storage System (BESS) relies on </w:t>
      </w:r>
      <w:r w:rsidDel="00000000" w:rsidR="00000000" w:rsidRPr="00000000">
        <w:rPr>
          <w:b w:val="1"/>
          <w:bCs w:val="1"/>
          <w:rtl w:val="0"/>
        </w:rPr>
        <w:t xml:space="preserve">energy-only and co-optimized ancillary markets</w:t>
      </w:r>
      <w:r w:rsidDel="00000000" w:rsidR="00000000" w:rsidRPr="00000000">
        <w:rPr>
          <w:rtl w:val="0"/>
        </w:rPr>
        <w:t xml:space="preserve"> (as New Zealand does not have a formal capacity market).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main income streams for a 2-hour or 4-hour utility-scale BESS rank from highest typical revenue contribution to lowest:</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Wholesale Energy Arbitrage (55% – 70% of Total Revenue)</w:t>
      </w:r>
    </w:p>
    <w:p w:rsidR="00000000" w:rsidDel="00000000" w:rsidP="00000000" w:rsidRDefault="00000000" w:rsidRPr="00000000" w14:paraId="00000100">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Charging when wholesale spot prices are depressed (overnight wind or midday solar dips) and discharging at full capacity into the grid during peak demand intervals (07:00–09:00 and 17:30–20:00).</w:t>
      </w:r>
    </w:p>
    <w:p w:rsidR="00000000" w:rsidDel="00000000" w:rsidP="00000000" w:rsidRDefault="00000000" w:rsidRPr="00000000" w14:paraId="00000101">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ranks highest:</w:t>
      </w:r>
      <w:r w:rsidDel="00000000" w:rsidR="00000000" w:rsidRPr="00000000">
        <w:rPr>
          <w:rtl w:val="0"/>
        </w:rPr>
        <w:t xml:space="preserve"> The NZEM is characterized by deep price volatility driven by seasonal hydro storage variations and peak winter thermal plant dispatch costs. Discharging into peak spreads routinely captures prices from </w:t>
      </w:r>
      <w:r w:rsidDel="00000000" w:rsidR="00000000" w:rsidRPr="00000000">
        <w:rPr>
          <w:b w:val="1"/>
          <w:bCs w:val="1"/>
          <w:rtl w:val="0"/>
        </w:rPr>
        <w:t xml:space="preserve">$150/MWh to $400+/MWh</w:t>
      </w:r>
      <w:r w:rsidDel="00000000" w:rsidR="00000000" w:rsidRPr="00000000">
        <w:rPr>
          <w:rtl w:val="0"/>
        </w:rPr>
        <w:t xml:space="preserve">, forming the project's base commercial volume.</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Commercial Hedging &amp; Tolling Contracts / CFDs (15% – 25% of Total Revenue)</w:t>
      </w:r>
    </w:p>
    <w:p w:rsidR="00000000" w:rsidDel="00000000" w:rsidP="00000000" w:rsidRDefault="00000000" w:rsidRPr="00000000" w14:paraId="00000103">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Selling over-the-counter (OTC) hedging products, peak "cap" contracts (e.g., $300/MWh firm peak caps), or signing a tolling agreement with gentailers (e.g., Contact, Genesis, Meridian) who pay a fixed availability fee to control the battery dispatch.</w:t>
      </w:r>
    </w:p>
    <w:p w:rsidR="00000000" w:rsidDel="00000000" w:rsidP="00000000" w:rsidRDefault="00000000" w:rsidRPr="00000000" w14:paraId="00000104">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ranks second:</w:t>
      </w:r>
      <w:r w:rsidDel="00000000" w:rsidR="00000000" w:rsidRPr="00000000">
        <w:rPr>
          <w:rtl w:val="0"/>
        </w:rPr>
        <w:t xml:space="preserve"> Lenders generally will not finance merchant-only BESS projects. While contract prices represent a slight discount to wild spot peaks, long-term synthetic PPA or tolling revenue provides bankable, fixed-income floor payments that make up a large portion of a plant's contractual return.</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Interruptible Load (IL) Reserve During Charging (10% – 15% of Total Revenue)</w:t>
      </w:r>
    </w:p>
    <w:p w:rsidR="00000000" w:rsidDel="00000000" w:rsidP="00000000" w:rsidRDefault="00000000" w:rsidRPr="00000000" w14:paraId="00000106">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Offering the BESS charging load as Fast or Sustained Interruptible Load. If an unexpected generator trip occurs, the inverter can sever or reverse its charging demand within seconds.</w:t>
      </w:r>
    </w:p>
    <w:p w:rsidR="00000000" w:rsidDel="00000000" w:rsidP="00000000" w:rsidRDefault="00000000" w:rsidRPr="00000000" w14:paraId="00000107">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ranks third:</w:t>
      </w:r>
      <w:r w:rsidDel="00000000" w:rsidR="00000000" w:rsidRPr="00000000">
        <w:rPr>
          <w:rtl w:val="0"/>
        </w:rPr>
        <w:t xml:space="preserve"> Unlike generation reserve, this is an </w:t>
      </w:r>
      <w:r w:rsidDel="00000000" w:rsidR="00000000" w:rsidRPr="00000000">
        <w:rPr>
          <w:b w:val="1"/>
          <w:bCs w:val="1"/>
          <w:rtl w:val="0"/>
        </w:rPr>
        <w:t xml:space="preserve">effective negative charging cost</w:t>
      </w:r>
      <w:r w:rsidDel="00000000" w:rsidR="00000000" w:rsidRPr="00000000">
        <w:rPr>
          <w:rtl w:val="0"/>
        </w:rPr>
        <w:t xml:space="preserve">. It allows the battery to get paid marginal reserve availability fees while buying cheap power, effectively subsidizing round-trip efficiency losses with virtually no cell degradation.</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Standby Instantaneous Reserves: FIR &amp; SIR (5% – 10% of Total Revenue)</w:t>
      </w:r>
    </w:p>
    <w:p w:rsidR="00000000" w:rsidDel="00000000" w:rsidP="00000000" w:rsidRDefault="00000000" w:rsidRPr="00000000" w14:paraId="00000109">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Submitting reserve availability offers into the co-optimized market for:</w:t>
      </w:r>
    </w:p>
    <w:p w:rsidR="00000000" w:rsidDel="00000000" w:rsidP="00000000" w:rsidRDefault="00000000" w:rsidRPr="00000000" w14:paraId="0000010A">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Fast Instantaneous Reserve (FIR):</w:t>
      </w:r>
      <w:r w:rsidDel="00000000" w:rsidR="00000000" w:rsidRPr="00000000">
        <w:rPr>
          <w:rtl w:val="0"/>
        </w:rPr>
        <w:t xml:space="preserve"> Delivered within 6 seconds, sustained for 60 seconds.</w:t>
      </w:r>
    </w:p>
    <w:p w:rsidR="00000000" w:rsidDel="00000000" w:rsidP="00000000" w:rsidRDefault="00000000" w:rsidRPr="00000000" w14:paraId="0000010B">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Sustained Instantaneous Reserve (SIR):</w:t>
      </w:r>
      <w:r w:rsidDel="00000000" w:rsidR="00000000" w:rsidRPr="00000000">
        <w:rPr>
          <w:rtl w:val="0"/>
        </w:rPr>
        <w:t xml:space="preserve"> Delivered within 60 seconds, sustained for 15 minutes.</w:t>
      </w:r>
    </w:p>
    <w:p w:rsidR="00000000" w:rsidDel="00000000" w:rsidP="00000000" w:rsidRDefault="00000000" w:rsidRPr="00000000" w14:paraId="0000010C">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ranks lower:</w:t>
      </w:r>
      <w:r w:rsidDel="00000000" w:rsidR="00000000" w:rsidRPr="00000000">
        <w:rPr>
          <w:rtl w:val="0"/>
        </w:rPr>
        <w:t xml:space="preserve"> In normal conditions, the reserve market is shallow (~150–350 MW per island) and base prices hover between </w:t>
      </w:r>
      <w:r w:rsidDel="00000000" w:rsidR="00000000" w:rsidRPr="00000000">
        <w:rPr>
          <w:b w:val="1"/>
          <w:bCs w:val="1"/>
          <w:rtl w:val="0"/>
        </w:rPr>
        <w:t xml:space="preserve">$0.50 and $5.00/MWh</w:t>
      </w:r>
      <w:r w:rsidDel="00000000" w:rsidR="00000000" w:rsidRPr="00000000">
        <w:rPr>
          <w:rtl w:val="0"/>
        </w:rPr>
        <w:t xml:space="preserve">. While prices spike significantly during HVDC line constraints or thermal generator outages, total annual pool size (~</w:t>
      </w:r>
      <m:oMath>
        <m:r>
          <w:rPr/>
          <m:t xml:space="preserve">7M–</m:t>
        </m:r>
      </m:oMath>
      <w:r w:rsidDel="00000000" w:rsidR="00000000" w:rsidRPr="00000000">
        <w:rPr>
          <w:rtl w:val="0"/>
        </w:rPr>
        <w:t xml:space="preserve">15M across the entire island) means reserves cannot sustain a utility BESS on their own.</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Regulated Frequency Keeping (FK) &amp; Non-Frequency Ancillary Services (&lt; 5% of Total Revenue)</w:t>
      </w:r>
    </w:p>
    <w:p w:rsidR="00000000" w:rsidDel="00000000" w:rsidP="00000000" w:rsidRDefault="00000000" w:rsidRPr="00000000" w14:paraId="0000010E">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Entering bilateral contracts or monthly tender offers with Transpower to provide continuous sub-second governor response or grid restart (Black Start) capability.</w:t>
      </w:r>
    </w:p>
    <w:p w:rsidR="00000000" w:rsidDel="00000000" w:rsidP="00000000" w:rsidRDefault="00000000" w:rsidRPr="00000000" w14:paraId="0000010F">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ranks lowest:</w:t>
      </w:r>
      <w:r w:rsidDel="00000000" w:rsidR="00000000" w:rsidRPr="00000000">
        <w:rPr>
          <w:rtl w:val="0"/>
        </w:rPr>
        <w:t xml:space="preserve"> Transpower procures very limited volumes of contracted Frequency Keeping, and many modern inverter tasks are increasingly being pushed into mandatory grid-connection code compliance (e.g., droop response, ride-through) rather than paid commercial services.</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Revenue Stack Distribution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Income Stream</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Typical Contribution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Driver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Asset Wear / Risk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 Energy Arbitrage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55% – 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Spot price spreads ($/MWh peak vs. off-peak)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(1–2 daily cycles)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 PPA / Cap Contracts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 – 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Fixed fee / premium for peaking firmness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Contractual / Low merchant risk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 Interruptible Load (IL)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 – 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Reserve credits offsetting charging costs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Negligible (load trip readiness)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 Standby Reserves (FIR/SIR)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 – 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Availability fees during thermal/HVDC constraints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Very low (rarely dispatched)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 Contracted FK / System Support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&lt;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Bilateral System Operator contracts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Negligible</w:t>
            </w:r>
          </w:p>
        </w:tc>
      </w:tr>
    </w:tbl>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a virtual tolling agreement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w:t>
      </w:r>
      <w:r w:rsidDel="00000000" w:rsidR="00000000" w:rsidRPr="00000000">
        <w:rPr>
          <w:b w:val="1"/>
          <w:bCs w:val="1"/>
          <w:rtl w:val="0"/>
        </w:rPr>
        <w:t xml:space="preserve">virtual tolling agreement</w:t>
      </w:r>
      <w:r w:rsidDel="00000000" w:rsidR="00000000" w:rsidRPr="00000000">
        <w:rPr>
          <w:rtl w:val="0"/>
        </w:rPr>
        <w:t xml:space="preserve"> (also called a synthetic toll or financial toll) is a contract structure where an offtaker (typically an electricity gentailer or trader) pays a BESS asset owner a </w:t>
      </w:r>
      <w:r w:rsidDel="00000000" w:rsidR="00000000" w:rsidRPr="00000000">
        <w:rPr>
          <w:b w:val="1"/>
          <w:bCs w:val="1"/>
          <w:rtl w:val="0"/>
        </w:rPr>
        <w:t xml:space="preserve">fixed periodic capacity fee</w:t>
      </w:r>
      <w:r w:rsidDel="00000000" w:rsidR="00000000" w:rsidRPr="00000000">
        <w:rPr>
          <w:rtl w:val="0"/>
        </w:rPr>
        <w:t xml:space="preserve"> in exchange for the financial exposure and trading rights of the battery, </w:t>
      </w:r>
      <w:r w:rsidDel="00000000" w:rsidR="00000000" w:rsidRPr="00000000">
        <w:rPr>
          <w:b w:val="1"/>
          <w:bCs w:val="1"/>
          <w:rtl w:val="0"/>
        </w:rPr>
        <w:t xml:space="preserve">without taking physical operational control of the plant</w:t>
      </w:r>
      <w:r w:rsidDel="00000000" w:rsidR="00000000" w:rsidRPr="00000000">
        <w:rPr>
          <w:rtl w:val="0"/>
        </w:rPr>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bridges the gap between debt financiers (who require guaranteed cash flows to fund construction) and gentailers (who need flexible peaking capacity to manage wholesale portfolio risk).</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Physical Tolling vs. Virtual Tolling</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Traditional (Physical) Tolling</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Virtual (Synthetic) Tolling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Asset Control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offtaker physically dispatches the battery, dictating charging/discharging commands directly into SCADA.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w:t>
            </w:r>
            <w:r w:rsidDel="00000000" w:rsidR="00000000" w:rsidRPr="00000000">
              <w:rPr>
                <w:b w:val="1"/>
                <w:bCs w:val="1"/>
                <w:rtl w:val="0"/>
              </w:rPr>
              <w:t xml:space="preserve">asset owner retains dispatch responsibility</w:t>
            </w:r>
            <w:r w:rsidDel="00000000" w:rsidR="00000000" w:rsidRPr="00000000">
              <w:rPr>
                <w:rtl w:val="0"/>
              </w:rPr>
              <w:t xml:space="preserve"> and bids into the wholesale market.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Settlement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Physical energy flows and fuel/charging electricity supplied directly by the offtaker.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Financially settled</w:t>
            </w:r>
            <w:r w:rsidDel="00000000" w:rsidR="00000000" w:rsidRPr="00000000">
              <w:rPr>
                <w:rtl w:val="0"/>
              </w:rPr>
              <w:t xml:space="preserve"> via a contract-for-difference (CfD) style mechanism based on wholesale nodal prices.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Balance Sheet Impact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Often classified as a </w:t>
            </w:r>
            <w:r w:rsidDel="00000000" w:rsidR="00000000" w:rsidRPr="00000000">
              <w:rPr>
                <w:b w:val="1"/>
                <w:bCs w:val="1"/>
                <w:rtl w:val="0"/>
              </w:rPr>
              <w:t xml:space="preserve">lease under IFRS 16</w:t>
            </w:r>
            <w:r w:rsidDel="00000000" w:rsidR="00000000" w:rsidRPr="00000000">
              <w:rPr>
                <w:rtl w:val="0"/>
              </w:rPr>
              <w:t xml:space="preserve">, forcing the offtaker to recognize liabilities on their balance sheet.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Typically treated as a </w:t>
            </w:r>
            <w:r w:rsidDel="00000000" w:rsidR="00000000" w:rsidRPr="00000000">
              <w:rPr>
                <w:b w:val="1"/>
                <w:bCs w:val="1"/>
                <w:rtl w:val="0"/>
              </w:rPr>
              <w:t xml:space="preserve">financial derivative (IFRS 9)</w:t>
            </w:r>
            <w:r w:rsidDel="00000000" w:rsidR="00000000" w:rsidRPr="00000000">
              <w:rPr>
                <w:rtl w:val="0"/>
              </w:rPr>
              <w:t xml:space="preserve">, keeping it off the offtaker’s balance sheet as a capital lease.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Operational Friction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Offtaker must integrate with the site controller and manage local grid compliance.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Asset owner manages system warranty constraints, degradation limits, and grid code compliance locally.</w:t>
            </w:r>
          </w:p>
        </w:tc>
      </w:tr>
    </w:tbl>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the Mechanics Work in Practice</w:t>
      </w:r>
    </w:p>
    <w:p w:rsidR="00000000" w:rsidDel="00000000" w:rsidP="00000000" w:rsidRDefault="00000000" w:rsidRPr="00000000" w14:paraId="00000140">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Fixed Capacity Fee (Offtaker → Asset Owner):</w:t>
      </w:r>
    </w:p>
    <w:p w:rsidR="00000000" w:rsidDel="00000000" w:rsidP="00000000" w:rsidRDefault="00000000" w:rsidRPr="00000000" w14:paraId="00000141">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offtaker pays a fixed fee (e.g., </w:t>
      </w:r>
      <w:r w:rsidDel="00000000" w:rsidR="00000000" w:rsidRPr="00000000">
        <w:rPr>
          <w:b w:val="1"/>
          <w:bCs w:val="1"/>
          <w:rtl w:val="0"/>
        </w:rPr>
        <w:t xml:space="preserve">NZ$80,000 – $140,000 per MW per year</w:t>
      </w:r>
      <w:r w:rsidDel="00000000" w:rsidR="00000000" w:rsidRPr="00000000">
        <w:rPr>
          <w:rtl w:val="0"/>
        </w:rPr>
        <w:t xml:space="preserve">, billed monthly).</w:t>
      </w:r>
    </w:p>
    <w:p w:rsidR="00000000" w:rsidDel="00000000" w:rsidP="00000000" w:rsidRDefault="00000000" w:rsidRPr="00000000" w14:paraId="00000142">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This is paid regardless of whether wholesale spreads are narrow or wide, providing predictable revenue that makes the project bankable.</w:t>
      </w:r>
    </w:p>
    <w:p w:rsidR="00000000" w:rsidDel="00000000" w:rsidP="00000000" w:rsidRDefault="00000000" w:rsidRPr="00000000" w14:paraId="00000143">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"Virtual" Dispatch / Settlement (Asset Owner → Offtaker):</w:t>
      </w:r>
    </w:p>
    <w:p w:rsidR="00000000" w:rsidDel="00000000" w:rsidP="00000000" w:rsidRDefault="00000000" w:rsidRPr="00000000" w14:paraId="00000144">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contract sets a clear dispatch algorithm or nomination window (e.g., benchmarked against the spot price at the local connection node).</w:t>
      </w:r>
    </w:p>
    <w:p w:rsidR="00000000" w:rsidDel="00000000" w:rsidP="00000000" w:rsidRDefault="00000000" w:rsidRPr="00000000" w14:paraId="00000145">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wholesale spot prices spike, the gross margin earned from buying cheap energy and selling high during agreed dispatch hours is </w:t>
      </w:r>
      <w:r w:rsidDel="00000000" w:rsidR="00000000" w:rsidRPr="00000000">
        <w:rPr>
          <w:b w:val="1"/>
          <w:bCs w:val="1"/>
          <w:rtl w:val="0"/>
        </w:rPr>
        <w:t xml:space="preserve">passed through or settled financially with the offtaker</w:t>
      </w:r>
      <w:r w:rsidDel="00000000" w:rsidR="00000000" w:rsidRPr="00000000">
        <w:rPr>
          <w:rtl w:val="0"/>
        </w:rPr>
        <w:t xml:space="preserve">.</w:t>
      </w:r>
    </w:p>
    <w:p w:rsidR="00000000" w:rsidDel="00000000" w:rsidP="00000000" w:rsidRDefault="00000000" w:rsidRPr="00000000" w14:paraId="00000146">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effect, the offtaker captures the upside of the peak price spikes to hedge its retail load or cover thermal outages, while the asset owner gives up that merchant upside in exchange for certainty.</w:t>
      </w:r>
    </w:p>
    <w:p w:rsidR="00000000" w:rsidDel="00000000" w:rsidP="00000000" w:rsidRDefault="00000000" w:rsidRPr="00000000" w14:paraId="00000147">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Operating Envelopes &amp; Degradation Guarantees:</w:t>
      </w:r>
    </w:p>
    <w:p w:rsidR="00000000" w:rsidDel="00000000" w:rsidP="00000000" w:rsidRDefault="00000000" w:rsidRPr="00000000" w14:paraId="00000148">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 prevent the offtaker from overworking the asset, the agreement establishes strict operating parameters aligned with battery warranty terms:</w:t>
      </w:r>
    </w:p>
    <w:p w:rsidR="00000000" w:rsidDel="00000000" w:rsidP="00000000" w:rsidRDefault="00000000" w:rsidRPr="00000000" w14:paraId="00000149">
      <w:pPr>
        <w:numPr>
          <w:ilvl w:val="2"/>
          <w:numId w:val="3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Equivalent Full Cycles (EFC):</w:t>
      </w:r>
      <w:r w:rsidDel="00000000" w:rsidR="00000000" w:rsidRPr="00000000">
        <w:rPr>
          <w:rtl w:val="0"/>
        </w:rPr>
        <w:t xml:space="preserve"> Typically capped at 1.0 to 1.5 cycles per day.</w:t>
      </w:r>
    </w:p>
    <w:p w:rsidR="00000000" w:rsidDel="00000000" w:rsidP="00000000" w:rsidRDefault="00000000" w:rsidRPr="00000000" w14:paraId="0000014A">
      <w:pPr>
        <w:numPr>
          <w:ilvl w:val="2"/>
          <w:numId w:val="3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C-Rate Limits:</w:t>
      </w:r>
      <w:r w:rsidDel="00000000" w:rsidR="00000000" w:rsidRPr="00000000">
        <w:rPr>
          <w:rtl w:val="0"/>
        </w:rPr>
        <w:t xml:space="preserve"> Maximum charge/discharge speed (e.g., maximum 0.5C).</w:t>
      </w:r>
    </w:p>
    <w:p w:rsidR="00000000" w:rsidDel="00000000" w:rsidP="00000000" w:rsidRDefault="00000000" w:rsidRPr="00000000" w14:paraId="0000014B">
      <w:pPr>
        <w:numPr>
          <w:ilvl w:val="2"/>
          <w:numId w:val="3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State of Charge (SoC) Boundaries:</w:t>
      </w:r>
      <w:r w:rsidDel="00000000" w:rsidR="00000000" w:rsidRPr="00000000">
        <w:rPr>
          <w:rtl w:val="0"/>
        </w:rPr>
        <w:t xml:space="preserve"> Mandating the cell level stays between set thresholds (e.g., 5% to 95%).</w:t>
      </w:r>
    </w:p>
    <w:p w:rsidR="00000000" w:rsidDel="00000000" w:rsidP="00000000" w:rsidRDefault="00000000" w:rsidRPr="00000000" w14:paraId="0000014C">
      <w:pPr>
        <w:numPr>
          <w:ilvl w:val="2"/>
          <w:numId w:val="3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Availability Guarantees:</w:t>
      </w:r>
      <w:r w:rsidDel="00000000" w:rsidR="00000000" w:rsidRPr="00000000">
        <w:rPr>
          <w:rtl w:val="0"/>
        </w:rPr>
        <w:t xml:space="preserve"> The owner guarantees the plant is ready to discharge a minimum percentage of the year (usually ≥95%–98%), paying availability liquidated damages if unexpected equipment downtime occurs.</w:t>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Gentailers and Developers Use Them</w:t>
      </w:r>
    </w:p>
    <w:p w:rsidR="00000000" w:rsidDel="00000000" w:rsidP="00000000" w:rsidRDefault="00000000" w:rsidRPr="00000000" w14:paraId="0000014E">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 BESS Developers/Financiers:</w:t>
      </w:r>
      <w:r w:rsidDel="00000000" w:rsidR="00000000" w:rsidRPr="00000000">
        <w:rPr>
          <w:rtl w:val="0"/>
        </w:rPr>
        <w:t xml:space="preserve"> It turns volatile merchant arbitrage into a credit-rated infrastructure annuity. Bank debt sizing is typically determined by contracted cash flows; having a virtual toll for 50%–80% of capacity allows developers to secure high-leverage, lower-cost project finance.</w:t>
      </w:r>
    </w:p>
    <w:p w:rsidR="00000000" w:rsidDel="00000000" w:rsidP="00000000" w:rsidRDefault="00000000" w:rsidRPr="00000000" w14:paraId="0000014F">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 Gentailers (e.g., Genesis, Contact, Mercury):</w:t>
      </w:r>
      <w:r w:rsidDel="00000000" w:rsidR="00000000" w:rsidRPr="00000000">
        <w:rPr>
          <w:rtl w:val="0"/>
        </w:rPr>
        <w:t xml:space="preserve"> It acts like an outsourced, fast-ramping peaker plant. Rather than spending hundreds of millions building their own battery or running peaker gas turbines, gentailers buy synthetic peaking insurance to protect against high winter wholesale spot prices.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51">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8">
        <w:r w:rsidDel="00000000" w:rsidR="00000000" w:rsidRPr="00000000">
          <w:rPr>
            <w:color w:val="4169e1"/>
            <w:rtl w:val="0"/>
          </w:rPr>
          <w:t xml:space="preserve">What are virtual tolls for energy storage and how do they work?</w:t>
        </w:r>
      </w:hyperlink>
      <w:r w:rsidDel="00000000" w:rsidR="00000000" w:rsidRPr="00000000">
        <w:rPr>
          <w:rtl w:val="0"/>
        </w:rPr>
      </w:r>
    </w:p>
    <w:p w:rsidR="00000000" w:rsidDel="00000000" w:rsidP="00000000" w:rsidRDefault="00000000" w:rsidRPr="00000000" w14:paraId="00000152">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9">
        <w:r w:rsidDel="00000000" w:rsidR="00000000" w:rsidRPr="00000000">
          <w:rPr>
            <w:color w:val="4169e1"/>
            <w:rtl w:val="0"/>
          </w:rPr>
          <w:t xml:space="preserve">What Are BESS Offtake and Optimization Agreements? - Pexapark</w:t>
        </w:r>
      </w:hyperlink>
      <w:r w:rsidDel="00000000" w:rsidR="00000000" w:rsidRPr="00000000">
        <w:rPr>
          <w:rtl w:val="0"/>
        </w:rPr>
      </w:r>
    </w:p>
    <w:p w:rsidR="00000000" w:rsidDel="00000000" w:rsidP="00000000" w:rsidRDefault="00000000" w:rsidRPr="00000000" w14:paraId="00000153">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0">
        <w:r w:rsidDel="00000000" w:rsidR="00000000" w:rsidRPr="00000000">
          <w:rPr>
            <w:color w:val="4169e1"/>
            <w:rtl w:val="0"/>
          </w:rPr>
          <w:t xml:space="preserve">What is a tolling agreement in the battery storage energy market?</w:t>
        </w:r>
      </w:hyperlink>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does the virtual tolling agreement affect the bess owners ability to arbitrage on the daily electricity price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A virtual tolling agreement fundamentally changes the asset owner’s relationship with daily price arbitrage: </w:t>
      </w:r>
      <w:r w:rsidDel="00000000" w:rsidR="00000000" w:rsidRPr="00000000">
        <w:rPr>
          <w:b w:val="1"/>
          <w:bCs w:val="1"/>
          <w:rtl w:val="0"/>
        </w:rPr>
        <w:t xml:space="preserve">the owner gives up the spot spread upside to the offtaker in exchange for cash flow certainty.</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how completely that ability is restricted depends on the commercial structure negotiated in the contract.</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 a Full (100%) Virtual Toll: Arbitrage Upside is Transferred</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contract covers 100% of the battery's capacity:</w:t>
      </w:r>
    </w:p>
    <w:p w:rsidR="00000000" w:rsidDel="00000000" w:rsidP="00000000" w:rsidRDefault="00000000" w:rsidRPr="00000000" w14:paraId="0000015A">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Opportunity Cost:</w:t>
      </w:r>
      <w:r w:rsidDel="00000000" w:rsidR="00000000" w:rsidRPr="00000000">
        <w:rPr>
          <w:rtl w:val="0"/>
        </w:rPr>
        <w:t xml:space="preserve"> When wholesale spot prices in New Zealand spike to $500/MWh or $1,000/MWh during a winter peak, the owner cannot keep that margin. The financial difference between the cheap charging price and the peak discharge price settles directly to the offtaker.</w:t>
      </w:r>
    </w:p>
    <w:p w:rsidR="00000000" w:rsidDel="00000000" w:rsidP="00000000" w:rsidRDefault="00000000" w:rsidRPr="00000000" w14:paraId="0000015B">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Obligation:</w:t>
      </w:r>
      <w:r w:rsidDel="00000000" w:rsidR="00000000" w:rsidRPr="00000000">
        <w:rPr>
          <w:rtl w:val="0"/>
        </w:rPr>
        <w:t xml:space="preserve"> The owner (or their software optimizer) may still physically execute the charging and discharging bids in the market, but they do so effectively as an </w:t>
      </w:r>
      <w:r w:rsidDel="00000000" w:rsidR="00000000" w:rsidRPr="00000000">
        <w:rPr>
          <w:b w:val="1"/>
          <w:bCs w:val="1"/>
          <w:rtl w:val="0"/>
        </w:rPr>
        <w:t xml:space="preserve">operational agent</w:t>
      </w:r>
      <w:r w:rsidDel="00000000" w:rsidR="00000000" w:rsidRPr="00000000">
        <w:rPr>
          <w:rtl w:val="0"/>
        </w:rPr>
        <w:t xml:space="preserve">.</w:t>
      </w:r>
    </w:p>
    <w:p w:rsidR="00000000" w:rsidDel="00000000" w:rsidP="00000000" w:rsidRDefault="00000000" w:rsidRPr="00000000" w14:paraId="0000015C">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Trade-Off:</w:t>
      </w:r>
      <w:r w:rsidDel="00000000" w:rsidR="00000000" w:rsidRPr="00000000">
        <w:rPr>
          <w:rtl w:val="0"/>
        </w:rPr>
        <w:t xml:space="preserve"> The owner avoids dry-year hydro lulls, narrow off-peak spreads, and negative margins, locking in a predictable fixed capacity payment (e.g., $/MW/year).</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Common Market Structures that Retain Arbitrage Ability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developers and equity investors often want exposure to volatile price spikes, virtual tolls are rarely structured as a total lock-out. Common hybrid alternatives include:</w:t>
      </w:r>
    </w:p>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Capacity Slicing (Partial Toll)</w:t>
      </w:r>
    </w:p>
    <w:p w:rsidR="00000000" w:rsidDel="00000000" w:rsidP="00000000" w:rsidRDefault="00000000" w:rsidRPr="00000000" w14:paraId="00000160">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The owner tolls </w:t>
      </w:r>
      <w:r w:rsidDel="00000000" w:rsidR="00000000" w:rsidRPr="00000000">
        <w:rPr>
          <w:b w:val="1"/>
          <w:bCs w:val="1"/>
          <w:rtl w:val="0"/>
        </w:rPr>
        <w:t xml:space="preserve">60% to 75%</w:t>
      </w:r>
      <w:r w:rsidDel="00000000" w:rsidR="00000000" w:rsidRPr="00000000">
        <w:rPr>
          <w:rtl w:val="0"/>
        </w:rPr>
        <w:t xml:space="preserve"> of the battery's MW capacity to a gentailer to satisfy project debt service cover ratios (DSCR), leaving the remaining </w:t>
      </w:r>
      <w:r w:rsidDel="00000000" w:rsidR="00000000" w:rsidRPr="00000000">
        <w:rPr>
          <w:b w:val="1"/>
          <w:bCs w:val="1"/>
          <w:rtl w:val="0"/>
        </w:rPr>
        <w:t xml:space="preserve">25% to 40% uncontracted</w:t>
      </w:r>
      <w:r w:rsidDel="00000000" w:rsidR="00000000" w:rsidRPr="00000000">
        <w:rPr>
          <w:rtl w:val="0"/>
        </w:rPr>
        <w:t xml:space="preserve">.</w:t>
      </w:r>
    </w:p>
    <w:p w:rsidR="00000000" w:rsidDel="00000000" w:rsidP="00000000" w:rsidRDefault="00000000" w:rsidRPr="00000000" w14:paraId="00000161">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Arbitrage Impact:</w:t>
      </w:r>
      <w:r w:rsidDel="00000000" w:rsidR="00000000" w:rsidRPr="00000000">
        <w:rPr>
          <w:rtl w:val="0"/>
        </w:rPr>
        <w:t xml:space="preserve"> The owner retains full freedom to arbitrage the merchant slice on daily half-hourly spreads, capturing peak profits while the tolled slice pays the fixed operating bills.</w:t>
      </w:r>
    </w:p>
    <w:p w:rsidR="00000000" w:rsidDel="00000000" w:rsidP="00000000" w:rsidRDefault="00000000" w:rsidRPr="00000000" w14:paraId="0000016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Profit / Upside Sharing Beyond a Hurdle</w:t>
      </w:r>
    </w:p>
    <w:p w:rsidR="00000000" w:rsidDel="00000000" w:rsidP="00000000" w:rsidRDefault="00000000" w:rsidRPr="00000000" w14:paraId="00000163">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The contract sets a baseline revenue hurdle (e.g., $120/MWh spread). All spread value up to that hurdle goes to the offtaker, but any super-peak arbitrage margin beyond the hurdle is split (e.g., </w:t>
      </w:r>
      <w:r w:rsidDel="00000000" w:rsidR="00000000" w:rsidRPr="00000000">
        <w:rPr>
          <w:b w:val="1"/>
          <w:bCs w:val="1"/>
          <w:rtl w:val="0"/>
        </w:rPr>
        <w:t xml:space="preserve">50/50 or 70/30</w:t>
      </w:r>
      <w:r w:rsidDel="00000000" w:rsidR="00000000" w:rsidRPr="00000000">
        <w:rPr>
          <w:rtl w:val="0"/>
        </w:rPr>
        <w:t xml:space="preserve">) between the offtaker and the asset owner.</w:t>
      </w:r>
    </w:p>
    <w:p w:rsidR="00000000" w:rsidDel="00000000" w:rsidP="00000000" w:rsidRDefault="00000000" w:rsidRPr="00000000" w14:paraId="00000164">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Arbitrage Impact:</w:t>
      </w:r>
      <w:r w:rsidDel="00000000" w:rsidR="00000000" w:rsidRPr="00000000">
        <w:rPr>
          <w:rtl w:val="0"/>
        </w:rPr>
        <w:t xml:space="preserve"> The owner stays motivated to run an aggressive trading strategy during extreme winter price events.</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Operational Boundary Carve-Outs (Cycle Limits)</w:t>
      </w:r>
    </w:p>
    <w:p w:rsidR="00000000" w:rsidDel="00000000" w:rsidP="00000000" w:rsidRDefault="00000000" w:rsidRPr="00000000" w14:paraId="00000166">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A tolling contract usually limits the offtaker to a specific operating volume (e.g., </w:t>
      </w:r>
      <w:r w:rsidDel="00000000" w:rsidR="00000000" w:rsidRPr="00000000">
        <w:rPr>
          <w:b w:val="1"/>
          <w:bCs w:val="1"/>
          <w:rtl w:val="0"/>
        </w:rPr>
        <w:t xml:space="preserve">1.0 Equivalent Full Cycle (EFC) per day</w:t>
      </w:r>
      <w:r w:rsidDel="00000000" w:rsidR="00000000" w:rsidRPr="00000000">
        <w:rPr>
          <w:rtl w:val="0"/>
        </w:rPr>
        <w:t xml:space="preserve">) to protect battery degradation warranties.</w:t>
      </w:r>
    </w:p>
    <w:p w:rsidR="00000000" w:rsidDel="00000000" w:rsidP="00000000" w:rsidRDefault="00000000" w:rsidRPr="00000000" w14:paraId="00000167">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Arbitrage Impact:</w:t>
      </w:r>
      <w:r w:rsidDel="00000000" w:rsidR="00000000" w:rsidRPr="00000000">
        <w:rPr>
          <w:rtl w:val="0"/>
        </w:rPr>
        <w:t xml:space="preserve"> If grid conditions offer a rare double-peak day (a wide morning spread and an even wider evening spread), and the toller only exercises their nomination during the evening peak, the owner can use their remaining cycling allowance (e.g., 0.5 cycles) to capture the morning spread for themselves.</w:t>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Ancillary Services Carve-Outs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New Zealand, virtual tolling contracts frequently </w:t>
      </w:r>
      <w:r w:rsidDel="00000000" w:rsidR="00000000" w:rsidRPr="00000000">
        <w:rPr>
          <w:b w:val="1"/>
          <w:bCs w:val="1"/>
          <w:rtl w:val="0"/>
        </w:rPr>
        <w:t xml:space="preserve">distinguish between energy arbitrage and instantaneous reserves (IR)</w:t>
      </w:r>
      <w:r w:rsidDel="00000000" w:rsidR="00000000" w:rsidRPr="00000000">
        <w:rPr>
          <w:rtl w:val="0"/>
        </w:rPr>
        <w:t xml:space="preserve">:</w:t>
      </w:r>
    </w:p>
    <w:p w:rsidR="00000000" w:rsidDel="00000000" w:rsidP="00000000" w:rsidRDefault="00000000" w:rsidRPr="00000000" w14:paraId="0000016A">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Energy is Tolled, Reserves are Retained:</w:t>
      </w:r>
      <w:r w:rsidDel="00000000" w:rsidR="00000000" w:rsidRPr="00000000">
        <w:rPr>
          <w:rtl w:val="0"/>
        </w:rPr>
        <w:t xml:space="preserve"> The offtaker often only wants the physical energy spread to firm up its retail book.</w:t>
      </w:r>
    </w:p>
    <w:p w:rsidR="00000000" w:rsidDel="00000000" w:rsidP="00000000" w:rsidRDefault="00000000" w:rsidRPr="00000000" w14:paraId="0000016B">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Owner's Arbitrage:</w:t>
      </w:r>
      <w:r w:rsidDel="00000000" w:rsidR="00000000" w:rsidRPr="00000000">
        <w:rPr>
          <w:rtl w:val="0"/>
        </w:rPr>
        <w:t xml:space="preserve"> The owner can bid the battery into </w:t>
      </w:r>
      <w:r w:rsidDel="00000000" w:rsidR="00000000" w:rsidRPr="00000000">
        <w:rPr>
          <w:b w:val="1"/>
          <w:bCs w:val="1"/>
          <w:rtl w:val="0"/>
        </w:rPr>
        <w:t xml:space="preserve">Fast Instantaneous Reserve (FIR)</w:t>
      </w:r>
      <w:r w:rsidDel="00000000" w:rsidR="00000000" w:rsidRPr="00000000">
        <w:rPr>
          <w:rtl w:val="0"/>
        </w:rPr>
        <w:t xml:space="preserve"> or </w:t>
      </w:r>
      <w:r w:rsidDel="00000000" w:rsidR="00000000" w:rsidRPr="00000000">
        <w:rPr>
          <w:b w:val="1"/>
          <w:bCs w:val="1"/>
          <w:rtl w:val="0"/>
        </w:rPr>
        <w:t xml:space="preserve">Sustained Instantaneous Reserve (SIR)</w:t>
      </w:r>
      <w:r w:rsidDel="00000000" w:rsidR="00000000" w:rsidRPr="00000000">
        <w:rPr>
          <w:rtl w:val="0"/>
        </w:rPr>
        <w:t xml:space="preserve"> when the offtaker has not nominated a discharge window, or offer </w:t>
      </w:r>
      <w:r w:rsidDel="00000000" w:rsidR="00000000" w:rsidRPr="00000000">
        <w:rPr>
          <w:b w:val="1"/>
          <w:bCs w:val="1"/>
          <w:rtl w:val="0"/>
        </w:rPr>
        <w:t xml:space="preserve">Interruptible Load (IL)</w:t>
      </w:r>
      <w:r w:rsidDel="00000000" w:rsidR="00000000" w:rsidRPr="00000000">
        <w:rPr>
          <w:rtl w:val="0"/>
        </w:rPr>
        <w:t xml:space="preserve"> reserve while charging to subsidize the power draw, pocketing that reserve revenue independently.</w:t>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Comparison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Agreement Type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Who Captures Daily Peak Spreads?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Can the Owner Arbitrage Freely?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Revenue Risk for Owner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Pure Merchant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 Asset Owner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control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Very high (exposed to low spreads)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 Virtual Toll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 Offtaker / Gentailer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 (all spread upside is paid out)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None (pure fixed annuity)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Partial Toll (e.g., 70/30)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 Offtaker / 30% Owner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on the 30% uncontracted capacity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Low (debt covered by toll)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Toll with Upside Share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Offtaker up to hurdle, shared thereafter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Semi-restricted (must meet tolling obligations first)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Low floor + upside exposure</w:t>
            </w:r>
          </w:p>
        </w:tc>
      </w:tr>
    </w:tbl>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83">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1">
        <w:r w:rsidDel="00000000" w:rsidR="00000000" w:rsidRPr="00000000">
          <w:rPr>
            <w:color w:val="4169e1"/>
            <w:rtl w:val="0"/>
          </w:rPr>
          <w:t xml:space="preserve">What Are BESS Offtake and Optimization Agreements? - Pexapark</w:t>
        </w:r>
      </w:hyperlink>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does Fast Instantaneous Reserve (FIR) or Sustained Instantaneous Reserve (SIR) work on the New Zealand grid.</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New Zealand, the national electricity grid operates at </w:t>
      </w:r>
      <w:r w:rsidDel="00000000" w:rsidR="00000000" w:rsidRPr="00000000">
        <w:rPr>
          <w:b w:val="1"/>
          <w:bCs w:val="1"/>
          <w:rtl w:val="0"/>
        </w:rPr>
        <w:t xml:space="preserve">50 Hz</w:t>
      </w:r>
      <w:r w:rsidDel="00000000" w:rsidR="00000000" w:rsidRPr="00000000">
        <w:rPr>
          <w:rtl w:val="0"/>
        </w:rPr>
        <w:t xml:space="preserve">. If a large generating unit trips unexpectedly or the HVDC link fails, system frequency plunges rapidly.</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prevent an uncontrolled cascade or tripping of Automatic Under-Frequency Load Shedding (AUFLS), Transpower (the System Operator) procures two distinct tiers of </w:t>
      </w:r>
      <w:r w:rsidDel="00000000" w:rsidR="00000000" w:rsidRPr="00000000">
        <w:rPr>
          <w:b w:val="1"/>
          <w:bCs w:val="1"/>
          <w:rtl w:val="0"/>
        </w:rPr>
        <w:t xml:space="preserve">Instantaneous Reserve (IR)</w:t>
      </w:r>
      <w:r w:rsidDel="00000000" w:rsidR="00000000" w:rsidRPr="00000000">
        <w:rPr>
          <w:rtl w:val="0"/>
        </w:rPr>
        <w:t xml:space="preserve">: </w:t>
      </w:r>
      <w:r w:rsidDel="00000000" w:rsidR="00000000" w:rsidRPr="00000000">
        <w:rPr>
          <w:b w:val="1"/>
          <w:bCs w:val="1"/>
          <w:rtl w:val="0"/>
        </w:rPr>
        <w:t xml:space="preserve">Fast Instantaneous Reserve (FIR)</w:t>
      </w:r>
      <w:r w:rsidDel="00000000" w:rsidR="00000000" w:rsidRPr="00000000">
        <w:rPr>
          <w:rtl w:val="0"/>
        </w:rPr>
        <w:t xml:space="preserve"> and </w:t>
      </w:r>
      <w:r w:rsidDel="00000000" w:rsidR="00000000" w:rsidRPr="00000000">
        <w:rPr>
          <w:b w:val="1"/>
          <w:bCs w:val="1"/>
          <w:rtl w:val="0"/>
        </w:rPr>
        <w:t xml:space="preserve">Sustained Instantaneous Reserve (SIR)</w:t>
      </w:r>
      <w:r w:rsidDel="00000000" w:rsidR="00000000" w:rsidRPr="00000000">
        <w:rPr>
          <w:rtl w:val="0"/>
        </w:rPr>
        <w:t xml:space="preserve">.</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Technical Response Timelines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Both products arrest and recover grid frequency, but operate across different delivery windows:</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Frequency Drop (Event)</w:t>
        <w:br w:type="textWrapping"/>
        <w:t xml:space="preserve">   │</w:t>
        <w:br w:type="textWrapping"/>
        <w:t xml:space="preserve">   ├────── (0 to 6s) ──────► Fast Instantaneous Reserve (FIR)</w:t>
        <w:br w:type="textWrapping"/>
        <w:t xml:space="preserve">   │                         • Fully delivered within 6 seconds</w:t>
        <w:br w:type="textWrapping"/>
        <w:t xml:space="preserve">   │                         • Must sustain output for 60 seconds</w:t>
        <w:br w:type="textWrapping"/>
        <w:t xml:space="preserve">   │</w:t>
        <w:br w:type="textWrapping"/>
        <w:t xml:space="preserve">   └────── (0 to 60s) ─────► Sustained Instantaneous Reserve (SIR)</w:t>
        <w:br w:type="textWrapping"/>
        <w:t xml:space="preserve">                             • Fully delivered within 60 seconds</w:t>
        <w:br w:type="textWrapping"/>
        <w:t xml:space="preserve">                             • Must sustain output for 15 minutes</w:t>
        <w:br w:type="textWrapping"/>
      </w:r>
    </w:p>
    <w:p w:rsidR="00000000" w:rsidDel="00000000" w:rsidP="00000000" w:rsidRDefault="00000000" w:rsidRPr="00000000" w14:paraId="0000018B">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Fast Instantaneous Reserve (FIR):</w:t>
      </w:r>
      <w:r w:rsidDel="00000000" w:rsidR="00000000" w:rsidRPr="00000000">
        <w:rPr>
          <w:rtl w:val="0"/>
        </w:rPr>
        <w:t xml:space="preserve"> Designed to arrest the rate of change of frequency (RoCoF) and stop the initial frequency nadir. It must reach its committed response within </w:t>
      </w:r>
      <w:r w:rsidDel="00000000" w:rsidR="00000000" w:rsidRPr="00000000">
        <w:rPr>
          <w:b w:val="1"/>
          <w:bCs w:val="1"/>
          <w:rtl w:val="0"/>
        </w:rPr>
        <w:t xml:space="preserve">6 seconds</w:t>
      </w:r>
      <w:r w:rsidDel="00000000" w:rsidR="00000000" w:rsidRPr="00000000">
        <w:rPr>
          <w:rtl w:val="0"/>
        </w:rPr>
        <w:t xml:space="preserve"> and sustain that injection or load reduction for at least </w:t>
      </w:r>
      <w:r w:rsidDel="00000000" w:rsidR="00000000" w:rsidRPr="00000000">
        <w:rPr>
          <w:b w:val="1"/>
          <w:bCs w:val="1"/>
          <w:rtl w:val="0"/>
        </w:rPr>
        <w:t xml:space="preserve">60 seconds</w:t>
      </w:r>
      <w:r w:rsidDel="00000000" w:rsidR="00000000" w:rsidRPr="00000000">
        <w:rPr>
          <w:rtl w:val="0"/>
        </w:rPr>
        <w:t xml:space="preserve">.</w:t>
      </w:r>
    </w:p>
    <w:p w:rsidR="00000000" w:rsidDel="00000000" w:rsidP="00000000" w:rsidRDefault="00000000" w:rsidRPr="00000000" w14:paraId="0000018C">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Sustained Instantaneous Reserve (SIR):</w:t>
      </w:r>
      <w:r w:rsidDel="00000000" w:rsidR="00000000" w:rsidRPr="00000000">
        <w:rPr>
          <w:rtl w:val="0"/>
        </w:rPr>
        <w:t xml:space="preserve"> Designed to replace lost energy, support system frequency, and return it toward 50 Hz until standard generation can be re-dispatched. It must ramp to its full quantity within </w:t>
      </w:r>
      <w:r w:rsidDel="00000000" w:rsidR="00000000" w:rsidRPr="00000000">
        <w:rPr>
          <w:b w:val="1"/>
          <w:bCs w:val="1"/>
          <w:rtl w:val="0"/>
        </w:rPr>
        <w:t xml:space="preserve">60 seconds</w:t>
      </w:r>
      <w:r w:rsidDel="00000000" w:rsidR="00000000" w:rsidRPr="00000000">
        <w:rPr>
          <w:rtl w:val="0"/>
        </w:rPr>
        <w:t xml:space="preserve"> and sustain output for </w:t>
      </w:r>
      <w:r w:rsidDel="00000000" w:rsidR="00000000" w:rsidRPr="00000000">
        <w:rPr>
          <w:b w:val="1"/>
          <w:bCs w:val="1"/>
          <w:rtl w:val="0"/>
        </w:rPr>
        <w:t xml:space="preserve">15 minutes</w:t>
      </w:r>
      <w:r w:rsidDel="00000000" w:rsidR="00000000" w:rsidRPr="00000000">
        <w:rPr>
          <w:rtl w:val="0"/>
        </w:rPr>
        <w:t xml:space="preserve">.</w:t>
      </w:r>
    </w:p>
    <w:p w:rsidR="00000000" w:rsidDel="00000000" w:rsidP="00000000" w:rsidRDefault="00000000" w:rsidRPr="00000000" w14:paraId="0000018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How Reserves are Provided</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Participants can provide FIR and SIR via two primary mechanisms:</w:t>
      </w:r>
    </w:p>
    <w:p w:rsidR="00000000" w:rsidDel="00000000" w:rsidP="00000000" w:rsidRDefault="00000000" w:rsidRPr="00000000" w14:paraId="0000018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Partly Loaded Spinning Reserve (PLSR) / Tailored Injection (Generation &amp; BESS)</w:t>
      </w:r>
    </w:p>
    <w:p w:rsidR="00000000" w:rsidDel="00000000" w:rsidP="00000000" w:rsidRDefault="00000000" w:rsidRPr="00000000" w14:paraId="00000190">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Generators:</w:t>
      </w:r>
      <w:r w:rsidDel="00000000" w:rsidR="00000000" w:rsidRPr="00000000">
        <w:rPr>
          <w:rtl w:val="0"/>
        </w:rPr>
        <w:t xml:space="preserve"> Conventional hydro or thermal units hold headroom below their maximum capacity. When frequency drops below a trigger (e.g., 49.8 Hz), automated turbine governors open up to inject extra power.</w:t>
      </w:r>
    </w:p>
    <w:p w:rsidR="00000000" w:rsidDel="00000000" w:rsidP="00000000" w:rsidRDefault="00000000" w:rsidRPr="00000000" w14:paraId="00000191">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BESS (Inverters):</w:t>
      </w:r>
      <w:r w:rsidDel="00000000" w:rsidR="00000000" w:rsidRPr="00000000">
        <w:rPr>
          <w:rtl w:val="0"/>
        </w:rPr>
        <w:t xml:space="preserve"> A battery sitting idle or discharging below capacity can respond nearly instantaneously (within milliseconds via fast frequency response / droop control), ramping active power injection into the grid.</w:t>
      </w:r>
    </w:p>
    <w:p w:rsidR="00000000" w:rsidDel="00000000" w:rsidP="00000000" w:rsidRDefault="00000000" w:rsidRPr="00000000" w14:paraId="0000019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Interruptible Load (IL)</w:t>
      </w:r>
    </w:p>
    <w:p w:rsidR="00000000" w:rsidDel="00000000" w:rsidP="00000000" w:rsidRDefault="00000000" w:rsidRPr="00000000" w14:paraId="00000193">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Demand Response &amp; Charging BESS:</w:t>
      </w:r>
      <w:r w:rsidDel="00000000" w:rsidR="00000000" w:rsidRPr="00000000">
        <w:rPr>
          <w:rtl w:val="0"/>
        </w:rPr>
        <w:t xml:space="preserve"> Large industrial loads (e.g., pulp mills, smelters, hot water ripple control) or a </w:t>
      </w:r>
      <w:r w:rsidDel="00000000" w:rsidR="00000000" w:rsidRPr="00000000">
        <w:rPr>
          <w:b w:val="1"/>
          <w:bCs w:val="1"/>
          <w:rtl w:val="0"/>
        </w:rPr>
        <w:t xml:space="preserve">BESS while charging</w:t>
      </w:r>
      <w:r w:rsidDel="00000000" w:rsidR="00000000" w:rsidRPr="00000000">
        <w:rPr>
          <w:rtl w:val="0"/>
        </w:rPr>
        <w:t xml:space="preserve"> contract to be tripped offline via an under-frequency relay.</w:t>
      </w:r>
    </w:p>
    <w:p w:rsidR="00000000" w:rsidDel="00000000" w:rsidP="00000000" w:rsidRDefault="00000000" w:rsidRPr="00000000" w14:paraId="00000194">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matters:</w:t>
      </w:r>
      <w:r w:rsidDel="00000000" w:rsidR="00000000" w:rsidRPr="00000000">
        <w:rPr>
          <w:rtl w:val="0"/>
        </w:rPr>
        <w:t xml:space="preserve"> Dropping 50 MW of charging demand instantly is electrically identical to injecting 50 MW of generation into the grid.</w:t>
      </w:r>
    </w:p>
    <w:p w:rsidR="00000000" w:rsidDel="00000000" w:rsidP="00000000" w:rsidRDefault="00000000" w:rsidRPr="00000000" w14:paraId="0000019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Market Mechanics &amp; Co-Optimization</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Reserve is not procured through static long-term capacity payments; it is cleared alongside energy in real time:</w:t>
      </w:r>
    </w:p>
    <w:p w:rsidR="00000000" w:rsidDel="00000000" w:rsidP="00000000" w:rsidRDefault="00000000" w:rsidRPr="00000000" w14:paraId="00000197">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Simultaneous Co-Optimization:</w:t>
      </w:r>
      <w:r w:rsidDel="00000000" w:rsidR="00000000" w:rsidRPr="00000000">
        <w:rPr>
          <w:rtl w:val="0"/>
        </w:rPr>
        <w:t xml:space="preserve"> In every 5-minute dispatch interval, the market clearing engine (the Scheduling, Pricing, and Dispatch engine, or </w:t>
      </w:r>
      <w:r w:rsidDel="00000000" w:rsidR="00000000" w:rsidRPr="00000000">
        <w:rPr>
          <w:b w:val="1"/>
          <w:bCs w:val="1"/>
          <w:rtl w:val="0"/>
        </w:rPr>
        <w:t xml:space="preserve">SPD</w:t>
      </w:r>
      <w:r w:rsidDel="00000000" w:rsidR="00000000" w:rsidRPr="00000000">
        <w:rPr>
          <w:rtl w:val="0"/>
        </w:rPr>
        <w:t xml:space="preserve">) co-optimizes energy and reserve bids to minimize total system cost.</w:t>
      </w:r>
    </w:p>
    <w:p w:rsidR="00000000" w:rsidDel="00000000" w:rsidP="00000000" w:rsidRDefault="00000000" w:rsidRPr="00000000" w14:paraId="00000198">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Opportunity Cost Pricing:</w:t>
      </w:r>
      <w:r w:rsidDel="00000000" w:rsidR="00000000" w:rsidRPr="00000000">
        <w:rPr>
          <w:rtl w:val="0"/>
        </w:rPr>
        <w:t xml:space="preserve"> If a generator could sell power at $150/MWh, it will only hold capacity back for reserve if the reserve clearing price compensates for the lost energy margin.</w:t>
      </w:r>
    </w:p>
    <w:p w:rsidR="00000000" w:rsidDel="00000000" w:rsidP="00000000" w:rsidRDefault="00000000" w:rsidRPr="00000000" w14:paraId="00000199">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Separate Island Pricing:</w:t>
      </w:r>
      <w:r w:rsidDel="00000000" w:rsidR="00000000" w:rsidRPr="00000000">
        <w:rPr>
          <w:rtl w:val="0"/>
        </w:rPr>
        <w:t xml:space="preserve"> Because reserve is local to grid physics, clearing prices are calculated separately for the </w:t>
      </w:r>
      <w:r w:rsidDel="00000000" w:rsidR="00000000" w:rsidRPr="00000000">
        <w:rPr>
          <w:b w:val="1"/>
          <w:bCs w:val="1"/>
          <w:rtl w:val="0"/>
        </w:rPr>
        <w:t xml:space="preserve">North Island (HAY2201)</w:t>
      </w:r>
      <w:r w:rsidDel="00000000" w:rsidR="00000000" w:rsidRPr="00000000">
        <w:rPr>
          <w:rtl w:val="0"/>
        </w:rPr>
        <w:t xml:space="preserve"> and </w:t>
      </w:r>
      <w:r w:rsidDel="00000000" w:rsidR="00000000" w:rsidRPr="00000000">
        <w:rPr>
          <w:b w:val="1"/>
          <w:bCs w:val="1"/>
          <w:rtl w:val="0"/>
        </w:rPr>
        <w:t xml:space="preserve">South Island (BEN2201)</w:t>
      </w:r>
      <w:r w:rsidDel="00000000" w:rsidR="00000000" w:rsidRPr="00000000">
        <w:rPr>
          <w:rtl w:val="0"/>
        </w:rPr>
        <w:t xml:space="preserve">. Reserves can only be shared across islands if the HVDC link has spare transmission capacity and is not itself the risk setter.</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Sizing: The "Risk Setter" Concept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total volume of FIR and SIR procured each trading period is not fixed. It is set dynamically based on the </w:t>
      </w:r>
      <w:r w:rsidDel="00000000" w:rsidR="00000000" w:rsidRPr="00000000">
        <w:rPr>
          <w:b w:val="1"/>
          <w:bCs w:val="1"/>
          <w:rtl w:val="0"/>
        </w:rPr>
        <w:t xml:space="preserve">Single Largest Contingent Event (CE)</w:t>
      </w:r>
      <w:r w:rsidDel="00000000" w:rsidR="00000000" w:rsidRPr="00000000">
        <w:rPr>
          <w:rtl w:val="0"/>
        </w:rPr>
        <w:t xml:space="preserve"> in that island:</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Reserve Required≈</w:t>
      </w:r>
      <w:r w:rsidDel="00000000" w:rsidR="00000000" w:rsidRPr="00000000">
        <w:rPr>
          <w:rFonts w:ascii="Arial" w:cs="Arial" w:eastAsia="Arial" w:hAnsi="Arial"/>
          <w:i w:val="1"/>
          <w:iCs w:val="1"/>
          <w:rtl w:val="0"/>
        </w:rPr>
        <w:t xml:space="preserve">f</w:t>
      </w:r>
      <w:r w:rsidDel="00000000" w:rsidR="00000000" w:rsidRPr="00000000">
        <w:rPr>
          <w:rtl w:val="0"/>
        </w:rPr>
        <w:t xml:space="preserve">(Size of Largest Contingent Risk)</w:t>
      </w:r>
    </w:p>
    <w:p w:rsidR="00000000" w:rsidDel="00000000" w:rsidP="00000000" w:rsidRDefault="00000000" w:rsidRPr="00000000" w14:paraId="0000019D">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 largest running generator in the North Island is producing 360 MW (or the HVDC is transferring 500 MW north), the System Operator procures enough FIR and SIR so that if that unit drops offline instantly, frequency will stay within statutory limits.</w:t>
      </w:r>
    </w:p>
    <w:p w:rsidR="00000000" w:rsidDel="00000000" w:rsidP="00000000" w:rsidRDefault="00000000" w:rsidRPr="00000000" w14:paraId="0000019E">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Typical Procurement Volumes:</w:t>
      </w:r>
      <w:r w:rsidDel="00000000" w:rsidR="00000000" w:rsidRPr="00000000">
        <w:rPr>
          <w:rtl w:val="0"/>
        </w:rPr>
        <w:t xml:space="preserve"> Usually between </w:t>
      </w:r>
      <w:r w:rsidDel="00000000" w:rsidR="00000000" w:rsidRPr="00000000">
        <w:rPr>
          <w:b w:val="1"/>
          <w:bCs w:val="1"/>
          <w:rtl w:val="0"/>
        </w:rPr>
        <w:t xml:space="preserve">150 MW and 350 MW</w:t>
      </w:r>
      <w:r w:rsidDel="00000000" w:rsidR="00000000" w:rsidRPr="00000000">
        <w:rPr>
          <w:rtl w:val="0"/>
        </w:rPr>
        <w:t xml:space="preserve"> per island depending on running generation and transfer levels.</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Settlement: Availability vs. Dispatch</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8"/>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Condition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Market Reality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Commercial Settlement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Normal Conditions (Standby)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asset remains on standby with governor/inverter droop active. No physical energy is dumped.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asset earns the </w:t>
            </w:r>
            <w:r w:rsidDel="00000000" w:rsidR="00000000" w:rsidRPr="00000000">
              <w:rPr>
                <w:b w:val="1"/>
                <w:bCs w:val="1"/>
                <w:rtl w:val="0"/>
              </w:rPr>
              <w:t xml:space="preserve">Reserve Clearing Price ($/MWh)</w:t>
            </w:r>
            <w:r w:rsidDel="00000000" w:rsidR="00000000" w:rsidRPr="00000000">
              <w:rPr>
                <w:rtl w:val="0"/>
              </w:rPr>
              <w:t xml:space="preserve"> multiplied by the MW quantity cleared for that trading period.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Grid Trip Occurs (Activation)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Grid frequency dips below trigger; BESS/generator automatically ramps or drops load.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provider must deliver the response. The energy injected is settled at the prevailing wholesale spot price. Failure to deliver breaches the Code and incurs financial non-performance penalties.</w:t>
            </w:r>
          </w:p>
        </w:tc>
      </w:tr>
    </w:tbl>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AB">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2">
        <w:r w:rsidDel="00000000" w:rsidR="00000000" w:rsidRPr="00000000">
          <w:rPr>
            <w:color w:val="4169e1"/>
            <w:rtl w:val="0"/>
          </w:rPr>
          <w:t xml:space="preserve">Keeping the lights on with reserves | Electricity Authority</w:t>
        </w:r>
      </w:hyperlink>
      <w:r w:rsidDel="00000000" w:rsidR="00000000" w:rsidRPr="00000000">
        <w:rPr>
          <w:rtl w:val="0"/>
        </w:rPr>
      </w:r>
    </w:p>
    <w:p w:rsidR="00000000" w:rsidDel="00000000" w:rsidP="00000000" w:rsidRDefault="00000000" w:rsidRPr="00000000" w14:paraId="000001AC">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3">
        <w:r w:rsidDel="00000000" w:rsidR="00000000" w:rsidRPr="00000000">
          <w:rPr>
            <w:color w:val="4169e1"/>
            <w:rtl w:val="0"/>
          </w:rPr>
          <w:t xml:space="preserve">Glossary of Power Terms in NZ</w:t>
        </w:r>
      </w:hyperlink>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could I build realistic Fast Instantaneous Reserve (FIR) or Sustained Instantaneous Reserve (SIR) into an economic model for a BESS. Can I plausibly use historical data available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Yes, you can use historical data to build realistic FIR and SIR revenues into your economic model—</w:t>
      </w:r>
      <w:r w:rsidDel="00000000" w:rsidR="00000000" w:rsidRPr="00000000">
        <w:rPr>
          <w:b w:val="1"/>
          <w:bCs w:val="1"/>
          <w:rtl w:val="0"/>
        </w:rPr>
        <w:t xml:space="preserve">with one critical caveat: historical backcasting without an adjustment for market depth will drastically overstate revenues.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New Zealand reserve market is narrow (~150–350 MW per island), adding a 50–100 MW BESS represents </w:t>
      </w:r>
      <w:r w:rsidDel="00000000" w:rsidR="00000000" w:rsidRPr="00000000">
        <w:rPr>
          <w:b w:val="1"/>
          <w:bCs w:val="1"/>
          <w:rtl w:val="0"/>
        </w:rPr>
        <w:t xml:space="preserve">15% to 50% of the entire market demand</w:t>
      </w:r>
      <w:r w:rsidDel="00000000" w:rsidR="00000000" w:rsidRPr="00000000">
        <w:rPr>
          <w:rtl w:val="0"/>
        </w:rPr>
        <w:t xml:space="preserve">. If you assume your battery acts as a price-taker clearing historical prices, your model will be fundamentally flawed.</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an engineering and commercial guide to building a bankable FIR/SIR economic model using available data.</w:t>
      </w:r>
    </w:p>
    <w:p w:rsidR="00000000" w:rsidDel="00000000" w:rsidP="00000000" w:rsidRDefault="00000000" w:rsidRPr="00000000" w14:paraId="000001B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Gather the Historical Data</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Download historical datasets directly from the Electricity Authority’s </w:t>
      </w:r>
      <w:r w:rsidDel="00000000" w:rsidR="00000000" w:rsidRPr="00000000">
        <w:rPr>
          <w:b w:val="1"/>
          <w:bCs w:val="1"/>
          <w:rtl w:val="0"/>
        </w:rPr>
        <w:t xml:space="preserve">EMI (Electricity Market Information)</w:t>
      </w:r>
      <w:r w:rsidDel="00000000" w:rsidR="00000000" w:rsidRPr="00000000">
        <w:rPr>
          <w:rtl w:val="0"/>
        </w:rPr>
        <w:t xml:space="preserve"> platform and </w:t>
      </w:r>
      <w:r w:rsidDel="00000000" w:rsidR="00000000" w:rsidRPr="00000000">
        <w:rPr>
          <w:b w:val="1"/>
          <w:bCs w:val="1"/>
          <w:rtl w:val="0"/>
        </w:rPr>
        <w:t xml:space="preserve">WITS</w:t>
      </w:r>
      <w:r w:rsidDel="00000000" w:rsidR="00000000" w:rsidRPr="00000000">
        <w:rPr>
          <w:rtl w:val="0"/>
        </w:rPr>
        <w:t xml:space="preserve">:</w:t>
      </w:r>
    </w:p>
    <w:p w:rsidR="00000000" w:rsidDel="00000000" w:rsidP="00000000" w:rsidRDefault="00000000" w:rsidRPr="00000000" w14:paraId="000001B4">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Cleared Reserve Prices (FIR &amp; SIR):</w:t>
      </w:r>
    </w:p>
    <w:p w:rsidR="00000000" w:rsidDel="00000000" w:rsidP="00000000" w:rsidRDefault="00000000" w:rsidRPr="00000000" w14:paraId="000001B5">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Download the 5-minute / 30-minute dispatch reserve prices for your target island reference node (HAY2201 for the North Island, BEN2201 for the South Island).</w:t>
      </w:r>
    </w:p>
    <w:p w:rsidR="00000000" w:rsidDel="00000000" w:rsidP="00000000" w:rsidRDefault="00000000" w:rsidRPr="00000000" w14:paraId="000001B6">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Cleared Reserve Volumes (</w:t>
      </w:r>
      <w:r w:rsidDel="00000000" w:rsidR="00000000" w:rsidRPr="00000000">
        <w:rPr>
          <w:rFonts w:ascii="Arial" w:cs="Arial" w:eastAsia="Arial" w:hAnsi="Arial"/>
          <w:b w:val="1"/>
          <w:bCs w:val="1"/>
          <w:i w:val="1"/>
          <w:iCs w:val="1"/>
          <w:rtl w:val="0"/>
        </w:rPr>
        <w:t xml:space="preserve">Q</w:t>
      </w:r>
      <w:r w:rsidDel="00000000" w:rsidR="00000000" w:rsidRPr="00000000">
        <w:rPr>
          <w:b w:val="1"/>
          <w:bCs w:val="1"/>
          <w:sz w:val="6"/>
          <w:szCs w:val="6"/>
          <w:vertAlign w:val="baseline"/>
          <w:rtl w:val="0"/>
        </w:rPr>
        <w:t xml:space="preserve">island</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p>
    <w:p w:rsidR="00000000" w:rsidDel="00000000" w:rsidP="00000000" w:rsidRDefault="00000000" w:rsidRPr="00000000" w14:paraId="000001B7">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Download the cleared FIR/SIR MW quantities per trading period. This defines the </w:t>
      </w:r>
      <w:r w:rsidDel="00000000" w:rsidR="00000000" w:rsidRPr="00000000">
        <w:rPr>
          <w:b w:val="1"/>
          <w:bCs w:val="1"/>
          <w:rtl w:val="0"/>
        </w:rPr>
        <w:t xml:space="preserve">total market size</w:t>
      </w:r>
      <w:r w:rsidDel="00000000" w:rsidR="00000000" w:rsidRPr="00000000">
        <w:rPr>
          <w:rtl w:val="0"/>
        </w:rPr>
        <w:t xml:space="preserve"> at each interval.</w:t>
      </w:r>
    </w:p>
    <w:p w:rsidR="00000000" w:rsidDel="00000000" w:rsidP="00000000" w:rsidRDefault="00000000" w:rsidRPr="00000000" w14:paraId="000001B8">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Wholesale Energy Spot Prices (</w:t>
      </w:r>
      <w:r w:rsidDel="00000000" w:rsidR="00000000" w:rsidRPr="00000000">
        <w:rPr>
          <w:rFonts w:ascii="Arial" w:cs="Arial" w:eastAsia="Arial" w:hAnsi="Arial"/>
          <w:b w:val="1"/>
          <w:bCs w:val="1"/>
          <w:i w:val="1"/>
          <w:iCs w:val="1"/>
          <w:rtl w:val="0"/>
        </w:rPr>
        <w:t xml:space="preserve">P</w:t>
      </w:r>
      <w:r w:rsidDel="00000000" w:rsidR="00000000" w:rsidRPr="00000000">
        <w:rPr>
          <w:b w:val="1"/>
          <w:bCs w:val="1"/>
          <w:sz w:val="6"/>
          <w:szCs w:val="6"/>
          <w:vertAlign w:val="baseline"/>
          <w:rtl w:val="0"/>
        </w:rPr>
        <w:t xml:space="preserve">energy</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p>
    <w:p w:rsidR="00000000" w:rsidDel="00000000" w:rsidP="00000000" w:rsidRDefault="00000000" w:rsidRPr="00000000" w14:paraId="000001B9">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Download nodal spot prices to model the co-optimization decision (Energy vs. Reserve).</w:t>
      </w:r>
    </w:p>
    <w:p w:rsidR="00000000" w:rsidDel="00000000" w:rsidP="00000000" w:rsidRDefault="00000000" w:rsidRPr="00000000" w14:paraId="000001B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The Core Modelling Logic (Co-Optimization Engine)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every 30-minute trading period </w:t>
      </w:r>
      <w:r w:rsidDel="00000000" w:rsidR="00000000" w:rsidRPr="00000000">
        <w:rPr>
          <w:rFonts w:ascii="Arial" w:cs="Arial" w:eastAsia="Arial" w:hAnsi="Arial"/>
          <w:i w:val="1"/>
          <w:iCs w:val="1"/>
          <w:rtl w:val="0"/>
        </w:rPr>
        <w:t xml:space="preserve">t</w:t>
      </w:r>
      <w:r w:rsidDel="00000000" w:rsidR="00000000" w:rsidRPr="00000000">
        <w:rPr>
          <w:rtl w:val="0"/>
        </w:rPr>
        <w:t xml:space="preserve">, the battery must decide whether to </w:t>
      </w:r>
      <w:r w:rsidDel="00000000" w:rsidR="00000000" w:rsidRPr="00000000">
        <w:rPr>
          <w:b w:val="1"/>
          <w:bCs w:val="1"/>
          <w:rtl w:val="0"/>
        </w:rPr>
        <w:t xml:space="preserve">Arbitrage (Charge/Discharge)</w:t>
      </w:r>
      <w:r w:rsidDel="00000000" w:rsidR="00000000" w:rsidRPr="00000000">
        <w:rPr>
          <w:rtl w:val="0"/>
        </w:rPr>
        <w:t xml:space="preserve">, offer </w:t>
      </w:r>
      <w:r w:rsidDel="00000000" w:rsidR="00000000" w:rsidRPr="00000000">
        <w:rPr>
          <w:b w:val="1"/>
          <w:bCs w:val="1"/>
          <w:rtl w:val="0"/>
        </w:rPr>
        <w:t xml:space="preserve">FIR/SIR Standby Reserve</w:t>
      </w:r>
      <w:r w:rsidDel="00000000" w:rsidR="00000000" w:rsidRPr="00000000">
        <w:rPr>
          <w:rtl w:val="0"/>
        </w:rPr>
        <w:t xml:space="preserve">, or offer </w:t>
      </w:r>
      <w:r w:rsidDel="00000000" w:rsidR="00000000" w:rsidRPr="00000000">
        <w:rPr>
          <w:b w:val="1"/>
          <w:bCs w:val="1"/>
          <w:rtl w:val="0"/>
        </w:rPr>
        <w:t xml:space="preserve">Interruptible Load (IL)</w:t>
      </w:r>
      <w:r w:rsidDel="00000000" w:rsidR="00000000" w:rsidRPr="00000000">
        <w:rPr>
          <w:rtl w:val="0"/>
        </w:rPr>
        <w:t xml:space="preserv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model's optimization loop for each period </w:t>
      </w:r>
      <w:r w:rsidDel="00000000" w:rsidR="00000000" w:rsidRPr="00000000">
        <w:rPr>
          <w:rFonts w:ascii="Arial" w:cs="Arial" w:eastAsia="Arial" w:hAnsi="Arial"/>
          <w:i w:val="1"/>
          <w:iCs w:val="1"/>
          <w:rtl w:val="0"/>
        </w:rPr>
        <w:t xml:space="preserve">t</w:t>
      </w:r>
      <w:r w:rsidDel="00000000" w:rsidR="00000000" w:rsidRPr="00000000">
        <w:rPr>
          <w:rtl w:val="0"/>
        </w:rPr>
        <w:t xml:space="preserve"> should follow this hierarchy:</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Trading Period t ]</w:t>
        <w:br w:type="textWrapping"/>
        <w:t xml:space="preserve">                                  │</w:t>
        <w:br w:type="textWrapping"/>
        <w:t xml:space="preserve">          ┌───────────────────────┴───────────────────────┐</w:t>
        <w:br w:type="textWrapping"/>
        <w:t xml:space="preserve">          ▼                                               ▼</w:t>
        <w:br w:type="textWrapping"/>
        <w:t xml:space="preserve">   [ Battery is Charging ]                         [ Battery is Discharging / Idle ]</w:t>
        <w:br w:type="textWrapping"/>
        <w:t xml:space="preserve">          │                                               │</w:t>
        <w:br w:type="textWrapping"/>
        <w:t xml:space="preserve">   Can it offer Interruptible Load?                Compare Marginal Returns:</w:t>
        <w:br w:type="textWrapping"/>
        <w:t xml:space="preserve">   Revenue = P_spot(t) [negative]                  Option A: Wholesale Energy Discharge</w:t>
        <w:br w:type="textWrapping"/>
        <w:t xml:space="preserve">           + FIR/SIR_cleared(t) * MW_charge                  Spread = P_spot(t) - P_charge_avg</w:t>
        <w:br w:type="textWrapping"/>
        <w:t xml:space="preserve">                                                   Option B: Standby Reserve (FIR / SIR)</w:t>
        <w:br w:type="textWrapping"/>
        <w:t xml:space="preserve">                                                             Revenue = P_reserve(t) * MW_capacity</w:t>
        <w:br w:type="textWrapping"/>
        <w:t xml:space="preserve">                                                                     (0 cell cycling wear)</w:t>
        <w:br w:type="textWrapping"/>
      </w:r>
    </w:p>
    <w:p w:rsidR="00000000" w:rsidDel="00000000" w:rsidP="00000000" w:rsidRDefault="00000000" w:rsidRPr="00000000" w14:paraId="000001B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Physical State of Charge (SoC) Constraints to Enforce:</w:t>
      </w:r>
    </w:p>
    <w:p w:rsidR="00000000" w:rsidDel="00000000" w:rsidP="00000000" w:rsidRDefault="00000000" w:rsidRPr="00000000" w14:paraId="000001BF">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FIR Headroom:</w:t>
      </w:r>
      <w:r w:rsidDel="00000000" w:rsidR="00000000" w:rsidRPr="00000000">
        <w:rPr>
          <w:rtl w:val="0"/>
        </w:rPr>
        <w:t xml:space="preserve"> Delivering FIR requires sustaining power for 60 seconds. A 50 MW FIR commitment requires: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Energy Headroom=50 MW×</w:t>
      </w:r>
      <w:r w:rsidDel="00000000" w:rsidR="00000000" w:rsidRPr="00000000">
        <w:rPr>
          <w:vertAlign w:val="baseline"/>
          <w:rtl w:val="0"/>
        </w:rPr>
        <w:t xml:space="preserve">601</w:t>
      </w:r>
      <w:r w:rsidDel="00000000" w:rsidR="00000000" w:rsidRPr="00000000">
        <w:rPr>
          <w:sz w:val="2"/>
          <w:szCs w:val="2"/>
          <w:vertAlign w:val="baseline"/>
          <w:rtl w:val="0"/>
        </w:rPr>
        <w:t xml:space="preserve">​</w:t>
      </w:r>
      <w:r w:rsidDel="00000000" w:rsidR="00000000" w:rsidRPr="00000000">
        <w:rPr>
          <w:rtl w:val="0"/>
        </w:rPr>
        <w:t xml:space="preserve"> hr≈0.83 MWh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Practically negligible for a 50 MW / 100 MWh system.</w:t>
      </w:r>
    </w:p>
    <w:p w:rsidR="00000000" w:rsidDel="00000000" w:rsidP="00000000" w:rsidRDefault="00000000" w:rsidRPr="00000000" w14:paraId="000001C0">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SIR Headroom:</w:t>
      </w:r>
      <w:r w:rsidDel="00000000" w:rsidR="00000000" w:rsidRPr="00000000">
        <w:rPr>
          <w:rtl w:val="0"/>
        </w:rPr>
        <w:t xml:space="preserve"> Delivering SIR requires sustaining power for 15 minutes: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Energy Headroom=50 MW×</w:t>
      </w:r>
      <w:r w:rsidDel="00000000" w:rsidR="00000000" w:rsidRPr="00000000">
        <w:rPr>
          <w:vertAlign w:val="baseline"/>
          <w:rtl w:val="0"/>
        </w:rPr>
        <w:t xml:space="preserve">6015</w:t>
      </w:r>
      <w:r w:rsidDel="00000000" w:rsidR="00000000" w:rsidRPr="00000000">
        <w:rPr>
          <w:sz w:val="2"/>
          <w:szCs w:val="2"/>
          <w:vertAlign w:val="baseline"/>
          <w:rtl w:val="0"/>
        </w:rPr>
        <w:t xml:space="preserve">​</w:t>
      </w:r>
      <w:r w:rsidDel="00000000" w:rsidR="00000000" w:rsidRPr="00000000">
        <w:rPr>
          <w:rtl w:val="0"/>
        </w:rPr>
        <w:t xml:space="preserve"> hr=12.5 MWh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Your model </w:t>
      </w:r>
      <w:r w:rsidDel="00000000" w:rsidR="00000000" w:rsidRPr="00000000">
        <w:rPr>
          <w:b w:val="1"/>
          <w:bCs w:val="1"/>
          <w:i w:val="1"/>
          <w:iCs w:val="1"/>
          <w:rtl w:val="0"/>
        </w:rPr>
        <w:t xml:space="preserve">must enforce</w:t>
      </w:r>
      <w:r w:rsidDel="00000000" w:rsidR="00000000" w:rsidRPr="00000000">
        <w:rPr>
          <w:i w:val="1"/>
          <w:iCs w:val="1"/>
          <w:rtl w:val="0"/>
        </w:rPr>
        <w:t xml:space="preserve"> that the battery holds at least 12.5 MWh+minimum SoC buffer to legally submit a 50 MW SIR offer.</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Apply the "Price Cannibalization" Adjustment (Crucial)</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simply take historical FIR/SIR prices and multiply by your battery’s MW, your model will fail bankability due diligence.</w:t>
      </w:r>
    </w:p>
    <w:p w:rsidR="00000000" w:rsidDel="00000000" w:rsidP="00000000" w:rsidRDefault="00000000" w:rsidRPr="00000000" w14:paraId="000001C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Cannibalization Occurs: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Historically, FIR and SIR clearing prices are set by partly loaded hydro or thermal generation (which bid their opportunity cost against energy). When an asset with </w:t>
      </w:r>
      <w:r w:rsidDel="00000000" w:rsidR="00000000" w:rsidRPr="00000000">
        <w:rPr>
          <w:b w:val="1"/>
          <w:bCs w:val="1"/>
          <w:rtl w:val="0"/>
        </w:rPr>
        <w:t xml:space="preserve">near-zero marginal operating cost</w:t>
      </w:r>
      <w:r w:rsidDel="00000000" w:rsidR="00000000" w:rsidRPr="00000000">
        <w:rPr>
          <w:rtl w:val="0"/>
        </w:rPr>
        <w:t xml:space="preserve"> (a BESS offering idle capacity) enters the reserve stack:</w:t>
      </w:r>
    </w:p>
    <w:p w:rsidR="00000000" w:rsidDel="00000000" w:rsidP="00000000" w:rsidRDefault="00000000" w:rsidRPr="00000000" w14:paraId="000001C5">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displaces expensive spinning reserve.</w:t>
      </w:r>
    </w:p>
    <w:p w:rsidR="00000000" w:rsidDel="00000000" w:rsidP="00000000" w:rsidRDefault="00000000" w:rsidRPr="00000000" w14:paraId="000001C6">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pushes the clearing price down to near zero for normal trading periods.</w:t>
      </w:r>
    </w:p>
    <w:p w:rsidR="00000000" w:rsidDel="00000000" w:rsidP="00000000" w:rsidRDefault="00000000" w:rsidRPr="00000000" w14:paraId="000001C7">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Model This Realistically:</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Apply one of two methods in your financial model:</w:t>
      </w:r>
    </w:p>
    <w:p w:rsidR="00000000" w:rsidDel="00000000" w:rsidP="00000000" w:rsidRDefault="00000000" w:rsidRPr="00000000" w14:paraId="000001C9">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 A: Price Duration Curve Truncation (Heuristic)</w:t>
      </w:r>
    </w:p>
    <w:p w:rsidR="00000000" w:rsidDel="00000000" w:rsidP="00000000" w:rsidRDefault="00000000" w:rsidRPr="00000000" w14:paraId="000001CA">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During low-to-normal periods where historical FIR was </w:t>
      </w:r>
      <m:oMath>
        <m:r>
          <w:rPr/>
          <m:t xml:space="preserve">0.50–</m:t>
        </m:r>
      </m:oMath>
      <w:r w:rsidDel="00000000" w:rsidR="00000000" w:rsidRPr="00000000">
        <w:rPr>
          <w:rtl w:val="0"/>
        </w:rPr>
        <w:t xml:space="preserve">5/MWh, assume the battery clears at </w:t>
      </w:r>
      <m:oMath>
        <m:r>
          <w:rPr>
            <w:b w:val="1"/>
            <w:bCs w:val="1"/>
          </w:rPr>
          <m:t xml:space="preserve">0.50–</m:t>
        </m:r>
      </m:oMath>
      <w:r w:rsidDel="00000000" w:rsidR="00000000" w:rsidRPr="00000000">
        <w:rPr>
          <w:b w:val="1"/>
          <w:bCs w:val="1"/>
          <w:rtl w:val="0"/>
        </w:rPr>
        <w:t xml:space="preserve">1.50/MWh</w:t>
      </w:r>
      <w:r w:rsidDel="00000000" w:rsidR="00000000" w:rsidRPr="00000000">
        <w:rPr>
          <w:rtl w:val="0"/>
        </w:rPr>
        <w:t xml:space="preserve"> (or $0).</w:t>
      </w:r>
    </w:p>
    <w:p w:rsidR="00000000" w:rsidDel="00000000" w:rsidP="00000000" w:rsidRDefault="00000000" w:rsidRPr="00000000" w14:paraId="000001CB">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During historical reserve spike events (</w:t>
      </w:r>
      <m:oMath>
        <m:r>
          <w:rPr/>
          <m:t xml:space="preserve">50–</m:t>
        </m:r>
      </m:oMath>
      <w:r w:rsidDel="00000000" w:rsidR="00000000" w:rsidRPr="00000000">
        <w:rPr>
          <w:rtl w:val="0"/>
        </w:rPr>
        <w:t xml:space="preserve">300+/MWh, typically during HVDC transfer constraints or thermal plant outages), discount the spike by a saturation factor: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Effective Cleared Price=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hist</w:t>
      </w:r>
      <w:r w:rsidDel="00000000" w:rsidR="00000000" w:rsidRPr="00000000">
        <w:rPr>
          <w:sz w:val="2"/>
          <w:szCs w:val="2"/>
          <w:vertAlign w:val="baseline"/>
          <w:rtl w:val="0"/>
        </w:rPr>
        <w:t xml:space="preserve">​</w:t>
      </w:r>
      <w:r w:rsidDel="00000000" w:rsidR="00000000" w:rsidRPr="00000000">
        <w:rPr>
          <w:rtl w:val="0"/>
        </w:rPr>
        <w:t xml:space="preserve">×max</w:t>
      </w:r>
      <w:r w:rsidDel="00000000" w:rsidR="00000000" w:rsidRPr="00000000">
        <w:rPr>
          <w:rFonts w:ascii="Arial" w:cs="Arial" w:eastAsia="Arial" w:hAnsi="Arial"/>
          <w:rtl w:val="0"/>
        </w:rPr>
        <w:t xml:space="preserve">(</w:t>
      </w:r>
      <w:r w:rsidDel="00000000" w:rsidR="00000000" w:rsidRPr="00000000">
        <w:rPr>
          <w:rtl w:val="0"/>
        </w:rPr>
        <w:t xml:space="preserve">0.30,1−</w:t>
      </w:r>
      <w:r w:rsidDel="00000000" w:rsidR="00000000" w:rsidRPr="00000000">
        <w:rPr>
          <w:vertAlign w:val="baseline"/>
          <w:rtl w:val="0"/>
        </w:rPr>
        <w:t xml:space="preserve">Island Cleared Reserve VolumeBESS Capacity</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CC">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 B: Supply Curve Shift (More Rigorous)</w:t>
      </w:r>
    </w:p>
    <w:p w:rsidR="00000000" w:rsidDel="00000000" w:rsidP="00000000" w:rsidRDefault="00000000" w:rsidRPr="00000000" w14:paraId="000001CD">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Extract the historical reserve offer bands (available on EMI/WITS).</w:t>
      </w:r>
    </w:p>
    <w:p w:rsidR="00000000" w:rsidDel="00000000" w:rsidP="00000000" w:rsidRDefault="00000000" w:rsidRPr="00000000" w14:paraId="000001CE">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Insert the BESS offer at $0.00/MWh into the historical stack.</w:t>
      </w:r>
    </w:p>
    <w:p w:rsidR="00000000" w:rsidDel="00000000" w:rsidP="00000000" w:rsidRDefault="00000000" w:rsidRPr="00000000" w14:paraId="000001CF">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Re-solve the clearing price for each trading period based on historical cleared demand.</w:t>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4: Include Causer-Pays Risk Penalties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Under Part 8 of the Electricity Industry Participation Code, you must account for the liability side:</w:t>
      </w:r>
    </w:p>
    <w:p w:rsidR="00000000" w:rsidDel="00000000" w:rsidP="00000000" w:rsidRDefault="00000000" w:rsidRPr="00000000" w14:paraId="000001D2">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your BESS discharges at &gt;100 MW:</w:t>
      </w:r>
    </w:p>
    <w:p w:rsidR="00000000" w:rsidDel="00000000" w:rsidP="00000000" w:rsidRDefault="00000000" w:rsidRPr="00000000" w14:paraId="000001D3">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Compare your discharge level against the historical Island Contingent Risk (often Huntly Unit 5 at ~380 MW or the HVDC transfer).</w:t>
      </w:r>
    </w:p>
    <w:p w:rsidR="00000000" w:rsidDel="00000000" w:rsidP="00000000" w:rsidRDefault="00000000" w:rsidRPr="00000000" w14:paraId="000001D4">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your BESS sets the risk, subtract the cost of procuring reserves to cover your battery from that period’s revenue.</w:t>
      </w:r>
    </w:p>
    <w:p w:rsidR="00000000" w:rsidDel="00000000" w:rsidP="00000000" w:rsidRDefault="00000000" w:rsidRPr="00000000" w14:paraId="000001D5">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your BESS discharges at ≤50 MW:</w:t>
      </w:r>
    </w:p>
    <w:p w:rsidR="00000000" w:rsidDel="00000000" w:rsidP="00000000" w:rsidRDefault="00000000" w:rsidRPr="00000000" w14:paraId="000001D6">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It will almost never set the risk in the North Island. You only need to apply the standard generator proportional levy (modelled as a nominal opex deduction of </w:t>
      </w:r>
      <w:r w:rsidDel="00000000" w:rsidR="00000000" w:rsidRPr="00000000">
        <w:rPr>
          <w:b w:val="1"/>
          <w:bCs w:val="1"/>
          <w:rtl w:val="0"/>
        </w:rPr>
        <w:t xml:space="preserve">~$0.05 to $0.15/MWh injected</w:t>
      </w:r>
      <w:r w:rsidDel="00000000" w:rsidR="00000000" w:rsidRPr="00000000">
        <w:rPr>
          <w:rtl w:val="0"/>
        </w:rPr>
        <w:t xml:space="preserve">).</w:t>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5: What the Output Should Look Like (Rule of Thumb)</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your financial model is properly calibrated, your revenue stack for a 50 MW / 100 MWh BESS in the North Island should typically reflect:</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9"/>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Revenue Stream</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Unadjusted Backtest (Wrong)</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Realistic Bankable Model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Wholesale Arbitrage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65% – 75%</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Interruptible Load (IL) Credits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b w:val="1"/>
                <w:bCs w:val="1"/>
                <w:rtl w:val="0"/>
              </w:rPr>
              <w:t xml:space="preserve">12% – 18%</w:t>
            </w:r>
            <w:r w:rsidDel="00000000" w:rsidR="00000000" w:rsidRPr="00000000">
              <w:rPr>
                <w:rtl w:val="0"/>
              </w:rPr>
              <w:t xml:space="preserve"> </w:t>
            </w:r>
            <w:r w:rsidDel="00000000" w:rsidR="00000000" w:rsidRPr="00000000">
              <w:rPr>
                <w:i w:val="1"/>
                <w:iCs w:val="1"/>
                <w:rtl w:val="0"/>
              </w:rPr>
              <w:t xml:space="preserve">(very resilient to cannibalization)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FIR / SIR Standby Reserves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 (inflated)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b w:val="1"/>
                <w:bCs w:val="1"/>
                <w:rtl w:val="0"/>
              </w:rPr>
              <w:t xml:space="preserve">8% – 15%</w:t>
            </w:r>
            <w:r w:rsidDel="00000000" w:rsidR="00000000" w:rsidRPr="00000000">
              <w:rPr>
                <w:rtl w:val="0"/>
              </w:rPr>
              <w:t xml:space="preserve"> </w:t>
            </w:r>
            <w:r w:rsidDel="00000000" w:rsidR="00000000" w:rsidRPr="00000000">
              <w:rPr>
                <w:i w:val="1"/>
                <w:iCs w:val="1"/>
                <w:rtl w:val="0"/>
              </w:rPr>
              <w:t xml:space="preserve">(concentrated in peak/constraint periods)</w:t>
            </w:r>
          </w:p>
        </w:tc>
      </w:tr>
    </w:tbl>
    <w:p w:rsidR="00000000" w:rsidDel="00000000" w:rsidP="00000000" w:rsidRDefault="00000000" w:rsidRPr="00000000" w14:paraId="000001E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Bottom Line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Historical data is </w:t>
      </w:r>
      <w:r w:rsidDel="00000000" w:rsidR="00000000" w:rsidRPr="00000000">
        <w:rPr>
          <w:b w:val="1"/>
          <w:bCs w:val="1"/>
          <w:rtl w:val="0"/>
        </w:rPr>
        <w:t xml:space="preserve">essential</w:t>
      </w:r>
      <w:r w:rsidDel="00000000" w:rsidR="00000000" w:rsidRPr="00000000">
        <w:rPr>
          <w:rtl w:val="0"/>
        </w:rPr>
        <w:t xml:space="preserve">, but you should treat it as an indicator of </w:t>
      </w:r>
      <w:r w:rsidDel="00000000" w:rsidR="00000000" w:rsidRPr="00000000">
        <w:rPr>
          <w:b w:val="1"/>
          <w:bCs w:val="1"/>
          <w:rtl w:val="0"/>
        </w:rPr>
        <w:t xml:space="preserve">volatility frequency and constraint hours</w:t>
      </w:r>
      <w:r w:rsidDel="00000000" w:rsidR="00000000" w:rsidRPr="00000000">
        <w:rPr>
          <w:rtl w:val="0"/>
        </w:rPr>
        <w:t xml:space="preserve">, not static price points. Base your baseline debt sizing on wholesale peak arbitrage plus conservative IL charging credits, and treat FIR/SIR standby reserve as merchant upside.</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model interruptible load revenue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model </w:t>
      </w:r>
      <w:r w:rsidDel="00000000" w:rsidR="00000000" w:rsidRPr="00000000">
        <w:rPr>
          <w:b w:val="1"/>
          <w:bCs w:val="1"/>
          <w:rtl w:val="0"/>
        </w:rPr>
        <w:t xml:space="preserve">Interruptible Load (IL) revenue</w:t>
      </w:r>
      <w:r w:rsidDel="00000000" w:rsidR="00000000" w:rsidRPr="00000000">
        <w:rPr>
          <w:rtl w:val="0"/>
        </w:rPr>
        <w:t xml:space="preserve"> for a BESS in New Zealand, you model the battery’s charging periods as eligible demand-side Instantaneous Reserve (IR).</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New Zealand wholesale market (NZEM), IL is paid the </w:t>
      </w:r>
      <w:r w:rsidDel="00000000" w:rsidR="00000000" w:rsidRPr="00000000">
        <w:rPr>
          <w:b w:val="1"/>
          <w:bCs w:val="1"/>
          <w:rtl w:val="0"/>
        </w:rPr>
        <w:t xml:space="preserve">exact same marginal reserve clearing price</w:t>
      </w:r>
      <w:r w:rsidDel="00000000" w:rsidR="00000000" w:rsidRPr="00000000">
        <w:rPr>
          <w:rtl w:val="0"/>
        </w:rPr>
        <w:t xml:space="preserve"> (FIR and SIR) as generating units. Because the battery is drawing power from the grid, it can offer to drop that load instantly via an under-frequency relay.</w:t>
      </w:r>
    </w:p>
    <w:p w:rsidR="00000000" w:rsidDel="00000000" w:rsidP="00000000" w:rsidRDefault="00000000" w:rsidRPr="00000000" w14:paraId="000001E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Settlement Equation</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each dispatch interval </w:t>
      </w:r>
      <w:r w:rsidDel="00000000" w:rsidR="00000000" w:rsidRPr="00000000">
        <w:rPr>
          <w:rFonts w:ascii="Arial" w:cs="Arial" w:eastAsia="Arial" w:hAnsi="Arial"/>
          <w:i w:val="1"/>
          <w:iCs w:val="1"/>
          <w:rtl w:val="0"/>
        </w:rPr>
        <w:t xml:space="preserve">t</w:t>
      </w:r>
      <w:r w:rsidDel="00000000" w:rsidR="00000000" w:rsidRPr="00000000">
        <w:rPr>
          <w:rtl w:val="0"/>
        </w:rPr>
        <w:t xml:space="preserve"> (5-minute Real-Time Pricing or 30-minute trading period), your net cash flow during charging is: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tl w:val="0"/>
        </w:rPr>
        <w:t xml:space="preserve">Net Charging Cashflow(</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energy</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)×Δ</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FIR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IL, FIR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)×Δ</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SIR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IL, SIR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)×Δ</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w:t>
      </w:r>
    </w:p>
    <w:p w:rsidR="00000000" w:rsidDel="00000000" w:rsidP="00000000" w:rsidRDefault="00000000" w:rsidRPr="00000000" w14:paraId="000001F0">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energy</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Wholesale nodal spot price ($/MWh) at your connection node.</w:t>
      </w:r>
    </w:p>
    <w:p w:rsidR="00000000" w:rsidDel="00000000" w:rsidP="00000000" w:rsidRDefault="00000000" w:rsidRPr="00000000" w14:paraId="000001F1">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Battery charging power (MW).</w:t>
      </w:r>
    </w:p>
    <w:p w:rsidR="00000000" w:rsidDel="00000000" w:rsidP="00000000" w:rsidRDefault="00000000" w:rsidRPr="00000000" w14:paraId="000001F2">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FIR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SIR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Island reserve clearing prices ($/MWh) for Fast and Sustained Instantaneous Reserve.</w:t>
      </w:r>
    </w:p>
    <w:p w:rsidR="00000000" w:rsidDel="00000000" w:rsidP="00000000" w:rsidRDefault="00000000" w:rsidRPr="00000000" w14:paraId="000001F3">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IL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Cleared Interruptible Load volume (MW).</w:t>
      </w:r>
    </w:p>
    <w:p w:rsidR="00000000" w:rsidDel="00000000" w:rsidP="00000000" w:rsidRDefault="00000000" w:rsidRPr="00000000" w14:paraId="000001F4">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Δ</w:t>
      </w:r>
      <w:r w:rsidDel="00000000" w:rsidR="00000000" w:rsidRPr="00000000">
        <w:rPr>
          <w:rFonts w:ascii="Arial" w:cs="Arial" w:eastAsia="Arial" w:hAnsi="Arial"/>
          <w:i w:val="1"/>
          <w:iCs w:val="1"/>
          <w:rtl w:val="0"/>
        </w:rPr>
        <w:t xml:space="preserve">t</w:t>
      </w:r>
      <w:r w:rsidDel="00000000" w:rsidR="00000000" w:rsidRPr="00000000">
        <w:rPr>
          <w:rtl w:val="0"/>
        </w:rPr>
        <w:t xml:space="preserve">: Interval duration in hours (e.g., 0.5 hours for a 30-minute trading period, or 5/60 hours for 5-minute RTP).</w:t>
      </w:r>
    </w:p>
    <w:p w:rsidR="00000000" w:rsidDel="00000000" w:rsidP="00000000" w:rsidRDefault="00000000" w:rsidRPr="00000000" w14:paraId="000001F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Constraints to Enforce in Your Optimization</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the IL revenue stream realistic, your dispatch model must respect four physical and regulatory constraints:</w:t>
      </w:r>
    </w:p>
    <w:p w:rsidR="00000000" w:rsidDel="00000000" w:rsidP="00000000" w:rsidRDefault="00000000" w:rsidRPr="00000000" w14:paraId="000001F7">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Constraint 1: The Quantity Ceiling</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cannot offer more IL reserve than the physical power you are drawing from the grid in that interval:</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0≤</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IL, FIR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0≤</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IL, SIR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(If the battery charges at 30 MW, the maximum IL it can offer is 30 MW).</w:t>
      </w:r>
    </w:p>
    <w:p w:rsidR="00000000" w:rsidDel="00000000" w:rsidP="00000000" w:rsidRDefault="00000000" w:rsidRPr="00000000" w14:paraId="000001F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Constraint 2: State of Charge (SoC) Room</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qualify as an IL provider, the System Operator requires that you can maintain that charging load for the duration of the reserve commitment:</w:t>
      </w:r>
    </w:p>
    <w:p w:rsidR="00000000" w:rsidDel="00000000" w:rsidP="00000000" w:rsidRDefault="00000000" w:rsidRPr="00000000" w14:paraId="000001FE">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 FIR:</w:t>
      </w:r>
      <w:r w:rsidDel="00000000" w:rsidR="00000000" w:rsidRPr="00000000">
        <w:rPr>
          <w:rtl w:val="0"/>
        </w:rPr>
        <w:t xml:space="preserve"> The battery must be able to sustain the charging draw for at least </w:t>
      </w:r>
      <w:r w:rsidDel="00000000" w:rsidR="00000000" w:rsidRPr="00000000">
        <w:rPr>
          <w:b w:val="1"/>
          <w:bCs w:val="1"/>
          <w:rtl w:val="0"/>
        </w:rPr>
        <w:t xml:space="preserve">60 seconds</w:t>
      </w:r>
      <w:r w:rsidDel="00000000" w:rsidR="00000000" w:rsidRPr="00000000">
        <w:rPr>
          <w:rtl w:val="0"/>
        </w:rPr>
        <w:t xml:space="preserve">.</w:t>
      </w:r>
    </w:p>
    <w:p w:rsidR="00000000" w:rsidDel="00000000" w:rsidP="00000000" w:rsidRDefault="00000000" w:rsidRPr="00000000" w14:paraId="000001FF">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 SIR:</w:t>
      </w:r>
      <w:r w:rsidDel="00000000" w:rsidR="00000000" w:rsidRPr="00000000">
        <w:rPr>
          <w:rtl w:val="0"/>
        </w:rPr>
        <w:t xml:space="preserve"> The battery must have sufficient empty capacity to sustain the charging draw for at least </w:t>
      </w:r>
      <w:r w:rsidDel="00000000" w:rsidR="00000000" w:rsidRPr="00000000">
        <w:rPr>
          <w:b w:val="1"/>
          <w:bCs w:val="1"/>
          <w:rtl w:val="0"/>
        </w:rPr>
        <w:t xml:space="preserve">15 minutes</w:t>
      </w:r>
      <w:r w:rsidDel="00000000" w:rsidR="00000000" w:rsidRPr="00000000">
        <w:rPr>
          <w:rtl w:val="0"/>
        </w:rPr>
        <w:t xml:space="preserve"> without hitting 100% SoC.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Empty Energy Headroom(</w:t>
      </w:r>
      <w:r w:rsidDel="00000000" w:rsidR="00000000" w:rsidRPr="00000000">
        <w:rPr>
          <w:rFonts w:ascii="Arial" w:cs="Arial" w:eastAsia="Arial" w:hAnsi="Arial"/>
          <w:i w:val="1"/>
          <w:iCs w:val="1"/>
          <w:rtl w:val="0"/>
        </w:rPr>
        <w:t xml:space="preserve">t</w:t>
      </w:r>
      <w:r w:rsidDel="00000000" w:rsidR="00000000" w:rsidRPr="00000000">
        <w:rPr>
          <w:rtl w:val="0"/>
        </w:rPr>
        <w:t xml:space="preserve">)=Capacity</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−SoC(</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vertAlign w:val="baseline"/>
          <w:rtl w:val="0"/>
        </w:rPr>
        <w:t xml:space="preserve">6015</w:t>
      </w:r>
      <w:r w:rsidDel="00000000" w:rsidR="00000000" w:rsidRPr="00000000">
        <w:rPr>
          <w:sz w:val="2"/>
          <w:szCs w:val="2"/>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(If the battery is at 98% SoC, it cannot offer full 15-minute SIR because it will saturate and shut down before the 15-minute window expires).</w:t>
      </w:r>
    </w:p>
    <w:p w:rsidR="00000000" w:rsidDel="00000000" w:rsidP="00000000" w:rsidRDefault="00000000" w:rsidRPr="00000000" w14:paraId="00000200">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Constraint 3: Bidding Strategy (Zero Opportunity Cost)</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Unlike a discharging battery (which wears out its cells) or a generator (which loses water or fuel), </w:t>
      </w:r>
      <w:r w:rsidDel="00000000" w:rsidR="00000000" w:rsidRPr="00000000">
        <w:rPr>
          <w:b w:val="1"/>
          <w:bCs w:val="1"/>
          <w:rtl w:val="0"/>
        </w:rPr>
        <w:t xml:space="preserve">an idle or charging battery has zero marginal cost to offer load interruption</w:t>
      </w:r>
      <w:r w:rsidDel="00000000" w:rsidR="00000000" w:rsidRPr="00000000">
        <w:rPr>
          <w:rtl w:val="0"/>
        </w:rPr>
        <w:t xml:space="preserve">.</w:t>
      </w:r>
    </w:p>
    <w:p w:rsidR="00000000" w:rsidDel="00000000" w:rsidP="00000000" w:rsidRDefault="00000000" w:rsidRPr="00000000" w14:paraId="00000202">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your model, bid your IL capacity into the reserve stack at </w:t>
      </w:r>
      <w:r w:rsidDel="00000000" w:rsidR="00000000" w:rsidRPr="00000000">
        <w:rPr>
          <w:b w:val="1"/>
          <w:bCs w:val="1"/>
          <w:rtl w:val="0"/>
        </w:rPr>
        <w:t xml:space="preserve">$0.00/MWh</w:t>
      </w:r>
      <w:r w:rsidDel="00000000" w:rsidR="00000000" w:rsidRPr="00000000">
        <w:rPr>
          <w:rtl w:val="0"/>
        </w:rPr>
        <w:t xml:space="preserve">.</w:t>
      </w:r>
    </w:p>
    <w:p w:rsidR="00000000" w:rsidDel="00000000" w:rsidP="00000000" w:rsidRDefault="00000000" w:rsidRPr="00000000" w14:paraId="00000203">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As long as the market clears at or above $0.00/MWh, your entire charging volume will clear and receive the marginal clearing price (</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cleared</w:t>
      </w:r>
      <w:r w:rsidDel="00000000" w:rsidR="00000000" w:rsidRPr="00000000">
        <w:rPr>
          <w:sz w:val="2"/>
          <w:szCs w:val="2"/>
          <w:vertAlign w:val="baseline"/>
          <w:rtl w:val="0"/>
        </w:rPr>
        <w:t xml:space="preserve">​</w:t>
      </w:r>
      <w:r w:rsidDel="00000000" w:rsidR="00000000" w:rsidRPr="00000000">
        <w:rPr>
          <w:rtl w:val="0"/>
        </w:rPr>
        <w:t xml:space="preserve">) set by the marginal provider.</w:t>
      </w:r>
    </w:p>
    <w:p w:rsidR="00000000" w:rsidDel="00000000" w:rsidP="00000000" w:rsidRDefault="00000000" w:rsidRPr="00000000" w14:paraId="0000020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Constraint 4: Simultaneous FIR and SIR Participation</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New Zealand, an asset can offer into both FIR and SIR simultaneously if its equipment qualifies. However, the clearing engine (SPD) ensures that the total reserve cleared does not exceed physical capability. For IL, your software can model clearing up to </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r w:rsidDel="00000000" w:rsidR="00000000" w:rsidRPr="00000000">
        <w:rPr>
          <w:rtl w:val="0"/>
        </w:rPr>
        <w:t xml:space="preserve"> in FIR and </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r w:rsidDel="00000000" w:rsidR="00000000" w:rsidRPr="00000000">
        <w:rPr>
          <w:rtl w:val="0"/>
        </w:rPr>
        <w:t xml:space="preserve"> in SIR, provided your inverter relays support both trip timers.</w:t>
      </w:r>
    </w:p>
    <w:p w:rsidR="00000000" w:rsidDel="00000000" w:rsidP="00000000" w:rsidRDefault="00000000" w:rsidRPr="00000000" w14:paraId="000002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Step-by-Step Algorithm for Python / Excel</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def model_charging_interval(soc_mwh, max_mwh, max_mw, p_spot, p_fir, p_sir, dt=0.5):</w:t>
        <w:br w:type="textWrapping"/>
        <w:t xml:space="preserve">    # 1. Check if charging is optimal (e.g. low spot price)</w:t>
        <w:br w:type="textWrapping"/>
        <w:t xml:space="preserve">    if should_charge(p_spot, soc_mwh):</w:t>
        <w:br w:type="textWrapping"/>
        <w:t xml:space="preserve">        # Determine charge power constrained by inverter rating and remaining room</w:t>
        <w:br w:type="textWrapping"/>
        <w:t xml:space="preserve">        room_mwh = max_mwh - soc_mwh</w:t>
        <w:br w:type="textWrapping"/>
        <w:t xml:space="preserve">        charge_mw = min(max_mw, room_mwh / dt)</w:t>
        <w:br w:type="textWrapping"/>
        <w:t xml:space="preserve">        </w:t>
        <w:br w:type="textWrapping"/>
        <w:t xml:space="preserve">        # 2. Check SIR Headroom (Must be able to sustain charging for 15 min = 0.25 hr)</w:t>
        <w:br w:type="textWrapping"/>
        <w:t xml:space="preserve">        if room_mwh &gt;= (charge_mw * 0.25):</w:t>
        <w:br w:type="textWrapping"/>
        <w:t xml:space="preserve">            il_sir_mw = charge_mw</w:t>
        <w:br w:type="textWrapping"/>
        <w:t xml:space="preserve">        else:</w:t>
        <w:br w:type="textWrapping"/>
        <w:t xml:space="preserve">            il_sir_mw = room_mwh / 0.25  # derated</w:t>
        <w:br w:type="textWrapping"/>
        <w:t xml:space="preserve">            </w:t>
        <w:br w:type="textWrapping"/>
        <w:t xml:space="preserve">        il_fir_mw = charge_mw  # FIR only needs 60 seconds</w:t>
        <w:br w:type="textWrapping"/>
        <w:t xml:space="preserve">        </w:t>
        <w:br w:type="textWrapping"/>
        <w:t xml:space="preserve">        # 3. Calculate Cashflows</w:t>
        <w:br w:type="textWrapping"/>
        <w:t xml:space="preserve">        cost_energy = p_spot * charge_mw * dt</w:t>
        <w:br w:type="textWrapping"/>
        <w:t xml:space="preserve">        rev_fir = p_fir * il_fir_mw * dt</w:t>
        <w:br w:type="textWrapping"/>
        <w:t xml:space="preserve">        rev_sir = p_sir * il_sir_mw * dt</w:t>
        <w:br w:type="textWrapping"/>
        <w:t xml:space="preserve">        </w:t>
        <w:br w:type="textWrapping"/>
        <w:t xml:space="preserve">        net_charging_cost = cost_energy - (rev_fir + rev_sir)</w:t>
        <w:br w:type="textWrapping"/>
        <w:t xml:space="preserve">        new_soc = soc_mwh + (charge_mw * dt * round_trip_eff_sqrt)</w:t>
        <w:br w:type="textWrapping"/>
        <w:t xml:space="preserve">        </w:t>
        <w:br w:type="textWrapping"/>
        <w:t xml:space="preserve">        return net_charging_cost, rev_fir + rev_sir, new_soc</w:t>
        <w:br w:type="textWrapping"/>
      </w:r>
    </w:p>
    <w:p w:rsidR="00000000" w:rsidDel="00000000" w:rsidP="00000000" w:rsidRDefault="00000000" w:rsidRPr="00000000" w14:paraId="000002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What Historic Data to Use</w:t>
      </w:r>
    </w:p>
    <w:p w:rsidR="00000000" w:rsidDel="00000000" w:rsidP="00000000" w:rsidRDefault="00000000" w:rsidRPr="00000000" w14:paraId="00000209">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Download Reserve Prices:</w:t>
      </w:r>
    </w:p>
    <w:p w:rsidR="00000000" w:rsidDel="00000000" w:rsidP="00000000" w:rsidRDefault="00000000" w:rsidRPr="00000000" w14:paraId="0000020A">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Navigate to the </w:t>
      </w:r>
      <w:r w:rsidDel="00000000" w:rsidR="00000000" w:rsidRPr="00000000">
        <w:rPr>
          <w:b w:val="1"/>
          <w:bCs w:val="1"/>
          <w:rtl w:val="0"/>
        </w:rPr>
        <w:t xml:space="preserve">EMI (Electricity Market Information)</w:t>
      </w:r>
      <w:r w:rsidDel="00000000" w:rsidR="00000000" w:rsidRPr="00000000">
        <w:rPr>
          <w:rtl w:val="0"/>
        </w:rPr>
        <w:t xml:space="preserve"> portal.</w:t>
      </w:r>
    </w:p>
    <w:p w:rsidR="00000000" w:rsidDel="00000000" w:rsidP="00000000" w:rsidRDefault="00000000" w:rsidRPr="00000000" w14:paraId="0000020B">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Select </w:t>
      </w:r>
      <w:r w:rsidDel="00000000" w:rsidR="00000000" w:rsidRPr="00000000">
        <w:rPr>
          <w:b w:val="1"/>
          <w:bCs w:val="1"/>
          <w:rtl w:val="0"/>
        </w:rPr>
        <w:t xml:space="preserve">Wholesale → Datasets → Dispatch reserve prices</w:t>
      </w:r>
      <w:r w:rsidDel="00000000" w:rsidR="00000000" w:rsidRPr="00000000">
        <w:rPr>
          <w:rtl w:val="0"/>
        </w:rPr>
        <w:t xml:space="preserve">.</w:t>
      </w:r>
    </w:p>
    <w:p w:rsidR="00000000" w:rsidDel="00000000" w:rsidP="00000000" w:rsidRDefault="00000000" w:rsidRPr="00000000" w14:paraId="0000020C">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Download the CSVs for the island reference node: HAY2201 (North Island) or BEN2201 (South Island).</w:t>
      </w:r>
    </w:p>
    <w:p w:rsidR="00000000" w:rsidDel="00000000" w:rsidP="00000000" w:rsidRDefault="00000000" w:rsidRPr="00000000" w14:paraId="0000020D">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Merge with Spot Prices:</w:t>
      </w:r>
    </w:p>
    <w:p w:rsidR="00000000" w:rsidDel="00000000" w:rsidP="00000000" w:rsidRDefault="00000000" w:rsidRPr="00000000" w14:paraId="0000020E">
      <w:pPr>
        <w:numPr>
          <w:ilvl w:val="1"/>
          <w:numId w:val="7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Match each trading period’s FIR and SIR prices with the local GXP spot price where your battery is connected.</w:t>
      </w:r>
    </w:p>
    <w:p w:rsidR="00000000" w:rsidDel="00000000" w:rsidP="00000000" w:rsidRDefault="00000000" w:rsidRPr="00000000" w14:paraId="0000020F">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Simulate Effective Charging Tariffs:</w:t>
      </w:r>
    </w:p>
    <w:p w:rsidR="00000000" w:rsidDel="00000000" w:rsidP="00000000" w:rsidRDefault="00000000" w:rsidRPr="00000000" w14:paraId="00000210">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historical data, FIR/SIR prices during night periods (01:00–05:00) generally sit between </w:t>
      </w:r>
      <w:r w:rsidDel="00000000" w:rsidR="00000000" w:rsidRPr="00000000">
        <w:rPr>
          <w:b w:val="1"/>
          <w:bCs w:val="1"/>
          <w:rtl w:val="0"/>
        </w:rPr>
        <w:t xml:space="preserve">$0.50/MWh and $3.00/MWh</w:t>
      </w:r>
      <w:r w:rsidDel="00000000" w:rsidR="00000000" w:rsidRPr="00000000">
        <w:rPr>
          <w:rtl w:val="0"/>
        </w:rPr>
        <w:t xml:space="preserve">.</w:t>
      </w:r>
    </w:p>
    <w:p w:rsidR="00000000" w:rsidDel="00000000" w:rsidP="00000000" w:rsidRDefault="00000000" w:rsidRPr="00000000" w14:paraId="00000211">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overnight off-peak energy costs $25/MWh, earning $2/MWh on FIR and $1.50/MWh on SIR reduces your effective energy procurement cost from </w:t>
      </w:r>
      <w:r w:rsidDel="00000000" w:rsidR="00000000" w:rsidRPr="00000000">
        <w:rPr>
          <w:b w:val="1"/>
          <w:bCs w:val="1"/>
          <w:rtl w:val="0"/>
        </w:rPr>
        <w:t xml:space="preserve">$25.00/MWh down to $21.50/MWh</w:t>
      </w:r>
      <w:r w:rsidDel="00000000" w:rsidR="00000000" w:rsidRPr="00000000">
        <w:rPr>
          <w:rtl w:val="0"/>
        </w:rPr>
        <w:t xml:space="preserve">—a ~14% reduction in fuel cost that compounds across the 20-year project life.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213">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4">
        <w:r w:rsidDel="00000000" w:rsidR="00000000" w:rsidRPr="00000000">
          <w:rPr>
            <w:color w:val="4169e1"/>
            <w:rtl w:val="0"/>
          </w:rPr>
          <w:t xml:space="preserve">About ancillary services - Transpower</w:t>
        </w:r>
      </w:hyperlink>
      <w:r w:rsidDel="00000000" w:rsidR="00000000" w:rsidRPr="00000000">
        <w:rPr>
          <w:rtl w:val="0"/>
        </w:rPr>
      </w:r>
    </w:p>
    <w:p w:rsidR="00000000" w:rsidDel="00000000" w:rsidP="00000000" w:rsidRDefault="00000000" w:rsidRPr="00000000" w14:paraId="00000214">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5">
        <w:r w:rsidDel="00000000" w:rsidR="00000000" w:rsidRPr="00000000">
          <w:rPr>
            <w:color w:val="4169e1"/>
            <w:rtl w:val="0"/>
          </w:rPr>
          <w:t xml:space="preserve">All / Reports - Electricity Authority - EMI (market statistics and tools)</w:t>
        </w:r>
      </w:hyperlink>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Constraint 4: Simultaneous FIR and SIR Participation in more detail</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New Zealand’s wholesale electricity market (NZEM), </w:t>
      </w:r>
      <w:r w:rsidDel="00000000" w:rsidR="00000000" w:rsidRPr="00000000">
        <w:rPr>
          <w:b w:val="1"/>
          <w:bCs w:val="1"/>
          <w:rtl w:val="0"/>
        </w:rPr>
        <w:t xml:space="preserve">Constraint 4</w:t>
      </w:r>
      <w:r w:rsidDel="00000000" w:rsidR="00000000" w:rsidRPr="00000000">
        <w:rPr>
          <w:rtl w:val="0"/>
        </w:rPr>
        <w:t xml:space="preserve"> addresses whether a single megawatt of charging load can be offered into and cleared for </w:t>
      </w:r>
      <w:r w:rsidDel="00000000" w:rsidR="00000000" w:rsidRPr="00000000">
        <w:rPr>
          <w:b w:val="1"/>
          <w:bCs w:val="1"/>
          <w:rtl w:val="0"/>
        </w:rPr>
        <w:t xml:space="preserve">both Fast Instantaneous Reserve (FIR) and Sustained Instantaneous Reserve (SIR) in the exact same trading interval</w:t>
      </w:r>
      <w:r w:rsidDel="00000000" w:rsidR="00000000" w:rsidRPr="00000000">
        <w:rPr>
          <w:rtl w:val="0"/>
        </w:rPr>
        <w:t xml:space="preserve">—and earn revenue from both simultaneously.</w:t>
      </w:r>
    </w:p>
    <w:p w:rsidR="00000000" w:rsidDel="00000000" w:rsidP="00000000" w:rsidRDefault="00000000" w:rsidRPr="00000000" w14:paraId="0000021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Core Principle: Joint Clearing on the Same MW</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FIR and SIR cover </w:t>
      </w:r>
      <w:r w:rsidDel="00000000" w:rsidR="00000000" w:rsidRPr="00000000">
        <w:rPr>
          <w:b w:val="1"/>
          <w:bCs w:val="1"/>
          <w:rtl w:val="0"/>
        </w:rPr>
        <w:t xml:space="preserve">consecutive time domains</w:t>
      </w:r>
      <w:r w:rsidDel="00000000" w:rsidR="00000000" w:rsidRPr="00000000">
        <w:rPr>
          <w:rtl w:val="0"/>
        </w:rPr>
        <w:t xml:space="preserve"> following an under-frequency event rather than competing physical quantities, a 30 MW charging load does </w:t>
      </w:r>
      <w:r w:rsidDel="00000000" w:rsidR="00000000" w:rsidRPr="00000000">
        <w:rPr>
          <w:b w:val="1"/>
          <w:bCs w:val="1"/>
          <w:rtl w:val="0"/>
        </w:rPr>
        <w:t xml:space="preserve">not</w:t>
      </w:r>
      <w:r w:rsidDel="00000000" w:rsidR="00000000" w:rsidRPr="00000000">
        <w:rPr>
          <w:rtl w:val="0"/>
        </w:rPr>
        <w:t xml:space="preserve"> need to split into 15 MW FIR and 15 MW SIR.</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 battery is charging at 30 MW:</w:t>
      </w:r>
    </w:p>
    <w:p w:rsidR="00000000" w:rsidDel="00000000" w:rsidP="00000000" w:rsidRDefault="00000000" w:rsidRPr="00000000" w14:paraId="0000021B">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can offer </w:t>
      </w:r>
      <w:r w:rsidDel="00000000" w:rsidR="00000000" w:rsidRPr="00000000">
        <w:rPr>
          <w:b w:val="1"/>
          <w:bCs w:val="1"/>
          <w:rtl w:val="0"/>
        </w:rPr>
        <w:t xml:space="preserve">up to 30 MW into FIR</w:t>
      </w:r>
      <w:r w:rsidDel="00000000" w:rsidR="00000000" w:rsidRPr="00000000">
        <w:rPr>
          <w:rtl w:val="0"/>
        </w:rPr>
        <w:t xml:space="preserve">.</w:t>
      </w:r>
    </w:p>
    <w:p w:rsidR="00000000" w:rsidDel="00000000" w:rsidP="00000000" w:rsidRDefault="00000000" w:rsidRPr="00000000" w14:paraId="0000021C">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can simultaneously offer </w:t>
      </w:r>
      <w:r w:rsidDel="00000000" w:rsidR="00000000" w:rsidRPr="00000000">
        <w:rPr>
          <w:b w:val="1"/>
          <w:bCs w:val="1"/>
          <w:rtl w:val="0"/>
        </w:rPr>
        <w:t xml:space="preserve">up to 30 MW into SIR</w:t>
      </w:r>
      <w:r w:rsidDel="00000000" w:rsidR="00000000" w:rsidRPr="00000000">
        <w:rPr>
          <w:rtl w:val="0"/>
        </w:rPr>
        <w:t xml:space="preserve">.</w:t>
      </w:r>
    </w:p>
    <w:p w:rsidR="00000000" w:rsidDel="00000000" w:rsidP="00000000" w:rsidRDefault="00000000" w:rsidRPr="00000000" w14:paraId="0000021D">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market economics dictate, Transpower’s Scheduling, Pricing, and Dispatch (SPD) engine can </w:t>
      </w:r>
      <w:r w:rsidDel="00000000" w:rsidR="00000000" w:rsidRPr="00000000">
        <w:rPr>
          <w:b w:val="1"/>
          <w:bCs w:val="1"/>
          <w:rtl w:val="0"/>
        </w:rPr>
        <w:t xml:space="preserve">clear the full 30 MW for both products simultaneously</w:t>
      </w:r>
      <w:r w:rsidDel="00000000" w:rsidR="00000000" w:rsidRPr="00000000">
        <w:rPr>
          <w:rtl w:val="0"/>
        </w:rPr>
        <w:t xml:space="preserv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 financial terms, this is often called </w:t>
      </w:r>
      <w:r w:rsidDel="00000000" w:rsidR="00000000" w:rsidRPr="00000000">
        <w:rPr>
          <w:b w:val="1"/>
          <w:bCs w:val="1"/>
          <w:rtl w:val="0"/>
        </w:rPr>
        <w:t xml:space="preserve">"double-clearing"</w:t>
      </w:r>
      <w:r w:rsidDel="00000000" w:rsidR="00000000" w:rsidRPr="00000000">
        <w:rPr>
          <w:rtl w:val="0"/>
        </w:rPr>
        <w:t xml:space="preserve"> on the same physical MW.</w:t>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Physical Delivery: Why Double-Clearing is Electrically Valid</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a generator injecting power (Partly Loaded Spinning Reserve), FIR and SIR draw on governor response across time. For an </w:t>
      </w:r>
      <w:r w:rsidDel="00000000" w:rsidR="00000000" w:rsidRPr="00000000">
        <w:rPr>
          <w:b w:val="1"/>
          <w:bCs w:val="1"/>
          <w:rtl w:val="0"/>
        </w:rPr>
        <w:t xml:space="preserve">Interruptible Load (IL)</w:t>
      </w:r>
      <w:r w:rsidDel="00000000" w:rsidR="00000000" w:rsidRPr="00000000">
        <w:rPr>
          <w:rtl w:val="0"/>
        </w:rPr>
        <w:t xml:space="preserve"> asset like a charging BESS, delivery is achieved by opening a breaker or zeroing the inverter draw via an under-frequency relay.</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Under-Frequency Event Occurs (e.g., Frequency dips below 49.2 Hz)</w:t>
        <w:br w:type="textWrapping"/>
        <w:t xml:space="preserve">│</w:t>
        <w:br w:type="textWrapping"/>
        <w:t xml:space="preserve">├── Inverter shuts off charging load in &lt; 0.5 seconds</w:t>
        <w:br w:type="textWrapping"/>
        <w:t xml:space="preserve">│</w:t>
        <w:br w:type="textWrapping"/>
        <w:t xml:space="preserve">├── FIR Delivery Window (0 to 60 seconds):</w:t>
        <w:br w:type="textWrapping"/>
        <w:t xml:space="preserve">│   Load remains disconnected. ───► Fulfills 100% of the FIR obligation.</w:t>
        <w:br w:type="textWrapping"/>
        <w:t xml:space="preserve">│</w:t>
        <w:br w:type="textWrapping"/>
        <w:t xml:space="preserve">└── SIR Delivery Window (60 seconds to 15 minutes):</w:t>
        <w:br w:type="textWrapping"/>
        <w:t xml:space="preserve">    Load remains disconnected. ───► Fulfills 100% of the SIR obligation.</w:t>
        <w:br w:type="textWrapping"/>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Because shedding the load in second 1 automatically keeps the load shed through minute 15, </w:t>
      </w:r>
      <w:r w:rsidDel="00000000" w:rsidR="00000000" w:rsidRPr="00000000">
        <w:rPr>
          <w:b w:val="1"/>
          <w:bCs w:val="1"/>
          <w:rtl w:val="0"/>
        </w:rPr>
        <w:t xml:space="preserve">a single disconnection event simultaneously satisfies both contractual reserve services.</w:t>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Generator Reserve vs. Interruptible Load (The Math)</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rules governing simultaneous clearing differ fundamentally depending on whether the BESS is </w:t>
      </w:r>
      <w:r w:rsidDel="00000000" w:rsidR="00000000" w:rsidRPr="00000000">
        <w:rPr>
          <w:b w:val="1"/>
          <w:bCs w:val="1"/>
          <w:rtl w:val="0"/>
        </w:rPr>
        <w:t xml:space="preserve">discharging</w:t>
      </w:r>
      <w:r w:rsidDel="00000000" w:rsidR="00000000" w:rsidRPr="00000000">
        <w:rPr>
          <w:rtl w:val="0"/>
        </w:rPr>
        <w:t xml:space="preserve"> (acting as a generator) or </w:t>
      </w:r>
      <w:r w:rsidDel="00000000" w:rsidR="00000000" w:rsidRPr="00000000">
        <w:rPr>
          <w:b w:val="1"/>
          <w:bCs w:val="1"/>
          <w:rtl w:val="0"/>
        </w:rPr>
        <w:t xml:space="preserve">charging</w:t>
      </w:r>
      <w:r w:rsidDel="00000000" w:rsidR="00000000" w:rsidRPr="00000000">
        <w:rPr>
          <w:rtl w:val="0"/>
        </w:rPr>
        <w:t xml:space="preserve"> (acting as IL):</w:t>
      </w:r>
    </w:p>
    <w:p w:rsidR="00000000" w:rsidDel="00000000" w:rsidP="00000000" w:rsidRDefault="00000000" w:rsidRPr="00000000" w14:paraId="0000022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Case A: Discharging BESS (Generation / Tailored Injection)</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injecting power, the battery is subject to a </w:t>
      </w:r>
      <w:r w:rsidDel="00000000" w:rsidR="00000000" w:rsidRPr="00000000">
        <w:rPr>
          <w:b w:val="1"/>
          <w:bCs w:val="1"/>
          <w:rtl w:val="0"/>
        </w:rPr>
        <w:t xml:space="preserve">joint physical capacity ceiling</w:t>
      </w:r>
      <w:r w:rsidDel="00000000" w:rsidR="00000000" w:rsidRPr="00000000">
        <w:rPr>
          <w:rtl w:val="0"/>
        </w:rPr>
        <w:t xml:space="preserve"> in the market clearing engine: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Energy Dispatched+FIR Cleared≤Inverter Rating (MW)</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Energy Dispatched+SIR Cleared≤Inverter Rating (MW)</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Furthermore, the dispatch software enforces ramp-rate and governor response envelopes. A 50 MW inverter already discharging 30 MW of energy can only offer a maximum of 20 MW into FIR and 20 MW into SIR.</w:t>
      </w:r>
    </w:p>
    <w:p w:rsidR="00000000" w:rsidDel="00000000" w:rsidP="00000000" w:rsidRDefault="00000000" w:rsidRPr="00000000" w14:paraId="0000022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Case B: Charging BESS (Interruptible Load)</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an interruptible load, the resource is the power being drawn:</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tl w:val="0"/>
        </w:rPr>
        <w:t xml:space="preserve">Max IL FIR Offered≤</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t xml:space="preserve">Max IL SIR Offered≤</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response is a binary or rapid ramp down to 0 MW, the clearing engine does </w:t>
      </w:r>
      <w:r w:rsidDel="00000000" w:rsidR="00000000" w:rsidRPr="00000000">
        <w:rPr>
          <w:b w:val="1"/>
          <w:bCs w:val="1"/>
          <w:rtl w:val="0"/>
        </w:rPr>
        <w:t xml:space="preserve">not</w:t>
      </w:r>
      <w:r w:rsidDel="00000000" w:rsidR="00000000" w:rsidRPr="00000000">
        <w:rPr>
          <w:rtl w:val="0"/>
        </w:rPr>
        <w:t xml:space="preserve"> add the two together against the inverter rating (i.e., it does </w:t>
      </w:r>
      <w:r w:rsidDel="00000000" w:rsidR="00000000" w:rsidRPr="00000000">
        <w:rPr>
          <w:b w:val="1"/>
          <w:bCs w:val="1"/>
          <w:rtl w:val="0"/>
        </w:rPr>
        <w:t xml:space="preserve">not</w:t>
      </w:r>
      <w:r w:rsidDel="00000000" w:rsidR="00000000" w:rsidRPr="00000000">
        <w:rPr>
          <w:rtl w:val="0"/>
        </w:rPr>
        <w:t xml:space="preserve"> require </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FIR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SIR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r w:rsidDel="00000000" w:rsidR="00000000" w:rsidRPr="00000000">
        <w:rPr>
          <w:rtl w:val="0"/>
        </w:rPr>
        <w:t xml:space="preserve">). The constraint is simply evaluated independently for each product against the verified charging demand.</w:t>
      </w:r>
    </w:p>
    <w:p w:rsidR="00000000" w:rsidDel="00000000" w:rsidP="00000000" w:rsidRDefault="00000000" w:rsidRPr="00000000" w14:paraId="0000022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Technical Pre-Conditions for Simultaneous Participation</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model simultaneous clearing as bankable revenue, your asset must comply with Transpower’s System Operator certification requirements:</w:t>
      </w:r>
    </w:p>
    <w:p w:rsidR="00000000" w:rsidDel="00000000" w:rsidP="00000000" w:rsidRDefault="00000000" w:rsidRPr="00000000" w14:paraId="00000231">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Relay Setup and Drop Timers:</w:t>
      </w:r>
    </w:p>
    <w:p w:rsidR="00000000" w:rsidDel="00000000" w:rsidP="00000000" w:rsidRDefault="00000000" w:rsidRPr="00000000" w14:paraId="00000232">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under-frequency trip relay must detect and trip the inverter within standard relay times (often set to trip if frequency drops below </w:t>
      </w:r>
      <w:r w:rsidDel="00000000" w:rsidR="00000000" w:rsidRPr="00000000">
        <w:rPr>
          <w:b w:val="1"/>
          <w:bCs w:val="1"/>
          <w:rtl w:val="0"/>
        </w:rPr>
        <w:t xml:space="preserve">49.2 Hz</w:t>
      </w:r>
      <w:r w:rsidDel="00000000" w:rsidR="00000000" w:rsidRPr="00000000">
        <w:rPr>
          <w:rtl w:val="0"/>
        </w:rPr>
        <w:t xml:space="preserve"> in the North Island or South Island).</w:t>
      </w:r>
    </w:p>
    <w:p w:rsidR="00000000" w:rsidDel="00000000" w:rsidP="00000000" w:rsidRDefault="00000000" w:rsidRPr="00000000" w14:paraId="00000233">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control system must guarantee that the charging load </w:t>
      </w:r>
      <w:r w:rsidDel="00000000" w:rsidR="00000000" w:rsidRPr="00000000">
        <w:rPr>
          <w:b w:val="1"/>
          <w:bCs w:val="1"/>
          <w:rtl w:val="0"/>
        </w:rPr>
        <w:t xml:space="preserve">will not reconnect or attempt to restart</w:t>
      </w:r>
      <w:r w:rsidDel="00000000" w:rsidR="00000000" w:rsidRPr="00000000">
        <w:rPr>
          <w:rtl w:val="0"/>
        </w:rPr>
        <w:t xml:space="preserve"> until permitted by the System Operator (or for at least the full 15-minute SIR duration).</w:t>
      </w:r>
    </w:p>
    <w:p w:rsidR="00000000" w:rsidDel="00000000" w:rsidP="00000000" w:rsidRDefault="00000000" w:rsidRPr="00000000" w14:paraId="00000234">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 of Charge (SoC) Room for the 15-Minute Rule:</w:t>
      </w:r>
    </w:p>
    <w:p w:rsidR="00000000" w:rsidDel="00000000" w:rsidP="00000000" w:rsidRDefault="00000000" w:rsidRPr="00000000" w14:paraId="00000235">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This is where models fail due diligence. You cannot offer SIR if your battery is 5 minutes away from being 100% full.</w:t>
      </w:r>
    </w:p>
    <w:p w:rsidR="00000000" w:rsidDel="00000000" w:rsidP="00000000" w:rsidRDefault="00000000" w:rsidRPr="00000000" w14:paraId="00000236">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a battery is at 95% SoC, it would naturally taper down its charging current within 5 to 8 minutes. Because it cannot sustain the full load for 15 minutes, offering full SIR on that MW volume is non-compliant.</w:t>
      </w:r>
    </w:p>
    <w:p w:rsidR="00000000" w:rsidDel="00000000" w:rsidP="00000000" w:rsidRDefault="00000000" w:rsidRPr="00000000" w14:paraId="00000237">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Model Rule:</w:t>
      </w:r>
      <w:r w:rsidDel="00000000" w:rsidR="00000000" w:rsidRPr="00000000">
        <w:rPr>
          <w:rtl w:val="0"/>
        </w:rPr>
        <w:t xml:space="preserve"> You can only double-clear </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r w:rsidDel="00000000" w:rsidR="00000000" w:rsidRPr="00000000">
        <w:rPr>
          <w:rtl w:val="0"/>
        </w:rPr>
        <w:t xml:space="preserve"> in both FIR and SIR 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Remaining Headroom (MWh)≥</w:t>
      </w:r>
      <w:r w:rsidDel="00000000" w:rsidR="00000000" w:rsidRPr="00000000">
        <w:rPr>
          <w:rFonts w:ascii="Arial" w:cs="Arial" w:eastAsia="Arial" w:hAnsi="Arial"/>
          <w:i w:val="1"/>
          <w:iCs w:val="1"/>
          <w:rtl w:val="0"/>
        </w:rPr>
        <w:t xml:space="preserve">Q</w:t>
      </w:r>
      <w:r w:rsidDel="00000000" w:rsidR="00000000" w:rsidRPr="00000000">
        <w:rPr>
          <w:sz w:val="6"/>
          <w:szCs w:val="6"/>
          <w:vertAlign w:val="baseline"/>
          <w:rtl w:val="0"/>
        </w:rPr>
        <w:t xml:space="preserve">charge</w:t>
      </w:r>
      <w:r w:rsidDel="00000000" w:rsidR="00000000" w:rsidRPr="00000000">
        <w:rPr>
          <w:sz w:val="2"/>
          <w:szCs w:val="2"/>
          <w:vertAlign w:val="baseline"/>
          <w:rtl w:val="0"/>
        </w:rPr>
        <w:t xml:space="preserve">​</w:t>
      </w:r>
      <w:r w:rsidDel="00000000" w:rsidR="00000000" w:rsidRPr="00000000">
        <w:rPr>
          <w:rtl w:val="0"/>
        </w:rPr>
        <w:t xml:space="preserve">(MW)×0.25 hours</w:t>
      </w:r>
    </w:p>
    <w:p w:rsidR="00000000" w:rsidDel="00000000" w:rsidP="00000000" w:rsidRDefault="00000000" w:rsidRPr="00000000" w14:paraId="0000023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Revenue Stacking Example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Assume a 50 MW / 100 MWh BESS charges at </w:t>
      </w:r>
      <w:r w:rsidDel="00000000" w:rsidR="00000000" w:rsidRPr="00000000">
        <w:rPr>
          <w:b w:val="1"/>
          <w:bCs w:val="1"/>
          <w:rtl w:val="0"/>
        </w:rPr>
        <w:t xml:space="preserve">40 MW</w:t>
      </w:r>
      <w:r w:rsidDel="00000000" w:rsidR="00000000" w:rsidRPr="00000000">
        <w:rPr>
          <w:rtl w:val="0"/>
        </w:rPr>
        <w:t xml:space="preserve"> over a 30-minute trading period (0.5 hr) during an overnight period:</w:t>
      </w:r>
    </w:p>
    <w:p w:rsidR="00000000" w:rsidDel="00000000" w:rsidP="00000000" w:rsidRDefault="00000000" w:rsidRPr="00000000" w14:paraId="0000023A">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Wholesale Spot Price:</w:t>
      </w:r>
      <w:r w:rsidDel="00000000" w:rsidR="00000000" w:rsidRPr="00000000">
        <w:rPr>
          <w:rtl w:val="0"/>
        </w:rPr>
        <w:t xml:space="preserve"> $20.00/MWh</w:t>
      </w:r>
    </w:p>
    <w:p w:rsidR="00000000" w:rsidDel="00000000" w:rsidP="00000000" w:rsidRDefault="00000000" w:rsidRPr="00000000" w14:paraId="0000023B">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Cleared FIR Price:</w:t>
      </w:r>
      <w:r w:rsidDel="00000000" w:rsidR="00000000" w:rsidRPr="00000000">
        <w:rPr>
          <w:rtl w:val="0"/>
        </w:rPr>
        <w:t xml:space="preserve"> $2.50/MWh</w:t>
      </w:r>
    </w:p>
    <w:p w:rsidR="00000000" w:rsidDel="00000000" w:rsidP="00000000" w:rsidRDefault="00000000" w:rsidRPr="00000000" w14:paraId="0000023C">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Cleared SIR Price:</w:t>
      </w:r>
      <w:r w:rsidDel="00000000" w:rsidR="00000000" w:rsidRPr="00000000">
        <w:rPr>
          <w:rtl w:val="0"/>
        </w:rPr>
        <w:t xml:space="preserve"> $1.80/MWh</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Because the asset meets both FIR and SIR criteria, it clears 40 MW in both markets:</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Energy Cost=40 MW×$20.00×0.5 hr=$400.00</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FIR Revenue=40 MW×$2.50×0.5 hr=+$50.00</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SIR Revenue=40 MW×$1.80×0.5 hr=+$36.00</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Net Power Bill=$400.00−($50.00+$36.00)=$314.00</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Simultaneous participation allows you to stack </w:t>
      </w:r>
      <w:r w:rsidDel="00000000" w:rsidR="00000000" w:rsidRPr="00000000">
        <w:rPr>
          <w:b w:val="1"/>
          <w:bCs w:val="1"/>
          <w:rtl w:val="0"/>
        </w:rPr>
        <w:t xml:space="preserve">$4.30/MWh of total reserve credits</w:t>
      </w:r>
      <w:r w:rsidDel="00000000" w:rsidR="00000000" w:rsidRPr="00000000">
        <w:rPr>
          <w:rtl w:val="0"/>
        </w:rPr>
        <w:t xml:space="preserve"> ($2.50 + $1.80) against the $20.00 power price, cutting wholesale charging costs by </w:t>
      </w:r>
      <w:r w:rsidDel="00000000" w:rsidR="00000000" w:rsidRPr="00000000">
        <w:rPr>
          <w:b w:val="1"/>
          <w:bCs w:val="1"/>
          <w:rtl w:val="0"/>
        </w:rPr>
        <w:t xml:space="preserve">21.5%</w:t>
      </w:r>
      <w:r w:rsidDel="00000000" w:rsidR="00000000" w:rsidRPr="00000000">
        <w:rPr>
          <w:rtl w:val="0"/>
        </w:rPr>
        <w:t xml:space="preserv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are the operational and compliance testing costs for maintaining Interruptible Load certification with Transpower?</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Maintaining Interruptible Load (IL) certification with Transpower (as the System Operator) incurs four main operational and compliance cost streams: </w:t>
      </w:r>
      <w:r w:rsidDel="00000000" w:rsidR="00000000" w:rsidRPr="00000000">
        <w:rPr>
          <w:b w:val="1"/>
          <w:bCs w:val="1"/>
          <w:rtl w:val="0"/>
        </w:rPr>
        <w:t xml:space="preserve">initial commissioning/certification</w:t>
      </w:r>
      <w:r w:rsidDel="00000000" w:rsidR="00000000" w:rsidRPr="00000000">
        <w:rPr>
          <w:rtl w:val="0"/>
        </w:rPr>
        <w:t xml:space="preserve">, </w:t>
      </w:r>
      <w:r w:rsidDel="00000000" w:rsidR="00000000" w:rsidRPr="00000000">
        <w:rPr>
          <w:b w:val="1"/>
          <w:bCs w:val="1"/>
          <w:rtl w:val="0"/>
        </w:rPr>
        <w:t xml:space="preserve">periodic routine testing</w:t>
      </w:r>
      <w:r w:rsidDel="00000000" w:rsidR="00000000" w:rsidRPr="00000000">
        <w:rPr>
          <w:rtl w:val="0"/>
        </w:rPr>
        <w:t xml:space="preserve">, </w:t>
      </w:r>
      <w:r w:rsidDel="00000000" w:rsidR="00000000" w:rsidRPr="00000000">
        <w:rPr>
          <w:b w:val="1"/>
          <w:bCs w:val="1"/>
          <w:rtl w:val="0"/>
        </w:rPr>
        <w:t xml:space="preserve">SCADA and high-speed data recording</w:t>
      </w:r>
      <w:r w:rsidDel="00000000" w:rsidR="00000000" w:rsidRPr="00000000">
        <w:rPr>
          <w:rtl w:val="0"/>
        </w:rPr>
        <w:t xml:space="preserve">, and </w:t>
      </w:r>
      <w:r w:rsidDel="00000000" w:rsidR="00000000" w:rsidRPr="00000000">
        <w:rPr>
          <w:b w:val="1"/>
          <w:bCs w:val="1"/>
          <w:rtl w:val="0"/>
        </w:rPr>
        <w:t xml:space="preserve">non-delivery event risk</w:t>
      </w:r>
      <w:r w:rsidDel="00000000" w:rsidR="00000000" w:rsidRPr="00000000">
        <w:rPr>
          <w:rtl w:val="0"/>
        </w:rPr>
        <w:t xml:space="preserve">.</w:t>
      </w:r>
    </w:p>
    <w:p w:rsidR="00000000" w:rsidDel="00000000" w:rsidP="00000000" w:rsidRDefault="00000000" w:rsidRPr="00000000" w14:paraId="0000024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Routine Testing &amp; Re-Certification Costs</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Under Transpower’s </w:t>
      </w:r>
      <w:r w:rsidDel="00000000" w:rsidR="00000000" w:rsidRPr="00000000">
        <w:rPr>
          <w:i w:val="1"/>
          <w:iCs w:val="1"/>
          <w:rtl w:val="0"/>
        </w:rPr>
        <w:t xml:space="preserve">Connected Asset Commissioning, Testing, and Information Standard (CACTIS)</w:t>
      </w:r>
      <w:r w:rsidDel="00000000" w:rsidR="00000000" w:rsidRPr="00000000">
        <w:rPr>
          <w:rtl w:val="0"/>
        </w:rPr>
        <w:t xml:space="preserve"> and the </w:t>
      </w:r>
      <w:r w:rsidDel="00000000" w:rsidR="00000000" w:rsidRPr="00000000">
        <w:rPr>
          <w:i w:val="1"/>
          <w:iCs w:val="1"/>
          <w:rtl w:val="0"/>
        </w:rPr>
        <w:t xml:space="preserve">Ancillary Services Procurement Plan</w:t>
      </w:r>
      <w:r w:rsidDel="00000000" w:rsidR="00000000" w:rsidRPr="00000000">
        <w:rPr>
          <w:rtl w:val="0"/>
        </w:rPr>
        <w:t xml:space="preserve">, IL providers must prove their trip relays and load-shedding systems function reliably:</w:t>
      </w:r>
    </w:p>
    <w:p w:rsidR="00000000" w:rsidDel="00000000" w:rsidP="00000000" w:rsidRDefault="00000000" w:rsidRPr="00000000" w14:paraId="00000248">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Testing Frequency:</w:t>
      </w:r>
    </w:p>
    <w:p w:rsidR="00000000" w:rsidDel="00000000" w:rsidP="00000000" w:rsidRDefault="00000000" w:rsidRPr="00000000" w14:paraId="00000249">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Routine trip and indication tests are mandated typically every </w:t>
      </w:r>
      <w:r w:rsidDel="00000000" w:rsidR="00000000" w:rsidRPr="00000000">
        <w:rPr>
          <w:b w:val="1"/>
          <w:bCs w:val="1"/>
          <w:rtl w:val="0"/>
        </w:rPr>
        <w:t xml:space="preserve">12 months to 24 months</w:t>
      </w:r>
      <w:r w:rsidDel="00000000" w:rsidR="00000000" w:rsidRPr="00000000">
        <w:rPr>
          <w:rtl w:val="0"/>
        </w:rPr>
        <w:t xml:space="preserve"> (or following any major control/firmware update).</w:t>
      </w:r>
    </w:p>
    <w:p w:rsidR="00000000" w:rsidDel="00000000" w:rsidP="00000000" w:rsidRDefault="00000000" w:rsidRPr="00000000" w14:paraId="0000024A">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the BESS physically responds to a real under-frequency grid event during the period and provides verified high-speed logs, Transpower may accept the real event in lieu of an artificial test.</w:t>
      </w:r>
    </w:p>
    <w:p w:rsidR="00000000" w:rsidDel="00000000" w:rsidP="00000000" w:rsidRDefault="00000000" w:rsidRPr="00000000" w14:paraId="0000024B">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Test Plan Submission &amp; Execution:</w:t>
      </w:r>
    </w:p>
    <w:p w:rsidR="00000000" w:rsidDel="00000000" w:rsidP="00000000" w:rsidRDefault="00000000" w:rsidRPr="00000000" w14:paraId="0000024C">
      <w:pPr>
        <w:numPr>
          <w:ilvl w:val="1"/>
          <w:numId w:val="8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Each test requires submitting an operational test plan (Form FM-EA-010) to Transpower’s compliance team.</w:t>
      </w:r>
    </w:p>
    <w:p w:rsidR="00000000" w:rsidDel="00000000" w:rsidP="00000000" w:rsidRDefault="00000000" w:rsidRPr="00000000" w14:paraId="0000024D">
      <w:pPr>
        <w:numPr>
          <w:ilvl w:val="1"/>
          <w:numId w:val="8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Direct Costs:</w:t>
      </w:r>
      <w:r w:rsidDel="00000000" w:rsidR="00000000" w:rsidRPr="00000000">
        <w:rPr>
          <w:rtl w:val="0"/>
        </w:rPr>
        <w:t xml:space="preserve"> Requires specialized protection engineers and SCADA technicians on-site to inject test signals, verify trip latching, and record response times.</w:t>
      </w:r>
    </w:p>
    <w:p w:rsidR="00000000" w:rsidDel="00000000" w:rsidP="00000000" w:rsidRDefault="00000000" w:rsidRPr="00000000" w14:paraId="0000024E">
      <w:pPr>
        <w:numPr>
          <w:ilvl w:val="1"/>
          <w:numId w:val="8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Budget Estimate:</w:t>
      </w:r>
      <w:r w:rsidDel="00000000" w:rsidR="00000000" w:rsidRPr="00000000">
        <w:rPr>
          <w:rtl w:val="0"/>
        </w:rPr>
        <w:t xml:space="preserve"> </w:t>
      </w:r>
      <w:r w:rsidDel="00000000" w:rsidR="00000000" w:rsidRPr="00000000">
        <w:rPr>
          <w:b w:val="1"/>
          <w:bCs w:val="1"/>
          <w:rtl w:val="0"/>
        </w:rPr>
        <w:t xml:space="preserve">NZ$10,000 – $25,000 per routine test cycle</w:t>
      </w:r>
      <w:r w:rsidDel="00000000" w:rsidR="00000000" w:rsidRPr="00000000">
        <w:rPr>
          <w:rtl w:val="0"/>
        </w:rPr>
        <w:t xml:space="preserve"> in engineering consultant, technician, and coordination time.</w:t>
      </w:r>
    </w:p>
    <w:p w:rsidR="00000000" w:rsidDel="00000000" w:rsidP="00000000" w:rsidRDefault="00000000" w:rsidRPr="00000000" w14:paraId="0000024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SCADA, Telemetry &amp; Compliance Logging (Opex)</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Transpower requires continuous visibility and forensic post-event data:</w:t>
      </w:r>
    </w:p>
    <w:p w:rsidR="00000000" w:rsidDel="00000000" w:rsidP="00000000" w:rsidRDefault="00000000" w:rsidRPr="00000000" w14:paraId="00000251">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Real-Time Telemetry:</w:t>
      </w:r>
      <w:r w:rsidDel="00000000" w:rsidR="00000000" w:rsidRPr="00000000">
        <w:rPr>
          <w:rtl w:val="0"/>
        </w:rPr>
        <w:t xml:space="preserve"> Continuous indication to the System Operator's Energy Management System (EMS) via ICCP or DNP3:</w:t>
      </w:r>
    </w:p>
    <w:p w:rsidR="00000000" w:rsidDel="00000000" w:rsidP="00000000" w:rsidRDefault="00000000" w:rsidRPr="00000000" w14:paraId="00000252">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"Armed / Disarmed" relay status.</w:t>
      </w:r>
    </w:p>
    <w:p w:rsidR="00000000" w:rsidDel="00000000" w:rsidP="00000000" w:rsidRDefault="00000000" w:rsidRPr="00000000" w14:paraId="00000253">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Net MW load eligible for shedding.</w:t>
      </w:r>
    </w:p>
    <w:p w:rsidR="00000000" w:rsidDel="00000000" w:rsidP="00000000" w:rsidRDefault="00000000" w:rsidRPr="00000000" w14:paraId="00000254">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High-Speed Data Recording (Fault Recording):</w:t>
      </w:r>
    </w:p>
    <w:p w:rsidR="00000000" w:rsidDel="00000000" w:rsidP="00000000" w:rsidRDefault="00000000" w:rsidRPr="00000000" w14:paraId="00000255">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site must be equipped with disturbance recorders capable of logging at least </w:t>
      </w:r>
      <w:r w:rsidDel="00000000" w:rsidR="00000000" w:rsidRPr="00000000">
        <w:rPr>
          <w:b w:val="1"/>
          <w:bCs w:val="1"/>
          <w:rtl w:val="0"/>
        </w:rPr>
        <w:t xml:space="preserve">10 ms to 20 ms resolution</w:t>
      </w:r>
      <w:r w:rsidDel="00000000" w:rsidR="00000000" w:rsidRPr="00000000">
        <w:rPr>
          <w:rtl w:val="0"/>
        </w:rPr>
        <w:t xml:space="preserve"> (or faster) across frequency, voltage, and active power.</w:t>
      </w:r>
    </w:p>
    <w:p w:rsidR="00000000" w:rsidDel="00000000" w:rsidP="00000000" w:rsidRDefault="00000000" w:rsidRPr="00000000" w14:paraId="00000256">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Within 10 to 20 business days following an under-frequency event, high-speed CSV logs must be submitted to verify that the load decoupled within </w:t>
      </w:r>
      <w:r w:rsidDel="00000000" w:rsidR="00000000" w:rsidRPr="00000000">
        <w:rPr>
          <w:b w:val="1"/>
          <w:bCs w:val="1"/>
          <w:rtl w:val="0"/>
        </w:rPr>
        <w:t xml:space="preserve">6 seconds (for FIR)</w:t>
      </w:r>
      <w:r w:rsidDel="00000000" w:rsidR="00000000" w:rsidRPr="00000000">
        <w:rPr>
          <w:rtl w:val="0"/>
        </w:rPr>
        <w:t xml:space="preserve"> and remained off for </w:t>
      </w:r>
      <w:r w:rsidDel="00000000" w:rsidR="00000000" w:rsidRPr="00000000">
        <w:rPr>
          <w:b w:val="1"/>
          <w:bCs w:val="1"/>
          <w:rtl w:val="0"/>
        </w:rPr>
        <w:t xml:space="preserve">15 minutes (for SIR)</w:t>
      </w:r>
      <w:r w:rsidDel="00000000" w:rsidR="00000000" w:rsidRPr="00000000">
        <w:rPr>
          <w:rtl w:val="0"/>
        </w:rPr>
        <w:t xml:space="preserve">.</w:t>
      </w:r>
    </w:p>
    <w:p w:rsidR="00000000" w:rsidDel="00000000" w:rsidP="00000000" w:rsidRDefault="00000000" w:rsidRPr="00000000" w14:paraId="00000257">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Telemetry Opex:</w:t>
      </w:r>
      <w:r w:rsidDel="00000000" w:rsidR="00000000" w:rsidRPr="00000000">
        <w:rPr>
          <w:rtl w:val="0"/>
        </w:rPr>
        <w:t xml:space="preserve"> Dedicated, redundant high-reliability communications circuits (cellular + fiber backup) and ongoing cybersecurity/ICCP maintenance run roughly </w:t>
      </w:r>
      <w:r w:rsidDel="00000000" w:rsidR="00000000" w:rsidRPr="00000000">
        <w:rPr>
          <w:b w:val="1"/>
          <w:bCs w:val="1"/>
          <w:rtl w:val="0"/>
        </w:rPr>
        <w:t xml:space="preserve">NZ$12,000 – $24,000 annually</w:t>
      </w:r>
      <w:r w:rsidDel="00000000" w:rsidR="00000000" w:rsidRPr="00000000">
        <w:rPr>
          <w:rtl w:val="0"/>
        </w:rPr>
        <w:t xml:space="preserve">.</w:t>
      </w:r>
    </w:p>
    <w:p w:rsidR="00000000" w:rsidDel="00000000" w:rsidP="00000000" w:rsidRDefault="00000000" w:rsidRPr="00000000" w14:paraId="000002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Transpower Administrative Fees</w:t>
      </w:r>
    </w:p>
    <w:p w:rsidR="00000000" w:rsidDel="00000000" w:rsidP="00000000" w:rsidRDefault="00000000" w:rsidRPr="00000000" w14:paraId="00000259">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Procurement Plan Contract Administration:</w:t>
      </w:r>
    </w:p>
    <w:p w:rsidR="00000000" w:rsidDel="00000000" w:rsidP="00000000" w:rsidRDefault="00000000" w:rsidRPr="00000000" w14:paraId="0000025A">
      <w:pPr>
        <w:numPr>
          <w:ilvl w:val="1"/>
          <w:numId w:val="8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Participation as an ancillary service agent requires entering into an </w:t>
      </w:r>
      <w:r w:rsidDel="00000000" w:rsidR="00000000" w:rsidRPr="00000000">
        <w:rPr>
          <w:b w:val="1"/>
          <w:bCs w:val="1"/>
          <w:rtl w:val="0"/>
        </w:rPr>
        <w:t xml:space="preserve">Ancillary Service Contract</w:t>
      </w:r>
      <w:r w:rsidDel="00000000" w:rsidR="00000000" w:rsidRPr="00000000">
        <w:rPr>
          <w:rtl w:val="0"/>
        </w:rPr>
        <w:t xml:space="preserve"> with Transpower under Part 8 of the Code.</w:t>
      </w:r>
    </w:p>
    <w:p w:rsidR="00000000" w:rsidDel="00000000" w:rsidP="00000000" w:rsidRDefault="00000000" w:rsidRPr="00000000" w14:paraId="0000025B">
      <w:pPr>
        <w:numPr>
          <w:ilvl w:val="1"/>
          <w:numId w:val="8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Transpower does not charge an ongoing subscription "fee" to offer IL into the market; instead, its procurement administration costs are funded via industry market levies.</w:t>
      </w:r>
    </w:p>
    <w:p w:rsidR="00000000" w:rsidDel="00000000" w:rsidP="00000000" w:rsidRDefault="00000000" w:rsidRPr="00000000" w14:paraId="0000025C">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Operator Engineering Review:</w:t>
      </w:r>
    </w:p>
    <w:p w:rsidR="00000000" w:rsidDel="00000000" w:rsidP="00000000" w:rsidRDefault="00000000" w:rsidRPr="00000000" w14:paraId="0000025D">
      <w:pPr>
        <w:numPr>
          <w:ilvl w:val="1"/>
          <w:numId w:val="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Initial qualification, model validation, and Asset Capability Statement (ACS) approvals generally cost </w:t>
      </w:r>
      <w:r w:rsidDel="00000000" w:rsidR="00000000" w:rsidRPr="00000000">
        <w:rPr>
          <w:b w:val="1"/>
          <w:bCs w:val="1"/>
          <w:rtl w:val="0"/>
        </w:rPr>
        <w:t xml:space="preserve">NZ$15,000 – $35,000 (one-off)</w:t>
      </w:r>
      <w:r w:rsidDel="00000000" w:rsidR="00000000" w:rsidRPr="00000000">
        <w:rPr>
          <w:rtl w:val="0"/>
        </w:rPr>
        <w:t xml:space="preserve"> in Transpower engineer time-and-materials billing.</w:t>
      </w:r>
    </w:p>
    <w:p w:rsidR="00000000" w:rsidDel="00000000" w:rsidP="00000000" w:rsidRDefault="00000000" w:rsidRPr="00000000" w14:paraId="0000025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Commercial Opportunity Cost: Disruption &amp; Energy Settlement</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an actual under-frequency event occurs, the economic "cost" shifts to operational disruption:</w:t>
      </w:r>
    </w:p>
    <w:p w:rsidR="00000000" w:rsidDel="00000000" w:rsidP="00000000" w:rsidRDefault="00000000" w:rsidRPr="00000000" w14:paraId="00000260">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Unscheduled Interruption:</w:t>
      </w:r>
      <w:r w:rsidDel="00000000" w:rsidR="00000000" w:rsidRPr="00000000">
        <w:rPr>
          <w:rtl w:val="0"/>
        </w:rPr>
        <w:t xml:space="preserve"> If a large generator trips while the BESS is charging, the under-frequency relay severs the charging process. The battery loses that charging window and must wait at least 15 minutes before seeking permission to ramp back up.</w:t>
      </w:r>
    </w:p>
    <w:p w:rsidR="00000000" w:rsidDel="00000000" w:rsidP="00000000" w:rsidRDefault="00000000" w:rsidRPr="00000000" w14:paraId="00000261">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Baseline Non-Performance Risk (The Penalty):</w:t>
      </w:r>
    </w:p>
    <w:p w:rsidR="00000000" w:rsidDel="00000000" w:rsidP="00000000" w:rsidRDefault="00000000" w:rsidRPr="00000000" w14:paraId="00000262">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Under the Code, if a BESS clears an IL offer in the market but fails to drop load during an event (e.g., due to a relay malfunction or firmware misconfiguration), it faces severe penalties.</w:t>
      </w:r>
    </w:p>
    <w:p w:rsidR="00000000" w:rsidDel="00000000" w:rsidP="00000000" w:rsidRDefault="00000000" w:rsidRPr="00000000" w14:paraId="00000263">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participant is liable for </w:t>
      </w:r>
      <w:r w:rsidDel="00000000" w:rsidR="00000000" w:rsidRPr="00000000">
        <w:rPr>
          <w:b w:val="1"/>
          <w:bCs w:val="1"/>
          <w:rtl w:val="0"/>
        </w:rPr>
        <w:t xml:space="preserve">unperformed reserve penalties</w:t>
      </w:r>
      <w:r w:rsidDel="00000000" w:rsidR="00000000" w:rsidRPr="00000000">
        <w:rPr>
          <w:rtl w:val="0"/>
        </w:rPr>
        <w:t xml:space="preserve">, repayment of reserve availability fees, potential Electricity Authority compliance investigation fines, and suspension of its IL certification until full re-testing is completed.</w:t>
      </w:r>
    </w:p>
    <w:p w:rsidR="00000000" w:rsidDel="00000000" w:rsidP="00000000" w:rsidRDefault="00000000" w:rsidRPr="00000000" w14:paraId="000002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Cost Table for Economic Models</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0"/>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Cost Item</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Type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Frequency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Indicative Cost (NZD)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Initial Certification &amp; ACS Sign-off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Capex / Dev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One-off at commissioning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$25,000 – $50,000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Routine Drop-Load / Relay Testing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Every 1–2 years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$10,000 – $25,000 / test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Dedicated SCADA &amp; Comms Maintenance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Annual recurring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$12,000 – $24,000 / year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Post-Event Log Analysis &amp; Reporting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Per event (0–2x/year)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$2,000 – $5,000 / event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Market Offer Automation &amp; Aggregator Fee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Ongoing software/SaaS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 3% of IL revenue</w:t>
            </w:r>
          </w:p>
        </w:tc>
      </w:tr>
    </w:tbl>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financial modelling, assigning </w:t>
      </w:r>
      <w:r w:rsidDel="00000000" w:rsidR="00000000" w:rsidRPr="00000000">
        <w:rPr>
          <w:b w:val="1"/>
          <w:bCs w:val="1"/>
          <w:rtl w:val="0"/>
        </w:rPr>
        <w:t xml:space="preserve">NZ$20,000 to $35,000 per year</w:t>
      </w:r>
      <w:r w:rsidDel="00000000" w:rsidR="00000000" w:rsidRPr="00000000">
        <w:rPr>
          <w:rtl w:val="0"/>
        </w:rPr>
        <w:t xml:space="preserve"> in dedicated fixed opex covers the compliance, telemetry, and routine re-testing overhead required to maintain Transpower IL accreditation.</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280">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6">
        <w:r w:rsidDel="00000000" w:rsidR="00000000" w:rsidRPr="00000000">
          <w:rPr>
            <w:color w:val="4169e1"/>
            <w:rtl w:val="0"/>
          </w:rPr>
          <w:t xml:space="preserve">Consultation document System Operator Procurement Plan Review</w:t>
        </w:r>
      </w:hyperlink>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could I use python pymoo optimisation framework to attack this problem</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Using pymoo is an effective choice for BESS dispatch and sizing because it natively handles </w:t>
      </w:r>
      <w:r w:rsidDel="00000000" w:rsidR="00000000" w:rsidRPr="00000000">
        <w:rPr>
          <w:b w:val="1"/>
          <w:bCs w:val="1"/>
          <w:rtl w:val="0"/>
        </w:rPr>
        <w:t xml:space="preserve">multi-objective trade-offs</w:t>
      </w:r>
      <w:r w:rsidDel="00000000" w:rsidR="00000000" w:rsidRPr="00000000">
        <w:rPr>
          <w:rtl w:val="0"/>
        </w:rPr>
        <w:t xml:space="preserve"> (such as maximizing net trading revenue vs. minimizing cell degradation / cycle aging) and </w:t>
      </w:r>
      <w:r w:rsidDel="00000000" w:rsidR="00000000" w:rsidRPr="00000000">
        <w:rPr>
          <w:b w:val="1"/>
          <w:bCs w:val="1"/>
          <w:rtl w:val="0"/>
        </w:rPr>
        <w:t xml:space="preserve">non-linear constraints</w:t>
      </w:r>
      <w:r w:rsidDel="00000000" w:rsidR="00000000" w:rsidRPr="00000000">
        <w:rPr>
          <w:rtl w:val="0"/>
        </w:rPr>
        <w:t xml:space="preserve"> (like C-rate dependent battery degradation and state-of-charge limits).</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an architecture and runnable implementation using pymoo to optimize </w:t>
      </w:r>
      <w:r w:rsidDel="00000000" w:rsidR="00000000" w:rsidRPr="00000000">
        <w:rPr>
          <w:b w:val="1"/>
          <w:bCs w:val="1"/>
          <w:rtl w:val="0"/>
        </w:rPr>
        <w:t xml:space="preserve">Energy Arbitrage, FIR, SIR, and Interruptible Load (IL)</w:t>
      </w:r>
      <w:r w:rsidDel="00000000" w:rsidR="00000000" w:rsidRPr="00000000">
        <w:rPr>
          <w:rtl w:val="0"/>
        </w:rPr>
        <w:t xml:space="preserve"> simultaneously across historic New Zealand wholesale intervals.</w:t>
      </w:r>
    </w:p>
    <w:p w:rsidR="00000000" w:rsidDel="00000000" w:rsidP="00000000" w:rsidRDefault="00000000" w:rsidRPr="00000000" w14:paraId="00000285">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1. Formulating the Problem in pymoo</w:t>
      </w:r>
    </w:p>
    <w:p w:rsidR="00000000" w:rsidDel="00000000" w:rsidP="00000000" w:rsidRDefault="00000000" w:rsidRPr="00000000" w14:paraId="00000286">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Decision Variables (</w:t>
      </w:r>
      <w:r w:rsidDel="00000000" w:rsidR="00000000" w:rsidRPr="00000000">
        <w:rPr>
          <w:rFonts w:ascii="Arial" w:cs="Arial" w:eastAsia="Arial" w:hAnsi="Arial"/>
          <w:b w:val="1"/>
          <w:bCs w:val="1"/>
          <w:i w:val="1"/>
          <w:iCs w:val="1"/>
          <w:sz w:val="24"/>
          <w:szCs w:val="24"/>
          <w:rtl w:val="0"/>
        </w:rPr>
        <w:t xml:space="preserve">X</w:t>
      </w:r>
      <w:r w:rsidDel="00000000" w:rsidR="00000000" w:rsidRPr="00000000">
        <w:rPr>
          <w:rtl w:val="0"/>
        </w:rPr>
        <w:t xml:space="preserve">)</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a time horizon of </w:t>
      </w:r>
      <w:r w:rsidDel="00000000" w:rsidR="00000000" w:rsidRPr="00000000">
        <w:rPr>
          <w:rFonts w:ascii="Arial" w:cs="Arial" w:eastAsia="Arial" w:hAnsi="Arial"/>
          <w:i w:val="1"/>
          <w:iCs w:val="1"/>
          <w:rtl w:val="0"/>
        </w:rPr>
        <w:t xml:space="preserve">T</w:t>
      </w:r>
      <w:r w:rsidDel="00000000" w:rsidR="00000000" w:rsidRPr="00000000">
        <w:rPr>
          <w:rtl w:val="0"/>
        </w:rPr>
        <w:t xml:space="preserve"> intervals (e.g., </w:t>
      </w:r>
      <w:r w:rsidDel="00000000" w:rsidR="00000000" w:rsidRPr="00000000">
        <w:rPr>
          <w:rFonts w:ascii="Arial" w:cs="Arial" w:eastAsia="Arial" w:hAnsi="Arial"/>
          <w:i w:val="1"/>
          <w:iCs w:val="1"/>
          <w:rtl w:val="0"/>
        </w:rPr>
        <w:t xml:space="preserve">T</w:t>
      </w:r>
      <w:r w:rsidDel="00000000" w:rsidR="00000000" w:rsidRPr="00000000">
        <w:rPr>
          <w:rtl w:val="0"/>
        </w:rPr>
        <w:t xml:space="preserve">=48 half-hour trading periods per day), each candidate solution defines 4 variables per interval (4×</w:t>
      </w:r>
      <w:r w:rsidDel="00000000" w:rsidR="00000000" w:rsidRPr="00000000">
        <w:rPr>
          <w:rFonts w:ascii="Arial" w:cs="Arial" w:eastAsia="Arial" w:hAnsi="Arial"/>
          <w:i w:val="1"/>
          <w:iCs w:val="1"/>
          <w:rtl w:val="0"/>
        </w:rPr>
        <w:t xml:space="preserve">T</w:t>
      </w:r>
      <w:r w:rsidDel="00000000" w:rsidR="00000000" w:rsidRPr="00000000">
        <w:rPr>
          <w:rtl w:val="0"/>
        </w:rPr>
        <w:t xml:space="preserve"> total variables):</w:t>
      </w:r>
    </w:p>
    <w:p w:rsidR="00000000" w:rsidDel="00000000" w:rsidP="00000000" w:rsidRDefault="00000000" w:rsidRPr="00000000" w14:paraId="00000288">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chg</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)∈[0,</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 Battery charging power.</w:t>
      </w:r>
    </w:p>
    <w:p w:rsidR="00000000" w:rsidDel="00000000" w:rsidP="00000000" w:rsidRDefault="00000000" w:rsidRPr="00000000" w14:paraId="00000289">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dis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)∈[0,</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 Battery discharging power.</w:t>
      </w:r>
    </w:p>
    <w:p w:rsidR="00000000" w:rsidDel="00000000" w:rsidP="00000000" w:rsidRDefault="00000000" w:rsidRPr="00000000" w14:paraId="0000028A">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FIR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)∈[0,</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 Fast Reserve bid (IL if charging, Tailored Injection if idle/discharging).</w:t>
      </w:r>
    </w:p>
    <w:p w:rsidR="00000000" w:rsidDel="00000000" w:rsidP="00000000" w:rsidRDefault="00000000" w:rsidRPr="00000000" w14:paraId="0000028B">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SIR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)∈[0,</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 Sustained Reserve bid.</w:t>
      </w:r>
    </w:p>
    <w:p w:rsidR="00000000" w:rsidDel="00000000" w:rsidP="00000000" w:rsidRDefault="00000000" w:rsidRPr="00000000" w14:paraId="0000028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Objectives (</w:t>
      </w:r>
      <w:r w:rsidDel="00000000" w:rsidR="00000000" w:rsidRPr="00000000">
        <w:rPr>
          <w:rFonts w:ascii="Arial" w:cs="Arial" w:eastAsia="Arial" w:hAnsi="Arial"/>
          <w:b w:val="1"/>
          <w:bCs w:val="1"/>
          <w:i w:val="1"/>
          <w:iCs w:val="1"/>
          <w:sz w:val="24"/>
          <w:szCs w:val="24"/>
          <w:rtl w:val="0"/>
        </w:rPr>
        <w:t xml:space="preserve">F</w:t>
      </w:r>
      <w:r w:rsidDel="00000000" w:rsidR="00000000" w:rsidRPr="00000000">
        <w:rPr>
          <w:rtl w:val="0"/>
        </w:rPr>
        <w:t xml:space="preserve">)</w:t>
      </w:r>
    </w:p>
    <w:p w:rsidR="00000000" w:rsidDel="00000000" w:rsidP="00000000" w:rsidRDefault="00000000" w:rsidRPr="00000000" w14:paraId="0000028D">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b w:val="1"/>
          <w:bCs w:val="1"/>
          <w:i w:val="1"/>
          <w:iCs w:val="1"/>
          <w:rtl w:val="0"/>
        </w:rPr>
        <w:t xml:space="preserve">f</w:t>
      </w:r>
      <w:r w:rsidDel="00000000" w:rsidR="00000000" w:rsidRPr="00000000">
        <w:rPr>
          <w:b w:val="1"/>
          <w:bCs w:val="1"/>
          <w:sz w:val="14"/>
          <w:szCs w:val="14"/>
          <w:vertAlign w:val="baseline"/>
          <w:rtl w:val="0"/>
        </w:rPr>
        <w:t xml:space="preserve">1</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(Maximize Net Economic Value → Minimize −Revenue):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min−</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6"/>
          <w:szCs w:val="6"/>
          <w:vertAlign w:val="baseline"/>
          <w:rtl w:val="0"/>
        </w:rPr>
        <w:t xml:space="preserve">Arbitrage Export</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dis</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λ</w:t>
      </w:r>
      <w:r w:rsidDel="00000000" w:rsidR="00000000" w:rsidRPr="00000000">
        <w:rPr>
          <w:sz w:val="6"/>
          <w:szCs w:val="6"/>
          <w:vertAlign w:val="baseline"/>
          <w:rtl w:val="0"/>
        </w:rPr>
        <w:t xml:space="preserve">spot</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6"/>
          <w:szCs w:val="6"/>
          <w:vertAlign w:val="baseline"/>
          <w:rtl w:val="0"/>
        </w:rPr>
        <w:t xml:space="preserve">Offtake Cost</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chg</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λ</w:t>
      </w:r>
      <w:r w:rsidDel="00000000" w:rsidR="00000000" w:rsidRPr="00000000">
        <w:rPr>
          <w:sz w:val="6"/>
          <w:szCs w:val="6"/>
          <w:vertAlign w:val="baseline"/>
          <w:rtl w:val="0"/>
        </w:rPr>
        <w:t xml:space="preserve">spot</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6"/>
          <w:szCs w:val="6"/>
          <w:vertAlign w:val="baseline"/>
          <w:rtl w:val="0"/>
        </w:rPr>
        <w:t xml:space="preserve">FIR Revenue</w:t>
      </w:r>
      <w:r w:rsidDel="00000000" w:rsidR="00000000" w:rsidRPr="00000000">
        <w:rPr>
          <w:rFonts w:ascii="Arial" w:cs="Arial" w:eastAsia="Arial" w:hAnsi="Arial"/>
          <w:i w:val="1"/>
          <w:iCs w:val="1"/>
          <w:vertAlign w:val="baseline"/>
          <w:rtl w:val="0"/>
        </w:rPr>
        <w:t xml:space="preserve">R</w:t>
      </w:r>
      <w:r w:rsidDel="00000000" w:rsidR="00000000" w:rsidRPr="00000000">
        <w:rPr>
          <w:sz w:val="6"/>
          <w:szCs w:val="6"/>
          <w:vertAlign w:val="baseline"/>
          <w:rtl w:val="0"/>
        </w:rPr>
        <w:t xml:space="preserve">FIR</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λ</w:t>
      </w:r>
      <w:r w:rsidDel="00000000" w:rsidR="00000000" w:rsidRPr="00000000">
        <w:rPr>
          <w:sz w:val="6"/>
          <w:szCs w:val="6"/>
          <w:vertAlign w:val="baseline"/>
          <w:rtl w:val="0"/>
        </w:rPr>
        <w:t xml:space="preserve">FIR</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6"/>
          <w:szCs w:val="6"/>
          <w:vertAlign w:val="baseline"/>
          <w:rtl w:val="0"/>
        </w:rPr>
        <w:t xml:space="preserve">SIR Revenue</w:t>
      </w:r>
      <w:r w:rsidDel="00000000" w:rsidR="00000000" w:rsidRPr="00000000">
        <w:rPr>
          <w:rFonts w:ascii="Arial" w:cs="Arial" w:eastAsia="Arial" w:hAnsi="Arial"/>
          <w:i w:val="1"/>
          <w:iCs w:val="1"/>
          <w:vertAlign w:val="baseline"/>
          <w:rtl w:val="0"/>
        </w:rPr>
        <w:t xml:space="preserve">R</w:t>
      </w:r>
      <w:r w:rsidDel="00000000" w:rsidR="00000000" w:rsidRPr="00000000">
        <w:rPr>
          <w:sz w:val="6"/>
          <w:szCs w:val="6"/>
          <w:vertAlign w:val="baseline"/>
          <w:rtl w:val="0"/>
        </w:rPr>
        <w:t xml:space="preserve">SIR</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λ</w:t>
      </w:r>
      <w:r w:rsidDel="00000000" w:rsidR="00000000" w:rsidRPr="00000000">
        <w:rPr>
          <w:sz w:val="6"/>
          <w:szCs w:val="6"/>
          <w:vertAlign w:val="baseline"/>
          <w:rtl w:val="0"/>
        </w:rPr>
        <w:t xml:space="preserve">SIR</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t</w:t>
      </w:r>
    </w:p>
    <w:p w:rsidR="00000000" w:rsidDel="00000000" w:rsidP="00000000" w:rsidRDefault="00000000" w:rsidRPr="00000000" w14:paraId="0000028E">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b w:val="1"/>
          <w:bCs w:val="1"/>
          <w:i w:val="1"/>
          <w:iCs w:val="1"/>
          <w:rtl w:val="0"/>
        </w:rPr>
        <w:t xml:space="preserve">f</w:t>
      </w:r>
      <w:r w:rsidDel="00000000" w:rsidR="00000000" w:rsidRPr="00000000">
        <w:rPr>
          <w:b w:val="1"/>
          <w:bCs w:val="1"/>
          <w:sz w:val="14"/>
          <w:szCs w:val="14"/>
          <w:vertAlign w:val="baseline"/>
          <w:rtl w:val="0"/>
        </w:rPr>
        <w:t xml:space="preserve">2</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(Minimize Degradation / Throughput Wear):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min</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chg</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dis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(Optimizing </w:t>
      </w:r>
      <w:r w:rsidDel="00000000" w:rsidR="00000000" w:rsidRPr="00000000">
        <w:rPr>
          <w:rFonts w:ascii="Arial" w:cs="Arial" w:eastAsia="Arial" w:hAnsi="Arial"/>
          <w:i w:val="1"/>
          <w:iCs w:val="1"/>
          <w:rtl w:val="0"/>
        </w:rPr>
        <w:t xml:space="preserve">f</w:t>
      </w:r>
      <w:r w:rsidDel="00000000" w:rsidR="00000000" w:rsidRPr="00000000">
        <w:rPr>
          <w:i w:val="1"/>
          <w:iCs w:val="1"/>
          <w:sz w:val="14"/>
          <w:szCs w:val="14"/>
          <w:vertAlign w:val="baseline"/>
          <w:rtl w:val="0"/>
        </w:rPr>
        <w:t xml:space="preserve">1</w:t>
      </w:r>
      <w:r w:rsidDel="00000000" w:rsidR="00000000" w:rsidRPr="00000000">
        <w:rPr>
          <w:i w:val="1"/>
          <w:iCs w:val="1"/>
          <w:sz w:val="2"/>
          <w:szCs w:val="2"/>
          <w:vertAlign w:val="baseline"/>
          <w:rtl w:val="0"/>
        </w:rPr>
        <w:t xml:space="preserve">​</w:t>
      </w:r>
      <w:r w:rsidDel="00000000" w:rsidR="00000000" w:rsidRPr="00000000">
        <w:rPr>
          <w:i w:val="1"/>
          <w:iCs w:val="1"/>
          <w:rtl w:val="0"/>
        </w:rPr>
        <w:t xml:space="preserve"> and </w:t>
      </w:r>
      <w:r w:rsidDel="00000000" w:rsidR="00000000" w:rsidRPr="00000000">
        <w:rPr>
          <w:rFonts w:ascii="Arial" w:cs="Arial" w:eastAsia="Arial" w:hAnsi="Arial"/>
          <w:i w:val="1"/>
          <w:iCs w:val="1"/>
          <w:rtl w:val="0"/>
        </w:rPr>
        <w:t xml:space="preserve">f</w:t>
      </w:r>
      <w:r w:rsidDel="00000000" w:rsidR="00000000" w:rsidRPr="00000000">
        <w:rPr>
          <w:i w:val="1"/>
          <w:iCs w:val="1"/>
          <w:sz w:val="14"/>
          <w:szCs w:val="14"/>
          <w:vertAlign w:val="baseline"/>
          <w:rtl w:val="0"/>
        </w:rPr>
        <w:t xml:space="preserve">2</w:t>
      </w:r>
      <w:r w:rsidDel="00000000" w:rsidR="00000000" w:rsidRPr="00000000">
        <w:rPr>
          <w:i w:val="1"/>
          <w:iCs w:val="1"/>
          <w:sz w:val="2"/>
          <w:szCs w:val="2"/>
          <w:vertAlign w:val="baseline"/>
          <w:rtl w:val="0"/>
        </w:rPr>
        <w:t xml:space="preserve">​</w:t>
      </w:r>
      <w:r w:rsidDel="00000000" w:rsidR="00000000" w:rsidRPr="00000000">
        <w:rPr>
          <w:i w:val="1"/>
          <w:iCs w:val="1"/>
          <w:rtl w:val="0"/>
        </w:rPr>
        <w:t xml:space="preserve"> together yields a true Pareto front of </w:t>
      </w:r>
      <w:r w:rsidDel="00000000" w:rsidR="00000000" w:rsidRPr="00000000">
        <w:rPr>
          <w:b w:val="1"/>
          <w:bCs w:val="1"/>
          <w:i w:val="1"/>
          <w:iCs w:val="1"/>
          <w:rtl w:val="0"/>
        </w:rPr>
        <w:t xml:space="preserve">Revenue vs. Battery Lifespan</w:t>
      </w:r>
      <w:r w:rsidDel="00000000" w:rsidR="00000000" w:rsidRPr="00000000">
        <w:rPr>
          <w:i w:val="1"/>
          <w:iCs w:val="1"/>
          <w:rtl w:val="0"/>
        </w:rPr>
        <w:t xml:space="preserve">).</w:t>
      </w:r>
    </w:p>
    <w:p w:rsidR="00000000" w:rsidDel="00000000" w:rsidP="00000000" w:rsidRDefault="00000000" w:rsidRPr="00000000" w14:paraId="0000028F">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Inequality Constraints (</w:t>
      </w:r>
      <w:r w:rsidDel="00000000" w:rsidR="00000000" w:rsidRPr="00000000">
        <w:rPr>
          <w:rFonts w:ascii="Arial" w:cs="Arial" w:eastAsia="Arial" w:hAnsi="Arial"/>
          <w:b w:val="1"/>
          <w:bCs w:val="1"/>
          <w:i w:val="1"/>
          <w:iCs w:val="1"/>
          <w:sz w:val="24"/>
          <w:szCs w:val="24"/>
          <w:rtl w:val="0"/>
        </w:rPr>
        <w:t xml:space="preserve">G</w:t>
      </w:r>
      <w:r w:rsidDel="00000000" w:rsidR="00000000" w:rsidRPr="00000000">
        <w:rPr>
          <w:b w:val="1"/>
          <w:bCs w:val="1"/>
          <w:i w:val="0"/>
          <w:iCs w:val="0"/>
          <w:sz w:val="24"/>
          <w:szCs w:val="24"/>
          <w:rtl w:val="0"/>
        </w:rPr>
        <w:t xml:space="preserve">≤0</w:t>
      </w:r>
      <w:r w:rsidDel="00000000" w:rsidR="00000000" w:rsidRPr="00000000">
        <w:rPr>
          <w:rtl w:val="0"/>
        </w:rPr>
        <w:t xml:space="preserv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pymoo, constraints must be formulated as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)≤0:</w:t>
      </w:r>
    </w:p>
    <w:p w:rsidR="00000000" w:rsidDel="00000000" w:rsidP="00000000" w:rsidRDefault="00000000" w:rsidRPr="00000000" w14:paraId="00000291">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Inverter Max Capacity:</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chg</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dis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292">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Inverter Headroom when Discharging:</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dis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FIR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293">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Interruptible Load Ceiling when Charging:</w:t>
      </w:r>
      <w:r w:rsidDel="00000000" w:rsidR="00000000" w:rsidRPr="00000000">
        <w:rPr>
          <w:rtl w:val="0"/>
        </w:rPr>
        <w:t xml:space="preserve">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FIR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chg</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)≤0 (and same for SIR)</w:t>
      </w:r>
    </w:p>
    <w:p w:rsidR="00000000" w:rsidDel="00000000" w:rsidP="00000000" w:rsidRDefault="00000000" w:rsidRPr="00000000" w14:paraId="00000294">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SIR 15-Minute Headroom:</w:t>
      </w:r>
    </w:p>
    <w:p w:rsidR="00000000" w:rsidDel="00000000" w:rsidP="00000000" w:rsidRDefault="00000000" w:rsidRPr="00000000" w14:paraId="00000295">
      <w:pPr>
        <w:numPr>
          <w:ilvl w:val="1"/>
          <w:numId w:val="9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charging (empty headroom):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SIR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)⋅0.25−(</w:t>
      </w:r>
      <w:r w:rsidDel="00000000" w:rsidR="00000000" w:rsidRPr="00000000">
        <w:rPr>
          <w:rFonts w:ascii="Arial" w:cs="Arial" w:eastAsia="Arial" w:hAnsi="Arial"/>
          <w:i w:val="1"/>
          <w:iCs w:val="1"/>
          <w:rtl w:val="0"/>
        </w:rPr>
        <w:t xml:space="preserve">E</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−SoC(</w:t>
      </w:r>
      <w:r w:rsidDel="00000000" w:rsidR="00000000" w:rsidRPr="00000000">
        <w:rPr>
          <w:rFonts w:ascii="Arial" w:cs="Arial" w:eastAsia="Arial" w:hAnsi="Arial"/>
          <w:i w:val="1"/>
          <w:iCs w:val="1"/>
          <w:rtl w:val="0"/>
        </w:rPr>
        <w:t xml:space="preserve">t</w:t>
      </w:r>
      <w:r w:rsidDel="00000000" w:rsidR="00000000" w:rsidRPr="00000000">
        <w:rPr>
          <w:rtl w:val="0"/>
        </w:rPr>
        <w:t xml:space="preserve">))≤0</w:t>
      </w:r>
    </w:p>
    <w:p w:rsidR="00000000" w:rsidDel="00000000" w:rsidP="00000000" w:rsidRDefault="00000000" w:rsidRPr="00000000" w14:paraId="00000296">
      <w:pPr>
        <w:numPr>
          <w:ilvl w:val="1"/>
          <w:numId w:val="9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discharging (stored energy headroom):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SIR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)⋅0.25−SoC(</w:t>
      </w:r>
      <w:r w:rsidDel="00000000" w:rsidR="00000000" w:rsidRPr="00000000">
        <w:rPr>
          <w:rFonts w:ascii="Arial" w:cs="Arial" w:eastAsia="Arial" w:hAnsi="Arial"/>
          <w:i w:val="1"/>
          <w:iCs w:val="1"/>
          <w:rtl w:val="0"/>
        </w:rPr>
        <w:t xml:space="preserve">t</w:t>
      </w:r>
      <w:r w:rsidDel="00000000" w:rsidR="00000000" w:rsidRPr="00000000">
        <w:rPr>
          <w:rtl w:val="0"/>
        </w:rPr>
        <w:t xml:space="preserve">)≤0</w:t>
      </w:r>
    </w:p>
    <w:p w:rsidR="00000000" w:rsidDel="00000000" w:rsidP="00000000" w:rsidRDefault="00000000" w:rsidRPr="00000000" w14:paraId="00000297">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 of Charge (SoC) Boundaries:</w:t>
      </w:r>
      <w:r w:rsidDel="00000000" w:rsidR="00000000" w:rsidRPr="00000000">
        <w:rPr>
          <w:rtl w:val="0"/>
        </w:rPr>
        <w:t xml:space="preserve"> SoC</w:t>
      </w:r>
      <w:r w:rsidDel="00000000" w:rsidR="00000000" w:rsidRPr="00000000">
        <w:rPr>
          <w:sz w:val="6"/>
          <w:szCs w:val="6"/>
          <w:vertAlign w:val="baseline"/>
          <w:rtl w:val="0"/>
        </w:rPr>
        <w:t xml:space="preserve">min</w:t>
      </w:r>
      <w:r w:rsidDel="00000000" w:rsidR="00000000" w:rsidRPr="00000000">
        <w:rPr>
          <w:sz w:val="2"/>
          <w:szCs w:val="2"/>
          <w:vertAlign w:val="baseline"/>
          <w:rtl w:val="0"/>
        </w:rPr>
        <w:t xml:space="preserve">​</w:t>
      </w:r>
      <w:r w:rsidDel="00000000" w:rsidR="00000000" w:rsidRPr="00000000">
        <w:rPr>
          <w:rtl w:val="0"/>
        </w:rPr>
        <w:t xml:space="preserve">≤SoC(</w:t>
      </w:r>
      <w:r w:rsidDel="00000000" w:rsidR="00000000" w:rsidRPr="00000000">
        <w:rPr>
          <w:rFonts w:ascii="Arial" w:cs="Arial" w:eastAsia="Arial" w:hAnsi="Arial"/>
          <w:i w:val="1"/>
          <w:iCs w:val="1"/>
          <w:rtl w:val="0"/>
        </w:rPr>
        <w:t xml:space="preserve">t</w:t>
      </w:r>
      <w:r w:rsidDel="00000000" w:rsidR="00000000" w:rsidRPr="00000000">
        <w:rPr>
          <w:rtl w:val="0"/>
        </w:rPr>
        <w:t xml:space="preserve">)≤SoC</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p>
    <w:p w:rsidR="00000000" w:rsidDel="00000000" w:rsidP="00000000" w:rsidRDefault="00000000" w:rsidRPr="00000000" w14:paraId="000002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Implementation: Custom ElementwiseProblem</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numpy as np</w:t>
        <w:br w:type="textWrapping"/>
        <w:t xml:space="preserve">import pandas as pd</w:t>
        <w:br w:type="textWrapping"/>
        <w:t xml:space="preserve">from pymoo.core.problem import ElementwiseProblem</w:t>
        <w:br w:type="textWrapping"/>
        <w:t xml:space="preserve">from pymoo.algorithms.moo.nsga2 import NSGA2</w:t>
        <w:br w:type="textWrapping"/>
        <w:t xml:space="preserve">from pymoo.optimize import minimize</w:t>
        <w:br w:type="textWrapping"/>
        <w:t xml:space="preserve">from pymoo.operators.crossover.sbx import SBX</w:t>
        <w:br w:type="textWrapping"/>
        <w:t xml:space="preserve">from pymoo.operators.mutation.pm import PM</w:t>
        <w:br w:type="textWrapping"/>
        <w:t xml:space="preserve">from pymoo.operators.sampling.rnd import FloatRandomSampling</w:t>
        <w:br w:type="textWrapping"/>
        <w:br w:type="textWrapping"/>
        <w:t xml:space="preserve">class NZBessOptimizationProblem(ElementwiseProblem):</w:t>
        <w:br w:type="textWrapping"/>
        <w:t xml:space="preserve">    def __init__(self, market_data: pd.DataFrame, </w:t>
        <w:br w:type="textWrapping"/>
        <w:t xml:space="preserve">                 p_max_mw=50.0, e_max_mwh=100.0, </w:t>
        <w:br w:type="textWrapping"/>
        <w:t xml:space="preserve">                 eff=0.88, dt=0.5):</w:t>
        <w:br w:type="textWrapping"/>
        <w:t xml:space="preserve">        """</w:t>
        <w:br w:type="textWrapping"/>
        <w:t xml:space="preserve">        market_data must have columns: ['spot_price', 'fir_price', 'sir_price']</w:t>
        <w:br w:type="textWrapping"/>
        <w:t xml:space="preserve">        length T intervals (e.g. 48 for 24h).</w:t>
        <w:br w:type="textWrapping"/>
        <w:t xml:space="preserve">        """</w:t>
        <w:br w:type="textWrapping"/>
        <w:t xml:space="preserve">        self.market_data = market_data</w:t>
        <w:br w:type="textWrapping"/>
        <w:t xml:space="preserve">        self.T = len(market_data)</w:t>
        <w:br w:type="textWrapping"/>
        <w:t xml:space="preserve">        self.p_max = p_max_mw</w:t>
        <w:br w:type="textWrapping"/>
        <w:t xml:space="preserve">        self.e_max = e_max_mwh</w:t>
        <w:br w:type="textWrapping"/>
        <w:t xml:space="preserve">        self.soc_min = 0.05 * e_max_mwh</w:t>
        <w:br w:type="textWrapping"/>
        <w:t xml:space="preserve">        self.soc_max = 0.95 * e_max_mwh</w:t>
        <w:br w:type="textWrapping"/>
        <w:t xml:space="preserve">        self.eta = np.sqrt(eff)  # one-way efficiency</w:t>
        <w:br w:type="textWrapping"/>
        <w:t xml:space="preserve">        self.dt = dt</w:t>
        <w:br w:type="textWrapping"/>
        <w:br w:type="textWrapping"/>
        <w:t xml:space="preserve">        # 4 decision variables per timestep: [P_chg, P_dis, R_fir, R_sir]</w:t>
        <w:br w:type="textWrapping"/>
        <w:t xml:space="preserve">        n_var = self.T * 4</w:t>
        <w:br w:type="textWrapping"/>
        <w:t xml:space="preserve">        </w:t>
        <w:br w:type="textWrapping"/>
        <w:t xml:space="preserve">        # Bounds: [0, P_max] for all actions</w:t>
        <w:br w:type="textWrapping"/>
        <w:t xml:space="preserve">        xl = np.zeros(n_var)</w:t>
        <w:br w:type="textWrapping"/>
        <w:t xml:space="preserve">        xu = np.ones(n_var) * p_max_mw</w:t>
        <w:br w:type="textWrapping"/>
        <w:br w:type="textWrapping"/>
        <w:t xml:space="preserve">        # Objectives: 2 (1: -Revenue, 2: Degradation/MWh throughput)</w:t>
        <w:br w:type="textWrapping"/>
        <w:t xml:space="preserve">        # Constraints: 4 per timestep (Inverter cap, SoC limits, SIR headroom)</w:t>
        <w:br w:type="textWrapping"/>
        <w:t xml:space="preserve">        n_ieq_constr = self.T * 4 </w:t>
        <w:br w:type="textWrapping"/>
        <w:br w:type="textWrapping"/>
        <w:t xml:space="preserve">        super().__init__(n_var=n_var, n_obj=2, n_ieq_constr=n_ieq_constr, </w:t>
        <w:br w:type="textWrapping"/>
        <w:t xml:space="preserve">                         xl=xl, xu=xu)</w:t>
        <w:br w:type="textWrapping"/>
        <w:br w:type="textWrapping"/>
        <w:t xml:space="preserve">    def _evaluate(self, x, out, *args, **kwargs):</w:t>
        <w:br w:type="textWrapping"/>
        <w:t xml:space="preserve">        # Reshape variables into (T, 4)</w:t>
        <w:br w:type="textWrapping"/>
        <w:t xml:space="preserve">        decision_matrix = x.reshape((self.T, 4))</w:t>
        <w:br w:type="textWrapping"/>
        <w:t xml:space="preserve">        p_chg = decision_matrix[:, 0]</w:t>
        <w:br w:type="textWrapping"/>
        <w:t xml:space="preserve">        p_dis = decision_matrix[:, 1]</w:t>
        <w:br w:type="textWrapping"/>
        <w:t xml:space="preserve">        r_fir = decision_matrix[:, 2]</w:t>
        <w:br w:type="textWrapping"/>
        <w:t xml:space="preserve">        r_sir = decision_matrix[:, 3]</w:t>
        <w:br w:type="textWrapping"/>
        <w:br w:type="textWrapping"/>
        <w:t xml:space="preserve">        spot = self.market_data['spot_price'].values</w:t>
        <w:br w:type="textWrapping"/>
        <w:t xml:space="preserve">        p_fir = self.market_data['fir_price'].values</w:t>
        <w:br w:type="textWrapping"/>
        <w:t xml:space="preserve">        p_sir = self.market_data['sir_price'].values</w:t>
        <w:br w:type="textWrapping"/>
        <w:br w:type="textWrapping"/>
        <w:t xml:space="preserve">        soc = np.zeros(self.T + 1)</w:t>
        <w:br w:type="textWrapping"/>
        <w:t xml:space="preserve">        soc[0] = 0.5 * self.e_max  # Start at 50% SoC</w:t>
        <w:br w:type="textWrapping"/>
        <w:t xml:space="preserve">        </w:t>
        <w:br w:type="textWrapping"/>
        <w:t xml:space="preserve">        g = []</w:t>
        <w:br w:type="textWrapping"/>
        <w:t xml:space="preserve">        net_revenue = 0.0</w:t>
        <w:br w:type="textWrapping"/>
        <w:t xml:space="preserve">        total_throughput = 0.0</w:t>
        <w:br w:type="textWrapping"/>
        <w:br w:type="textWrapping"/>
        <w:t xml:space="preserve">        for t in range(self.T):</w:t>
        <w:br w:type="textWrapping"/>
        <w:t xml:space="preserve">            # 1. State of Charge Update</w:t>
        <w:br w:type="textWrapping"/>
        <w:t xml:space="preserve">            soc[t+1] = soc[t] + (p_chg[t] * self.eta - p_dis[t] / self.eta) * self.dt</w:t>
        <w:br w:type="textWrapping"/>
        <w:t xml:space="preserve">            </w:t>
        <w:br w:type="textWrapping"/>
        <w:t xml:space="preserve">            # 2. Financial Accumulation</w:t>
        <w:br w:type="textWrapping"/>
        <w:t xml:space="preserve">            arb_cashflow = (p_dis[t] - p_chg[t]) * spot[t] * self.dt</w:t>
        <w:br w:type="textWrapping"/>
        <w:t xml:space="preserve">            reserve_rev = (r_fir[t] * p_fir[t] + r_sir[t] * p_sir[t]) * self.dt</w:t>
        <w:br w:type="textWrapping"/>
        <w:t xml:space="preserve">            net_revenue += (arb_cashflow + reserve_rev)</w:t>
        <w:br w:type="textWrapping"/>
        <w:t xml:space="preserve">            total_throughput += (p_chg[t] + p_dis[t]) * self.dt</w:t>
        <w:br w:type="textWrapping"/>
        <w:br w:type="textWrapping"/>
        <w:t xml:space="preserve">            # --- Constraints (g &lt;= 0) ---</w:t>
        <w:br w:type="textWrapping"/>
        <w:t xml:space="preserve">            # C1: Inverter capacity ceiling (Charging + Discharging cannot exceed P_max)</w:t>
        <w:br w:type="textWrapping"/>
        <w:t xml:space="preserve">            g.append(p_chg[t] + p_dis[t] - self.p_max)</w:t>
        <w:br w:type="textWrapping"/>
        <w:t xml:space="preserve">            </w:t>
        <w:br w:type="textWrapping"/>
        <w:t xml:space="preserve">            # C2: Reserve availability ceiling</w:t>
        <w:br w:type="textWrapping"/>
        <w:t xml:space="preserve">            # If charging: IL cannot exceed charging rate</w:t>
        <w:br w:type="textWrapping"/>
        <w:t xml:space="preserve">            # If discharging/idle: reserve cannot exceed remaining inverter headroom</w:t>
        <w:br w:type="textWrapping"/>
        <w:t xml:space="preserve">            il_mode = p_chg[t] &gt; p_dis[t]</w:t>
        <w:br w:type="textWrapping"/>
        <w:t xml:space="preserve">            if il_mode:</w:t>
        <w:br w:type="textWrapping"/>
        <w:t xml:space="preserve">                g.append(r_fir[t] - p_chg[t])</w:t>
        <w:br w:type="textWrapping"/>
        <w:t xml:space="preserve">            else:</w:t>
        <w:br w:type="textWrapping"/>
        <w:t xml:space="preserve">                g.append(p_dis[t] + r_fir[t] - self.p_max)</w:t>
        <w:br w:type="textWrapping"/>
        <w:br w:type="textWrapping"/>
        <w:t xml:space="preserve">            # C3: SIR 15-minute Headroom constraint (0.25h)</w:t>
        <w:br w:type="textWrapping"/>
        <w:t xml:space="preserve">            if il_mode:</w:t>
        <w:br w:type="textWrapping"/>
        <w:t xml:space="preserve">                # Need space to KEEP charging for 15 min without hitting SoC max</w:t>
        <w:br w:type="textWrapping"/>
        <w:t xml:space="preserve">                room = self.e_max - soc[t]</w:t>
        <w:br w:type="textWrapping"/>
        <w:t xml:space="preserve">                g.append(r_sir[t] * 0.25 - room)</w:t>
        <w:br w:type="textWrapping"/>
        <w:t xml:space="preserve">            else:</w:t>
        <w:br w:type="textWrapping"/>
        <w:t xml:space="preserve">                # Need stored energy to inject for 15 min without hitting SoC min</w:t>
        <w:br w:type="textWrapping"/>
        <w:t xml:space="preserve">                available_energy = soc[t] - self.soc_min</w:t>
        <w:br w:type="textWrapping"/>
        <w:t xml:space="preserve">                g.append(r_sir[t] * 0.25 - available_energy)</w:t>
        <w:br w:type="textWrapping"/>
        <w:br w:type="textWrapping"/>
        <w:t xml:space="preserve">            # C4: SoC boundaries</w:t>
        <w:br w:type="textWrapping"/>
        <w:t xml:space="preserve">            # g &lt;= 0 -&gt; penalize if soc exceeds max or drops below min</w:t>
        <w:br w:type="textWrapping"/>
        <w:t xml:space="preserve">            soc_violation = max(0.0, soc[t+1] - self.soc_max) + max(0.0, self.soc_min - soc[t+1])</w:t>
        <w:br w:type="textWrapping"/>
        <w:t xml:space="preserve">            g.append(soc_violation)</w:t>
        <w:br w:type="textWrapping"/>
        <w:br w:type="textWrapping"/>
        <w:t xml:space="preserve">        # pymoo minimizes all objectives</w:t>
        <w:br w:type="textWrapping"/>
        <w:t xml:space="preserve">        out["F"] = [-net_revenue, total_throughput]</w:t>
        <w:br w:type="textWrapping"/>
        <w:t xml:space="preserve">        out["G"] = np.array(g)</w:t>
        <w:br w:type="textWrapping"/>
      </w:r>
    </w:p>
    <w:p w:rsidR="00000000" w:rsidDel="00000000" w:rsidP="00000000" w:rsidRDefault="00000000" w:rsidRPr="00000000" w14:paraId="000002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Running NSGA-II to Extract the Pareto Front</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Mock 48 half-hour trading periods of New Zealand historical data</w:t>
        <w:br w:type="textWrapping"/>
        <w:t xml:space="preserve">np.random.seed(42)</w:t>
        <w:br w:type="textWrapping"/>
        <w:t xml:space="preserve">t_steps = 48</w:t>
        <w:br w:type="textWrapping"/>
        <w:t xml:space="preserve">mock_data = pd.DataFrame({</w:t>
        <w:br w:type="textWrapping"/>
        <w:t xml:space="preserve">    'spot_price': np.sin(np.linspace(0, 3*np.pi, t_steps)) * 80 + 120, # Peaks morning/evening</w:t>
        <w:br w:type="textWrapping"/>
        <w:t xml:space="preserve">    'fir_price': np.clip(np.random.exponential(scale=3.0, size=t_steps), 0.5, 80),</w:t>
        <w:br w:type="textWrapping"/>
        <w:t xml:space="preserve">    'sir_price': np.clip(np.random.exponential(scale=2.0, size=t_steps), 0.5, 60)</w:t>
        <w:br w:type="textWrapping"/>
        <w:t xml:space="preserve">})</w:t>
        <w:br w:type="textWrapping"/>
        <w:br w:type="textWrapping"/>
        <w:t xml:space="preserve"># 2. Instantiate Problem</w:t>
        <w:br w:type="textWrapping"/>
        <w:t xml:space="preserve">problem = NZBessOptimizationProblem(market_data=mock_data, p_max_mw=50.0, e_max_mwh=100.0)</w:t>
        <w:br w:type="textWrapping"/>
        <w:br w:type="textWrapping"/>
        <w:t xml:space="preserve"># 3. Configure NSGA-II Algorithm</w:t>
        <w:br w:type="textWrapping"/>
        <w:t xml:space="preserve">algorithm = NSGA2(</w:t>
        <w:br w:type="textWrapping"/>
        <w:t xml:space="preserve">    pop_size=100,</w:t>
        <w:br w:type="textWrapping"/>
        <w:t xml:space="preserve">    sampling=FloatRandomSampling(),</w:t>
        <w:br w:type="textWrapping"/>
        <w:t xml:space="preserve">    crossover=SBX(prob=0.9, eta=15),</w:t>
        <w:br w:type="textWrapping"/>
        <w:t xml:space="preserve">    mutation=PM(prob=0.02, eta=20),</w:t>
        <w:br w:type="textWrapping"/>
        <w:t xml:space="preserve">    eliminate_duplicates=True</w:t>
        <w:br w:type="textWrapping"/>
        <w:t xml:space="preserve">)</w:t>
        <w:br w:type="textWrapping"/>
        <w:br w:type="textWrapping"/>
        <w:t xml:space="preserve"># 4. Solve</w:t>
        <w:br w:type="textWrapping"/>
        <w:t xml:space="preserve">res = minimize(</w:t>
        <w:br w:type="textWrapping"/>
        <w:t xml:space="preserve">    problem,</w:t>
        <w:br w:type="textWrapping"/>
        <w:t xml:space="preserve">    algorithm,</w:t>
        <w:br w:type="textWrapping"/>
        <w:t xml:space="preserve">    ('n_gen', 250),</w:t>
        <w:br w:type="textWrapping"/>
        <w:t xml:space="preserve">    seed=1,</w:t>
        <w:br w:type="textWrapping"/>
        <w:t xml:space="preserve">    verbose=True</w:t>
        <w:br w:type="textWrapping"/>
        <w:t xml:space="preserve">)</w:t>
        <w:br w:type="textWrapping"/>
        <w:br w:type="textWrapping"/>
        <w:t xml:space="preserve"># 5. Extract Optimal Results</w:t>
        <w:br w:type="textWrapping"/>
        <w:t xml:space="preserve">print("Pareto Solutions Found:", len(res.F))</w:t>
        <w:br w:type="textWrapping"/>
        <w:t xml:space="preserve">best_revenue_solution = res.X[np.argmin(res.F[:, 0])] # Index of max revenue</w:t>
        <w:br w:type="textWrapping"/>
        <w:t xml:space="preserve">max_revenue = -np.min(res.F[:, 0])</w:t>
        <w:br w:type="textWrapping"/>
        <w:t xml:space="preserve">print(f"Max 24h Operating Margin: NZ${max_revenue:,.2f}")</w:t>
        <w:br w:type="textWrapping"/>
      </w:r>
    </w:p>
    <w:p w:rsidR="00000000" w:rsidDel="00000000" w:rsidP="00000000" w:rsidRDefault="00000000" w:rsidRPr="00000000" w14:paraId="000002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Advanced Nuances to Include</w:t>
      </w:r>
    </w:p>
    <w:p w:rsidR="00000000" w:rsidDel="00000000" w:rsidP="00000000" w:rsidRDefault="00000000" w:rsidRPr="00000000" w14:paraId="0000029D">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MILP vs. Genetic Algorithm Choice:</w:t>
      </w:r>
    </w:p>
    <w:p w:rsidR="00000000" w:rsidDel="00000000" w:rsidP="00000000" w:rsidRDefault="00000000" w:rsidRPr="00000000" w14:paraId="0000029E">
      <w:pPr>
        <w:numPr>
          <w:ilvl w:val="1"/>
          <w:numId w:val="9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your battery degradation model is linear (e.g., flat throughput cost per MWh), standard </w:t>
      </w:r>
      <w:r w:rsidDel="00000000" w:rsidR="00000000" w:rsidRPr="00000000">
        <w:rPr>
          <w:b w:val="1"/>
          <w:bCs w:val="1"/>
          <w:rtl w:val="0"/>
        </w:rPr>
        <w:t xml:space="preserve">Mixed-Integer Linear Programming (MILP)</w:t>
      </w:r>
      <w:r w:rsidDel="00000000" w:rsidR="00000000" w:rsidRPr="00000000">
        <w:rPr>
          <w:rtl w:val="0"/>
        </w:rPr>
        <w:t xml:space="preserve"> using PuLP or Pyomo solves globally and faster.</w:t>
      </w:r>
    </w:p>
    <w:p w:rsidR="00000000" w:rsidDel="00000000" w:rsidP="00000000" w:rsidRDefault="00000000" w:rsidRPr="00000000" w14:paraId="0000029F">
      <w:pPr>
        <w:numPr>
          <w:ilvl w:val="1"/>
          <w:numId w:val="9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Use pymoo specifically when:</w:t>
      </w:r>
      <w:r w:rsidDel="00000000" w:rsidR="00000000" w:rsidRPr="00000000">
        <w:rPr>
          <w:rtl w:val="0"/>
        </w:rPr>
        <w:t xml:space="preserve"> You want to model non-linear cell physics (Arrhenius cycle-aging equations, dynamic C-rate degradation), co-optimize battery sizing (</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 and </w:t>
      </w:r>
      <w:r w:rsidDel="00000000" w:rsidR="00000000" w:rsidRPr="00000000">
        <w:rPr>
          <w:rFonts w:ascii="Arial" w:cs="Arial" w:eastAsia="Arial" w:hAnsi="Arial"/>
          <w:i w:val="1"/>
          <w:iCs w:val="1"/>
          <w:rtl w:val="0"/>
        </w:rPr>
        <w:t xml:space="preserve">E</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 as outer decision variables), or map the multi-objective Pareto front between asset life and merchant yield.</w:t>
      </w:r>
    </w:p>
    <w:p w:rsidR="00000000" w:rsidDel="00000000" w:rsidP="00000000" w:rsidRDefault="00000000" w:rsidRPr="00000000" w14:paraId="000002A0">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Post-Processing the Schedule:</w:t>
      </w:r>
    </w:p>
    <w:p w:rsidR="00000000" w:rsidDel="00000000" w:rsidP="00000000" w:rsidRDefault="00000000" w:rsidRPr="00000000" w14:paraId="000002A1">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Inspect the res.X output array: you will see the optimizer automatically schedule </w:t>
      </w:r>
      <w:r w:rsidDel="00000000" w:rsidR="00000000" w:rsidRPr="00000000">
        <w:rPr>
          <w:rFonts w:ascii="Arial" w:cs="Arial" w:eastAsia="Arial" w:hAnsi="Arial"/>
          <w:b w:val="1"/>
          <w:bCs w:val="1"/>
          <w:i w:val="1"/>
          <w:iCs w:val="1"/>
          <w:rtl w:val="0"/>
        </w:rPr>
        <w:t xml:space="preserve">P</w:t>
      </w:r>
      <w:r w:rsidDel="00000000" w:rsidR="00000000" w:rsidRPr="00000000">
        <w:rPr>
          <w:b w:val="1"/>
          <w:bCs w:val="1"/>
          <w:sz w:val="6"/>
          <w:szCs w:val="6"/>
          <w:vertAlign w:val="baseline"/>
          <w:rtl w:val="0"/>
        </w:rPr>
        <w:t xml:space="preserve">chg</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and </w:t>
      </w:r>
      <w:r w:rsidDel="00000000" w:rsidR="00000000" w:rsidRPr="00000000">
        <w:rPr>
          <w:rFonts w:ascii="Arial" w:cs="Arial" w:eastAsia="Arial" w:hAnsi="Arial"/>
          <w:b w:val="1"/>
          <w:bCs w:val="1"/>
          <w:i w:val="1"/>
          <w:iCs w:val="1"/>
          <w:rtl w:val="0"/>
        </w:rPr>
        <w:t xml:space="preserve">R</w:t>
      </w:r>
      <w:r w:rsidDel="00000000" w:rsidR="00000000" w:rsidRPr="00000000">
        <w:rPr>
          <w:b w:val="1"/>
          <w:bCs w:val="1"/>
          <w:sz w:val="6"/>
          <w:szCs w:val="6"/>
          <w:vertAlign w:val="baseline"/>
          <w:rtl w:val="0"/>
        </w:rPr>
        <w:t xml:space="preserve">FIR</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R</w:t>
      </w:r>
      <w:r w:rsidDel="00000000" w:rsidR="00000000" w:rsidRPr="00000000">
        <w:rPr>
          <w:b w:val="1"/>
          <w:bCs w:val="1"/>
          <w:sz w:val="6"/>
          <w:szCs w:val="6"/>
          <w:vertAlign w:val="baseline"/>
          <w:rtl w:val="0"/>
        </w:rPr>
        <w:t xml:space="preserve">SIR</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during overnight intervals</w:t>
      </w:r>
      <w:r w:rsidDel="00000000" w:rsidR="00000000" w:rsidRPr="00000000">
        <w:rPr>
          <w:rtl w:val="0"/>
        </w:rPr>
        <w:t xml:space="preserve"> (activating IL credits to offset charging costs), followed by full </w:t>
      </w:r>
      <w:r w:rsidDel="00000000" w:rsidR="00000000" w:rsidRPr="00000000">
        <w:rPr>
          <w:rFonts w:ascii="Arial" w:cs="Arial" w:eastAsia="Arial" w:hAnsi="Arial"/>
          <w:b w:val="1"/>
          <w:bCs w:val="1"/>
          <w:i w:val="1"/>
          <w:iCs w:val="1"/>
          <w:rtl w:val="0"/>
        </w:rPr>
        <w:t xml:space="preserve">P</w:t>
      </w:r>
      <w:r w:rsidDel="00000000" w:rsidR="00000000" w:rsidRPr="00000000">
        <w:rPr>
          <w:b w:val="1"/>
          <w:bCs w:val="1"/>
          <w:sz w:val="6"/>
          <w:szCs w:val="6"/>
          <w:vertAlign w:val="baseline"/>
          <w:rtl w:val="0"/>
        </w:rPr>
        <w:t xml:space="preserve">dis</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during morning and evening peaks</w:t>
      </w:r>
      <w:r w:rsidDel="00000000" w:rsidR="00000000" w:rsidRPr="00000000">
        <w:rPr>
          <w:rtl w:val="0"/>
        </w:rPr>
        <w:t xml:space="preserve">.</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2A3">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7">
        <w:r w:rsidDel="00000000" w:rsidR="00000000" w:rsidRPr="00000000">
          <w:rPr>
            <w:color w:val="4169e1"/>
            <w:rtl w:val="0"/>
          </w:rPr>
          <w:t xml:space="preserve">pymoo - Getting Started - Michigan State University</w:t>
        </w:r>
      </w:hyperlink>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169e1"/>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ext-kraftwerke.com/knowledge/tolling-agreement" TargetMode="External"/><Relationship Id="rId22" Type="http://schemas.openxmlformats.org/officeDocument/2006/relationships/hyperlink" Target="https://www.ea.govt.nz/news/eye-on-electricity/keeping-the-lights-on-with-reserves/" TargetMode="External"/><Relationship Id="rId21" Type="http://schemas.openxmlformats.org/officeDocument/2006/relationships/hyperlink" Target="https://pexapark.com/what-are-bess-offtake-and-optimization-agreements/" TargetMode="External"/><Relationship Id="rId24" Type="http://schemas.openxmlformats.org/officeDocument/2006/relationships/hyperlink" Target="https://www.transpower.co.nz/system-operator/information-industry/electricity-market-operation/ancillary-services/about" TargetMode="External"/><Relationship Id="rId23" Type="http://schemas.openxmlformats.org/officeDocument/2006/relationships/hyperlink" Target="https://www.powercompare.co.nz/p/gloss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a.govt.nz/news/eye-on-electricity/keeping-the-lights-on-with-reserves/" TargetMode="External"/><Relationship Id="rId26" Type="http://schemas.openxmlformats.org/officeDocument/2006/relationships/hyperlink" Target="https://static.transpower.co.nz/public/bulk-upload/documents/Ancillary%20Services%20Consultation%20on%20Procurement%20Plan%20Review%202025.pdf?VersionId=zZrylTV59Kp7jpVzNITKTNIi9rXyk_BR" TargetMode="External"/><Relationship Id="rId25" Type="http://schemas.openxmlformats.org/officeDocument/2006/relationships/hyperlink" Target="https://www.emi.ea.govt.nz/all/Reports" TargetMode="External"/><Relationship Id="rId27" Type="http://schemas.openxmlformats.org/officeDocument/2006/relationships/hyperlink" Target="https://www.egr.msu.edu/coinlab/blankjul/pymoo-rc/getting_started.html" TargetMode="External"/><Relationship Id="rId5" Type="http://schemas.openxmlformats.org/officeDocument/2006/relationships/styles" Target="styles.xml"/><Relationship Id="rId6" Type="http://schemas.openxmlformats.org/officeDocument/2006/relationships/hyperlink" Target="https://gemini.google.com/app/9843af73ef1b29f6" TargetMode="External"/><Relationship Id="rId7" Type="http://schemas.openxmlformats.org/officeDocument/2006/relationships/hyperlink" Target="https://www.transpower.co.nz/system-operator/information-industry/electricity-market-operation/ancillary-services/about" TargetMode="External"/><Relationship Id="rId8" Type="http://schemas.openxmlformats.org/officeDocument/2006/relationships/hyperlink" Target="https://www.powercompare.co.nz/p/glossary" TargetMode="External"/><Relationship Id="rId11" Type="http://schemas.openxmlformats.org/officeDocument/2006/relationships/hyperlink" Target="https://howtostoreelectricity.com/bess-2h-vs-4h-duration-economics/" TargetMode="External"/><Relationship Id="rId10" Type="http://schemas.openxmlformats.org/officeDocument/2006/relationships/hyperlink" Target="https://www.emi.ea.govt.nz/Wholesale/Datasets/DispatchAndPricing/DispatchReservePrices" TargetMode="External"/><Relationship Id="rId13" Type="http://schemas.openxmlformats.org/officeDocument/2006/relationships/hyperlink" Target="https://www.transpower.co.nz/our-work/industry/grid-pricing/about-tpm" TargetMode="External"/><Relationship Id="rId12" Type="http://schemas.openxmlformats.org/officeDocument/2006/relationships/hyperlink" Target="https://www.emi.ea.govt.nz/Wholesale/Datasets/DispatchAndPricing/DispatchReservePrices" TargetMode="External"/><Relationship Id="rId15" Type="http://schemas.openxmlformats.org/officeDocument/2006/relationships/hyperlink" Target="https://www.transpower.co.nz/battery-owners-guide-tpm" TargetMode="External"/><Relationship Id="rId14" Type="http://schemas.openxmlformats.org/officeDocument/2006/relationships/hyperlink" Target="https://www.transpower.co.nz/electricity-generators-guide-tpm" TargetMode="External"/><Relationship Id="rId17" Type="http://schemas.openxmlformats.org/officeDocument/2006/relationships/hyperlink" Target="https://static.transpower.co.nz/public/uncontrolled_docs/TPM%20Information%20-%20BBC%20Adjustment%20events%20v3_Final.pdf?VersionId=kxsE0C9IaErAt0HOlfsLQv23eCdIwI0h" TargetMode="External"/><Relationship Id="rId16" Type="http://schemas.openxmlformats.org/officeDocument/2006/relationships/hyperlink" Target="https://www.transpower.co.nz/electricity-distribution-businesss-edb-guide-tpm" TargetMode="External"/><Relationship Id="rId19" Type="http://schemas.openxmlformats.org/officeDocument/2006/relationships/hyperlink" Target="https://pexapark.com/what-are-bess-offtake-and-optimization-agreements/" TargetMode="External"/><Relationship Id="rId18" Type="http://schemas.openxmlformats.org/officeDocument/2006/relationships/hyperlink" Target="https://www.youtube.com/watch?v=Q5tlsRDaLv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