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C16" w14:textId="31A1B0A3" w:rsidR="00731758" w:rsidRDefault="00B420A3" w:rsidP="00122517">
      <w:pPr>
        <w:jc w:val="right"/>
        <w:rPr>
          <w:rtl/>
        </w:rPr>
      </w:pPr>
      <w:bookmarkStart w:id="0" w:name="_Hlk66471668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8E75543" wp14:editId="7458298A">
            <wp:simplePos x="0" y="0"/>
            <wp:positionH relativeFrom="margin">
              <wp:posOffset>4457277</wp:posOffset>
            </wp:positionH>
            <wp:positionV relativeFrom="paragraph">
              <wp:posOffset>423</wp:posOffset>
            </wp:positionV>
            <wp:extent cx="1163955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B99F" wp14:editId="548B02C3">
            <wp:simplePos x="0" y="0"/>
            <wp:positionH relativeFrom="margin">
              <wp:align>left</wp:align>
            </wp:positionH>
            <wp:positionV relativeFrom="paragraph">
              <wp:posOffset>8467</wp:posOffset>
            </wp:positionV>
            <wp:extent cx="1463040" cy="130492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17">
        <w:rPr>
          <w:noProof/>
        </w:rPr>
        <w:t xml:space="preserve">                          </w:t>
      </w:r>
    </w:p>
    <w:p w14:paraId="775FD866" w14:textId="5E95BDDD" w:rsidR="00171188" w:rsidRDefault="00171188">
      <w:pPr>
        <w:rPr>
          <w:rtl/>
        </w:rPr>
      </w:pPr>
    </w:p>
    <w:p w14:paraId="4CDD47DC" w14:textId="016850ED" w:rsidR="00171188" w:rsidRDefault="00171188">
      <w:pPr>
        <w:rPr>
          <w:rtl/>
        </w:rPr>
      </w:pPr>
    </w:p>
    <w:p w14:paraId="0F83DBCB" w14:textId="72F54A41" w:rsidR="00171188" w:rsidRDefault="0012251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A80FF" wp14:editId="0DF01890">
                <wp:simplePos x="0" y="0"/>
                <wp:positionH relativeFrom="margin">
                  <wp:posOffset>3427307</wp:posOffset>
                </wp:positionH>
                <wp:positionV relativeFrom="paragraph">
                  <wp:posOffset>133350</wp:posOffset>
                </wp:positionV>
                <wp:extent cx="2360930" cy="401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C436" w14:textId="7E234FFB" w:rsidR="00122517" w:rsidRPr="00122517" w:rsidRDefault="00122517" w:rsidP="001225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12251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shd w:val="clear" w:color="auto" w:fill="FFFFFF"/>
                              </w:rPr>
                              <w:t>Electrical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8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5pt;margin-top:10.5pt;width:185.9pt;height:31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LD+AEAAM0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" filled="f" stroked="f">
                <v:textbox>
                  <w:txbxContent>
                    <w:p w14:paraId="71DDC436" w14:textId="7E234FFB" w:rsidR="00122517" w:rsidRPr="00122517" w:rsidRDefault="00122517" w:rsidP="0012251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122517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shd w:val="clear" w:color="auto" w:fill="FFFFFF"/>
                        </w:rPr>
                        <w:t>Electrical Engineering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 w14:paraId="46A6ACE6" w14:textId="5B3E809D" w:rsidR="002A34A0" w:rsidRDefault="002A34A0" w:rsidP="002A34A0">
      <w:pPr>
        <w:bidi/>
        <w:rPr>
          <w:rFonts w:ascii="IRANSansWeb" w:eastAsiaTheme="minorEastAsia" w:hAnsi="IRANSansWeb" w:cs="IRANSansWeb"/>
          <w:noProof/>
          <w:lang w:bidi="fa-IR"/>
        </w:rPr>
      </w:pPr>
    </w:p>
    <w:p w14:paraId="19E5A2D4" w14:textId="19A469DF" w:rsidR="002A34A0" w:rsidRDefault="002A34A0" w:rsidP="002A34A0">
      <w:pPr>
        <w:bidi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</w:p>
    <w:p w14:paraId="6C792B16" w14:textId="2CB1839F" w:rsidR="008C6C05" w:rsidRDefault="000B3D4B" w:rsidP="008C6C05">
      <w:pPr>
        <w:jc w:val="center"/>
        <w:rPr>
          <w:rFonts w:cs="B Titr"/>
          <w:szCs w:val="26"/>
          <w:lang w:bidi="fa-IR"/>
        </w:rPr>
      </w:pPr>
      <w:r>
        <w:rPr>
          <w:rFonts w:cs="B Titr"/>
          <w:szCs w:val="26"/>
          <w:lang w:bidi="fa-IR"/>
        </w:rPr>
        <w:t>Data Mining</w:t>
      </w:r>
      <w:r w:rsidR="008C6C05">
        <w:rPr>
          <w:rFonts w:cs="B Titr"/>
          <w:szCs w:val="26"/>
          <w:lang w:bidi="fa-IR"/>
        </w:rPr>
        <w:t xml:space="preserve"> </w:t>
      </w:r>
      <w:r w:rsidR="002F15DE" w:rsidRPr="002F15DE">
        <w:rPr>
          <w:rFonts w:cs="B Titr"/>
          <w:szCs w:val="26"/>
          <w:lang w:bidi="fa-IR"/>
        </w:rPr>
        <w:t xml:space="preserve">– </w:t>
      </w:r>
      <w:proofErr w:type="spellStart"/>
      <w:proofErr w:type="gramStart"/>
      <w:r w:rsidR="002F15DE" w:rsidRPr="002F15DE">
        <w:rPr>
          <w:rFonts w:cs="B Titr"/>
          <w:szCs w:val="26"/>
          <w:lang w:bidi="fa-IR"/>
        </w:rPr>
        <w:t>Dr.</w:t>
      </w:r>
      <w:r>
        <w:rPr>
          <w:rFonts w:cs="B Titr"/>
          <w:szCs w:val="26"/>
          <w:lang w:bidi="fa-IR"/>
        </w:rPr>
        <w:t>Amir</w:t>
      </w:r>
      <w:proofErr w:type="spellEnd"/>
      <w:proofErr w:type="gramEnd"/>
      <w:r>
        <w:rPr>
          <w:rFonts w:cs="B Titr"/>
          <w:szCs w:val="26"/>
          <w:lang w:bidi="fa-IR"/>
        </w:rPr>
        <w:t xml:space="preserve"> </w:t>
      </w:r>
      <w:proofErr w:type="spellStart"/>
      <w:r>
        <w:rPr>
          <w:rFonts w:cs="B Titr"/>
          <w:szCs w:val="26"/>
          <w:lang w:bidi="fa-IR"/>
        </w:rPr>
        <w:t>Mazlaghani</w:t>
      </w:r>
      <w:proofErr w:type="spellEnd"/>
    </w:p>
    <w:p w14:paraId="1F8359B4" w14:textId="1D0B63B2" w:rsidR="00ED7601" w:rsidRDefault="00D07080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 xml:space="preserve">Report Exp </w:t>
      </w:r>
      <w:r w:rsidR="00CF652A">
        <w:rPr>
          <w:rFonts w:cs="B Titr"/>
          <w:b/>
          <w:bCs/>
          <w:sz w:val="32"/>
          <w:szCs w:val="32"/>
          <w:lang w:bidi="fa-IR"/>
        </w:rPr>
        <w:t>2</w:t>
      </w:r>
      <w:r w:rsidR="008C6C05">
        <w:rPr>
          <w:rFonts w:cs="B Titr"/>
          <w:b/>
          <w:bCs/>
          <w:sz w:val="32"/>
          <w:szCs w:val="32"/>
          <w:lang w:bidi="fa-IR"/>
        </w:rPr>
        <w:t xml:space="preserve"> </w:t>
      </w:r>
    </w:p>
    <w:p w14:paraId="6576DEEE" w14:textId="77777777" w:rsidR="002F15DE" w:rsidRPr="002F15DE" w:rsidRDefault="002F15DE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</w:p>
    <w:p w14:paraId="1167138B" w14:textId="60085E56" w:rsidR="00CD215B" w:rsidRPr="00CB01DC" w:rsidRDefault="00CD215B" w:rsidP="00CD215B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rtl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>نام دانشجو</w:t>
      </w:r>
      <w:r w:rsidR="00ED7601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: 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علی بابالو </w:t>
      </w:r>
      <w:r w:rsidR="00CB01DC"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rtl/>
          <w:lang w:bidi="fa-IR"/>
        </w:rPr>
        <w:t>–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</w:t>
      </w:r>
      <w:r w:rsidR="000B3D4B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۹۸۳۱۳۲۲</w:t>
      </w:r>
    </w:p>
    <w:p w14:paraId="76F17AA7" w14:textId="79CD9CA2" w:rsidR="00CB01DC" w:rsidRPr="00CB01DC" w:rsidRDefault="00CB01DC" w:rsidP="00CB01DC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ایمیل :‌ </w:t>
      </w:r>
      <w:r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  <w:t>alibabaloo@aut.ac.ir</w:t>
      </w:r>
    </w:p>
    <w:p w14:paraId="3D7C8F62" w14:textId="1CB743A5" w:rsidR="001A0833" w:rsidRDefault="002C63F5" w:rsidP="002C63F5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2833" wp14:editId="5AA66FCD">
                <wp:simplePos x="0" y="0"/>
                <wp:positionH relativeFrom="column">
                  <wp:posOffset>-190500</wp:posOffset>
                </wp:positionH>
                <wp:positionV relativeFrom="paragraph">
                  <wp:posOffset>104140</wp:posOffset>
                </wp:positionV>
                <wp:extent cx="6286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37EB1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.2pt" to="48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6FB88" wp14:editId="5817FC33">
                <wp:simplePos x="0" y="0"/>
                <wp:positionH relativeFrom="column">
                  <wp:posOffset>-190500</wp:posOffset>
                </wp:positionH>
                <wp:positionV relativeFrom="paragraph">
                  <wp:posOffset>73660</wp:posOffset>
                </wp:positionV>
                <wp:extent cx="6286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F628C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.8pt" to="48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dptgEAALcDAAAOAAAAZHJzL2Uyb0RvYy54bWysU02PEzEMvSPxH6Lc6UyrpV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1D3484" w14:textId="7BD18C11" w:rsidR="001F2B03" w:rsidRDefault="00CF652A" w:rsidP="00CF652A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در ابتدا کتابخانه های مورد نیاز و دیتاستمان را ایمپورت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سپس با استفاده از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loc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یک ستون جدید به نام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population level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تشکیل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 که مقادیر آن با توجه مقدار اتریبیوت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population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تعریف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شود. یعنی مقدار داخل ستون جدید اضافه شده در یکی از چارک های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population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قرار بگیرد دارای لیبل های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Low, Mid, High, Over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شود. برای چارک بندی کردن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qcut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استافاده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ابتدا لیست دیتا ها (در اینجا ستون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population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)، تعداد تقسیم بندی ها (در اینجا ‌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q = 4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)‌و نام لیبل هارا به آن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دهیم. </w:t>
      </w:r>
    </w:p>
    <w:p w14:paraId="202C8ED0" w14:textId="4CC8FE6F" w:rsidR="00CF652A" w:rsidRDefault="00CF652A" w:rsidP="00CF652A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مرحله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preprocess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ابتدا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dropna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،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data object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هایی که مقدار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NaN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دارند را دراپ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سپس ستون هایی با داده هایی از نوع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categorical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را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LableEncoder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، انکود کرده سپس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StandardScaler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که هردوی آنها در کتابخانه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sklearn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هستند</w:t>
      </w:r>
      <w:r w:rsidR="00B5753B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، نورمالایز می</w:t>
      </w:r>
      <w:r w:rsidR="00B5753B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B5753B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</w:t>
      </w:r>
    </w:p>
    <w:p w14:paraId="0502315F" w14:textId="718C7E31" w:rsidR="00B5753B" w:rsidRDefault="00B5753B" w:rsidP="00B5753B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سپس برای هر دو قسمت رگرسیون و کلسیفیکیشن داده هارا به نسبت ۸۰ به ۲۰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train_test_split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از کتاخانه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sklearn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تقسیم بندی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برای قسمت رگرسیون داده های نهایی از ستون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population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 قسمت کلاسیفیکیشن داده نهایی از ستون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population level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هستند.</w:t>
      </w:r>
    </w:p>
    <w:p w14:paraId="59C8C325" w14:textId="7EBB6EDA" w:rsidR="00B5753B" w:rsidRDefault="00B5753B" w:rsidP="00B5753B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قسمت رگرسیون خطی ابتدا یک مدل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linear_model.LinearRegression</w:t>
      </w:r>
      <w:proofErr w:type="spellEnd"/>
      <w:r>
        <w:rPr>
          <w:rFonts w:ascii="IRANSansWeb" w:eastAsiaTheme="minorEastAsia" w:hAnsi="IRANSansWeb" w:cs="IRANSansWeb"/>
          <w:sz w:val="28"/>
          <w:szCs w:val="28"/>
          <w:lang w:bidi="fa-IR"/>
        </w:rPr>
        <w:t>()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تشکیل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دهیم. سپس این مدل را با داده آموزش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fit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و در نهایت آن مدل اموزش داده شده را برای داده تست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predict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سپس مقدار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MSE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را بوسیله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mean_squared_error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از کتابخانه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sklearn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بدست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آوریم. برای قسمت غیر خطی هم تمامی مراحل بالا را طی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اما مدلمان را بصورت غیرخطی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PolynomialFeatures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 درجه ۲ تشکیل می دهیم.</w:t>
      </w:r>
    </w:p>
    <w:p w14:paraId="3249FC46" w14:textId="77777777" w:rsidR="00B5753B" w:rsidRDefault="00B5753B" w:rsidP="00B5753B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</w:p>
    <w:p w14:paraId="1D49CF65" w14:textId="7C76C0D7" w:rsidR="00B5753B" w:rsidRDefault="00B5753B" w:rsidP="00B5753B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lastRenderedPageBreak/>
        <w:t xml:space="preserve">برای قسمت کلسیفیکیشن ابتدا مدل درخت تصمیم داریم که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DecisionTreeClassifier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 معیار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Entropy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درست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و آن را با داده های آموزش فیت کرده و برای داده های تست پردیکت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 سپس با استفاده از تابع</w:t>
      </w:r>
      <w:r w:rsidR="00997F6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های</w:t>
      </w:r>
      <w:r w:rsidR="00997F65" w:rsidRPr="00997F65"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</w:t>
      </w:r>
      <w:proofErr w:type="spellStart"/>
      <w:r w:rsidR="00997F65">
        <w:rPr>
          <w:rFonts w:ascii="IRANSansWeb" w:eastAsiaTheme="minorEastAsia" w:hAnsi="IRANSansWeb" w:cs="IRANSansWeb"/>
          <w:sz w:val="28"/>
          <w:szCs w:val="28"/>
          <w:lang w:bidi="fa-IR"/>
        </w:rPr>
        <w:t>Accuracy_score</w:t>
      </w:r>
      <w:proofErr w:type="spellEnd"/>
      <w:r w:rsidR="00997F65"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</w:t>
      </w:r>
      <w:r w:rsidR="00997F6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Precision_score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مقدار دقت</w:t>
      </w:r>
      <w:r w:rsidR="00997F6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 خطا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این مدل را برای داده های تست و ترین محاسبه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</w:t>
      </w:r>
    </w:p>
    <w:p w14:paraId="6A88B7F5" w14:textId="385B2FE9" w:rsidR="00B5753B" w:rsidRDefault="00B5753B" w:rsidP="00B5753B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برای قسمت رندوم فارست هم مراحل بالا را تکرار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اما در اینجا مدلمان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RandomForestClassifier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باشد.</w:t>
      </w:r>
    </w:p>
    <w:p w14:paraId="04B49D0C" w14:textId="6867BD59" w:rsidR="00B5753B" w:rsidRDefault="00B5753B" w:rsidP="00B5753B">
      <w:pPr>
        <w:bidi/>
        <w:spacing w:before="24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در قسمت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KNN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ابتدا مدلمان را با استفاده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KNeighborsClassifier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تعریف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</w:t>
      </w:r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. در هر مرحله باید مقدار پارامتر </w:t>
      </w:r>
      <w:proofErr w:type="spellStart"/>
      <w:r w:rsidR="00A43E31">
        <w:rPr>
          <w:rFonts w:ascii="IRANSansWeb" w:eastAsiaTheme="minorEastAsia" w:hAnsi="IRANSansWeb" w:cs="IRANSansWeb"/>
          <w:sz w:val="28"/>
          <w:szCs w:val="28"/>
          <w:lang w:bidi="fa-IR"/>
        </w:rPr>
        <w:t>n_neighbors</w:t>
      </w:r>
      <w:proofErr w:type="spellEnd"/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را بترتیب برابر ۲ ، ۳ و ۵ قرار می</w:t>
      </w:r>
      <w:r w:rsidR="00A43E31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دهیم. این پارامتر تعداد همسایه هارا نشان می</w:t>
      </w:r>
      <w:r w:rsidR="00A43E31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دهد. سپس با استفاده از تابع </w:t>
      </w:r>
      <w:proofErr w:type="spellStart"/>
      <w:r w:rsidR="00A43E31">
        <w:rPr>
          <w:rFonts w:ascii="IRANSansWeb" w:eastAsiaTheme="minorEastAsia" w:hAnsi="IRANSansWeb" w:cs="IRANSansWeb"/>
          <w:sz w:val="28"/>
          <w:szCs w:val="28"/>
          <w:lang w:bidi="fa-IR"/>
        </w:rPr>
        <w:t>Precision_score</w:t>
      </w:r>
      <w:proofErr w:type="spellEnd"/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</w:t>
      </w:r>
      <w:r w:rsidR="00997F6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و </w:t>
      </w:r>
      <w:proofErr w:type="spellStart"/>
      <w:r w:rsidR="00997F65">
        <w:rPr>
          <w:rFonts w:ascii="IRANSansWeb" w:eastAsiaTheme="minorEastAsia" w:hAnsi="IRANSansWeb" w:cs="IRANSansWeb"/>
          <w:sz w:val="28"/>
          <w:szCs w:val="28"/>
          <w:lang w:bidi="fa-IR"/>
        </w:rPr>
        <w:t>Accuracy_score</w:t>
      </w:r>
      <w:proofErr w:type="spellEnd"/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</w:t>
      </w:r>
      <w:r w:rsidR="00997F6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بترتیب خطا و دقت</w:t>
      </w:r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این مدل هارا بدست می</w:t>
      </w:r>
      <w:r w:rsidR="00A43E31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A43E31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آوریم.</w:t>
      </w:r>
    </w:p>
    <w:p w14:paraId="79819A75" w14:textId="6033D2CF" w:rsidR="00A43E31" w:rsidRPr="001F2B03" w:rsidRDefault="00A43E31" w:rsidP="00A43E31">
      <w:pPr>
        <w:bidi/>
        <w:spacing w:before="240"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در مرحله آخر نیز مدل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SVM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را با استفاده از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SVC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تعریف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و آن را برای داده های تست و ترین آموزش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 سپس خطا و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accuracy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آن مدل را با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Precision_score</w:t>
      </w:r>
      <w:proofErr w:type="spellEnd"/>
      <w:r w:rsidR="00997F6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 </w:t>
      </w:r>
      <w:proofErr w:type="spellStart"/>
      <w:r w:rsidR="00997F65">
        <w:rPr>
          <w:rFonts w:ascii="IRANSansWeb" w:eastAsiaTheme="minorEastAsia" w:hAnsi="IRANSansWeb" w:cs="IRANSansWeb"/>
          <w:sz w:val="28"/>
          <w:szCs w:val="28"/>
          <w:lang w:bidi="fa-IR"/>
        </w:rPr>
        <w:t>Accuracy_score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بدست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آوریم.</w:t>
      </w:r>
    </w:p>
    <w:p w14:paraId="57D45B1F" w14:textId="185295CC" w:rsidR="00D724D4" w:rsidRPr="00D724D4" w:rsidRDefault="00D724D4" w:rsidP="001F2B03">
      <w:pPr>
        <w:bidi/>
        <w:jc w:val="center"/>
        <w:rPr>
          <w:rFonts w:ascii="IRANSansWeb" w:eastAsiaTheme="minorEastAsia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پایان</w:t>
      </w:r>
    </w:p>
    <w:sectPr w:rsidR="00D724D4" w:rsidRPr="00D724D4" w:rsidSect="00EC57F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F70E" w14:textId="77777777" w:rsidR="00582360" w:rsidRDefault="00582360" w:rsidP="00171188">
      <w:pPr>
        <w:spacing w:after="0" w:line="240" w:lineRule="auto"/>
      </w:pPr>
      <w:r>
        <w:separator/>
      </w:r>
    </w:p>
  </w:endnote>
  <w:endnote w:type="continuationSeparator" w:id="0">
    <w:p w14:paraId="236FBCED" w14:textId="77777777" w:rsidR="00582360" w:rsidRDefault="00582360" w:rsidP="0017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altName w:val="Sakkal Majalla"/>
    <w:charset w:val="00"/>
    <w:family w:val="roman"/>
    <w:pitch w:val="variable"/>
    <w:sig w:usb0="80002063" w:usb1="80000040" w:usb2="00000008" w:usb3="00000000" w:csb0="00000041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B5CE" w14:textId="77777777" w:rsidR="00582360" w:rsidRDefault="00582360" w:rsidP="00171188">
      <w:pPr>
        <w:spacing w:after="0" w:line="240" w:lineRule="auto"/>
      </w:pPr>
      <w:r>
        <w:separator/>
      </w:r>
    </w:p>
  </w:footnote>
  <w:footnote w:type="continuationSeparator" w:id="0">
    <w:p w14:paraId="1D8DFD26" w14:textId="77777777" w:rsidR="00582360" w:rsidRDefault="00582360" w:rsidP="0017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DE"/>
    <w:multiLevelType w:val="hybridMultilevel"/>
    <w:tmpl w:val="4C9C7A16"/>
    <w:lvl w:ilvl="0" w:tplc="3548776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sDSwNDUyMjU0MzBW0lEKTi0uzszPAykwrAUAWDbUziwAAAA="/>
  </w:docVars>
  <w:rsids>
    <w:rsidRoot w:val="00171188"/>
    <w:rsid w:val="00007D04"/>
    <w:rsid w:val="00050913"/>
    <w:rsid w:val="000509EB"/>
    <w:rsid w:val="00095338"/>
    <w:rsid w:val="000B3D4B"/>
    <w:rsid w:val="000E484A"/>
    <w:rsid w:val="001127C6"/>
    <w:rsid w:val="0011665D"/>
    <w:rsid w:val="00122517"/>
    <w:rsid w:val="001460B1"/>
    <w:rsid w:val="0015084E"/>
    <w:rsid w:val="001625ED"/>
    <w:rsid w:val="00171188"/>
    <w:rsid w:val="00197DE5"/>
    <w:rsid w:val="001A0833"/>
    <w:rsid w:val="001A558E"/>
    <w:rsid w:val="001C1F76"/>
    <w:rsid w:val="001F2B03"/>
    <w:rsid w:val="0020291C"/>
    <w:rsid w:val="00203799"/>
    <w:rsid w:val="00211743"/>
    <w:rsid w:val="002175CB"/>
    <w:rsid w:val="002178C6"/>
    <w:rsid w:val="00234216"/>
    <w:rsid w:val="00243EA5"/>
    <w:rsid w:val="0027323F"/>
    <w:rsid w:val="002A34A0"/>
    <w:rsid w:val="002A755F"/>
    <w:rsid w:val="002C63F5"/>
    <w:rsid w:val="002F08C2"/>
    <w:rsid w:val="002F15DE"/>
    <w:rsid w:val="002F591D"/>
    <w:rsid w:val="002F5995"/>
    <w:rsid w:val="00345FA0"/>
    <w:rsid w:val="0035377E"/>
    <w:rsid w:val="00391E54"/>
    <w:rsid w:val="00414556"/>
    <w:rsid w:val="00424A05"/>
    <w:rsid w:val="00462332"/>
    <w:rsid w:val="00483CD7"/>
    <w:rsid w:val="004C209E"/>
    <w:rsid w:val="004C2B1B"/>
    <w:rsid w:val="004D78D1"/>
    <w:rsid w:val="0051153D"/>
    <w:rsid w:val="0056303E"/>
    <w:rsid w:val="00582360"/>
    <w:rsid w:val="00585E1C"/>
    <w:rsid w:val="005A27D1"/>
    <w:rsid w:val="005D7565"/>
    <w:rsid w:val="005E4B8A"/>
    <w:rsid w:val="005F3DC3"/>
    <w:rsid w:val="006163BC"/>
    <w:rsid w:val="00625D50"/>
    <w:rsid w:val="00640382"/>
    <w:rsid w:val="0064114C"/>
    <w:rsid w:val="00650FF9"/>
    <w:rsid w:val="00651D94"/>
    <w:rsid w:val="0067098E"/>
    <w:rsid w:val="00692879"/>
    <w:rsid w:val="006E11D2"/>
    <w:rsid w:val="006F48B2"/>
    <w:rsid w:val="00731758"/>
    <w:rsid w:val="00756C05"/>
    <w:rsid w:val="007838E0"/>
    <w:rsid w:val="007C3B1F"/>
    <w:rsid w:val="007D14DB"/>
    <w:rsid w:val="00846C0F"/>
    <w:rsid w:val="00871853"/>
    <w:rsid w:val="00873244"/>
    <w:rsid w:val="008748D8"/>
    <w:rsid w:val="008937C9"/>
    <w:rsid w:val="00894563"/>
    <w:rsid w:val="008A2C7F"/>
    <w:rsid w:val="008A5CDE"/>
    <w:rsid w:val="008C6C05"/>
    <w:rsid w:val="008D1E40"/>
    <w:rsid w:val="008E4B5D"/>
    <w:rsid w:val="009063E2"/>
    <w:rsid w:val="00943203"/>
    <w:rsid w:val="0095045D"/>
    <w:rsid w:val="0096232D"/>
    <w:rsid w:val="00964A40"/>
    <w:rsid w:val="00972A04"/>
    <w:rsid w:val="00976590"/>
    <w:rsid w:val="00977FAF"/>
    <w:rsid w:val="00997F65"/>
    <w:rsid w:val="009D3E02"/>
    <w:rsid w:val="009F0CB1"/>
    <w:rsid w:val="00A05033"/>
    <w:rsid w:val="00A43E31"/>
    <w:rsid w:val="00A578EC"/>
    <w:rsid w:val="00A647D1"/>
    <w:rsid w:val="00AA3E86"/>
    <w:rsid w:val="00AB33AC"/>
    <w:rsid w:val="00AC6148"/>
    <w:rsid w:val="00AE3480"/>
    <w:rsid w:val="00B172F1"/>
    <w:rsid w:val="00B420A3"/>
    <w:rsid w:val="00B467C0"/>
    <w:rsid w:val="00B5753B"/>
    <w:rsid w:val="00B9682A"/>
    <w:rsid w:val="00BC08F2"/>
    <w:rsid w:val="00BC16D8"/>
    <w:rsid w:val="00BE74F9"/>
    <w:rsid w:val="00BE7ABF"/>
    <w:rsid w:val="00C00455"/>
    <w:rsid w:val="00C16453"/>
    <w:rsid w:val="00C42B4E"/>
    <w:rsid w:val="00C85155"/>
    <w:rsid w:val="00CB01DC"/>
    <w:rsid w:val="00CB3684"/>
    <w:rsid w:val="00CD215B"/>
    <w:rsid w:val="00CD745C"/>
    <w:rsid w:val="00CF0D9C"/>
    <w:rsid w:val="00CF652A"/>
    <w:rsid w:val="00D04D82"/>
    <w:rsid w:val="00D07080"/>
    <w:rsid w:val="00D14E89"/>
    <w:rsid w:val="00D32AE2"/>
    <w:rsid w:val="00D34AD5"/>
    <w:rsid w:val="00D724D4"/>
    <w:rsid w:val="00D9014C"/>
    <w:rsid w:val="00DA4E9C"/>
    <w:rsid w:val="00DC0919"/>
    <w:rsid w:val="00DD0AA0"/>
    <w:rsid w:val="00DD2832"/>
    <w:rsid w:val="00DD41D2"/>
    <w:rsid w:val="00E233E3"/>
    <w:rsid w:val="00E62552"/>
    <w:rsid w:val="00E70E8A"/>
    <w:rsid w:val="00EB39E8"/>
    <w:rsid w:val="00EC57FC"/>
    <w:rsid w:val="00ED13BB"/>
    <w:rsid w:val="00ED7601"/>
    <w:rsid w:val="00EE4221"/>
    <w:rsid w:val="00F0084D"/>
    <w:rsid w:val="00F5730A"/>
    <w:rsid w:val="00F72A27"/>
    <w:rsid w:val="00F85AE5"/>
    <w:rsid w:val="00F92B7B"/>
    <w:rsid w:val="00F937D6"/>
    <w:rsid w:val="00FB2678"/>
    <w:rsid w:val="00FD4400"/>
    <w:rsid w:val="00FF0BC5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1D6E"/>
  <w15:chartTrackingRefBased/>
  <w15:docId w15:val="{1EA31373-BE5B-4195-BD39-3996ABB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88"/>
  </w:style>
  <w:style w:type="paragraph" w:styleId="Footer">
    <w:name w:val="footer"/>
    <w:basedOn w:val="Normal"/>
    <w:link w:val="Foot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88"/>
  </w:style>
  <w:style w:type="character" w:styleId="PlaceholderText">
    <w:name w:val="Placeholder Text"/>
    <w:basedOn w:val="DefaultParagraphFont"/>
    <w:uiPriority w:val="99"/>
    <w:semiHidden/>
    <w:rsid w:val="009F0CB1"/>
    <w:rPr>
      <w:color w:val="808080"/>
    </w:rPr>
  </w:style>
  <w:style w:type="paragraph" w:styleId="ListParagraph">
    <w:name w:val="List Paragraph"/>
    <w:basedOn w:val="Normal"/>
    <w:uiPriority w:val="34"/>
    <w:qFormat/>
    <w:rsid w:val="00BC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2AC5-20B6-4728-9708-95E20326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smd</dc:creator>
  <cp:keywords/>
  <dc:description/>
  <cp:lastModifiedBy>ali babaloo</cp:lastModifiedBy>
  <cp:revision>44</cp:revision>
  <cp:lastPrinted>2022-04-02T13:51:00Z</cp:lastPrinted>
  <dcterms:created xsi:type="dcterms:W3CDTF">2020-11-26T10:32:00Z</dcterms:created>
  <dcterms:modified xsi:type="dcterms:W3CDTF">2023-11-24T13:46:00Z</dcterms:modified>
</cp:coreProperties>
</file>