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348430A1" w:rsidR="00983470" w:rsidRPr="00983470" w:rsidRDefault="00983470" w:rsidP="00983470">
      <w:pPr>
        <w:jc w:val="center"/>
        <w:rPr>
          <w:rFonts w:ascii="Times New Roman" w:hAnsi="Times New Roman" w:cs="Times New Roman"/>
          <w:sz w:val="52"/>
          <w:szCs w:val="52"/>
        </w:rPr>
      </w:pPr>
      <w:r w:rsidRPr="00983470">
        <w:rPr>
          <w:rFonts w:ascii="Times New Roman" w:hAnsi="Times New Roman" w:cs="Times New Roman"/>
          <w:sz w:val="52"/>
          <w:szCs w:val="52"/>
        </w:rPr>
        <w:t>Identificación y Control PI</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6"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0E07E7A4" w14:textId="77777777" w:rsidR="00FF3F83" w:rsidRDefault="00FF3F83" w:rsidP="00FF3F83">
      <w:pPr>
        <w:pStyle w:val="Prrafodelista"/>
        <w:rPr>
          <w:rFonts w:ascii="Times New Roman" w:hAnsi="Times New Roman" w:cs="Times New Roman"/>
          <w:sz w:val="24"/>
          <w:szCs w:val="24"/>
        </w:rPr>
      </w:pPr>
    </w:p>
    <w:p w14:paraId="7889733E" w14:textId="2AC0002A" w:rsidR="009D4CB5" w:rsidRDefault="009D4CB5"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consiste en un motor DC de 12v, que cuenta con una caja reductora de 20:1, es de</w:t>
      </w:r>
      <w:r w:rsidR="00FF3F83">
        <w:rPr>
          <w:rFonts w:ascii="Times New Roman" w:hAnsi="Times New Roman" w:cs="Times New Roman"/>
          <w:sz w:val="24"/>
          <w:szCs w:val="24"/>
        </w:rPr>
        <w:t>cir que el eje de salida da una vuelta por cada 20 vueltas del motor. Además el sistema cuenta con un encoder de cuadratura el cual alcanza una resolución de 360 cuentas por revolución, que multiplicado por los cuatro flancos de subida y bajada de las dos señales de cuadratura, se tiene como resultado 1440 cuentas por revolución para el eje del motor, para un total de 28800 cuentas por revolución para el eje de salida de la caja reductora.</w:t>
      </w:r>
    </w:p>
    <w:p w14:paraId="70946311" w14:textId="77777777" w:rsidR="00FF3F83" w:rsidRDefault="00FF3F83" w:rsidP="00FF3F83">
      <w:pPr>
        <w:pStyle w:val="Prrafodelista"/>
        <w:jc w:val="both"/>
        <w:rPr>
          <w:rFonts w:ascii="Times New Roman" w:hAnsi="Times New Roman" w:cs="Times New Roman"/>
          <w:sz w:val="24"/>
          <w:szCs w:val="24"/>
        </w:rPr>
      </w:pPr>
    </w:p>
    <w:p w14:paraId="4B86F607" w14:textId="1669AA37" w:rsidR="00FF3F83" w:rsidRDefault="00FF3F83"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se controla mediante un microcontrolador STM32 F411 ajustado a una frecuencia de 80Mhz y programado mediante el software PlatformIO. Adicionalmente se configuro el periférico UART a 115200 baudios con el fin de observar las señales de control, velocidad, y referencia, en tiempo real, así como para ajustar los parámetros del control, tales como el tipo de señal de referencia, su periodo, su amplitud, el tipo de controlador, etc,</w:t>
      </w:r>
    </w:p>
    <w:p w14:paraId="36330E9C" w14:textId="5A88C1FD" w:rsidR="00FF3F83" w:rsidRDefault="00FF3F83" w:rsidP="009D4CB5">
      <w:pPr>
        <w:pStyle w:val="Prrafodelista"/>
        <w:rPr>
          <w:rFonts w:ascii="Times New Roman" w:hAnsi="Times New Roman" w:cs="Times New Roman"/>
          <w:sz w:val="24"/>
          <w:szCs w:val="24"/>
        </w:rPr>
      </w:pPr>
      <w:r>
        <w:rPr>
          <w:rFonts w:ascii="Times New Roman" w:hAnsi="Times New Roman" w:cs="Times New Roman"/>
          <w:sz w:val="24"/>
          <w:szCs w:val="24"/>
        </w:rPr>
        <w:t xml:space="preserve"> </w:t>
      </w:r>
    </w:p>
    <w:p w14:paraId="732820D6" w14:textId="1D7B2C04" w:rsidR="00295F52" w:rsidRDefault="00295F52"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La velocidad del motor es medida a partir de las cuentas del encoder, en revoluciones por minuto, mientras que la posición se mide en grados, c</w:t>
      </w:r>
      <w:r w:rsidR="00CA2BF3">
        <w:rPr>
          <w:rFonts w:ascii="Times New Roman" w:hAnsi="Times New Roman" w:cs="Times New Roman"/>
          <w:sz w:val="24"/>
          <w:szCs w:val="24"/>
        </w:rPr>
        <w:t>ontando con un filtro de velocidad el cual mitiga el overflow del contador del encoder, eliminando mediciones que superen valores de velocidad que no son posibles, en este caso 50 rpm</w:t>
      </w:r>
      <w:r w:rsidR="00766E95">
        <w:rPr>
          <w:rFonts w:ascii="Times New Roman" w:hAnsi="Times New Roman" w:cs="Times New Roman"/>
          <w:sz w:val="24"/>
          <w:szCs w:val="24"/>
        </w:rPr>
        <w:t>.</w:t>
      </w:r>
    </w:p>
    <w:p w14:paraId="5281587E" w14:textId="77777777" w:rsidR="00766E95" w:rsidRDefault="00766E95" w:rsidP="00CA2BF3">
      <w:pPr>
        <w:pStyle w:val="Prrafodelista"/>
        <w:jc w:val="both"/>
        <w:rPr>
          <w:rFonts w:ascii="Times New Roman" w:hAnsi="Times New Roman" w:cs="Times New Roman"/>
          <w:sz w:val="24"/>
          <w:szCs w:val="24"/>
        </w:rPr>
      </w:pPr>
    </w:p>
    <w:p w14:paraId="1ACACA80" w14:textId="72512AD2" w:rsidR="00766E95" w:rsidRDefault="00766E95"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Finalmente se tiene configuro un periodo de muestreo de 5ms mediante interrupciones.</w:t>
      </w:r>
    </w:p>
    <w:p w14:paraId="3A10887D" w14:textId="77777777" w:rsidR="00295F52" w:rsidRDefault="00295F52" w:rsidP="009D4CB5">
      <w:pPr>
        <w:pStyle w:val="Prrafodelista"/>
        <w:rPr>
          <w:rFonts w:ascii="Times New Roman" w:hAnsi="Times New Roman" w:cs="Times New Roman"/>
          <w:sz w:val="24"/>
          <w:szCs w:val="24"/>
        </w:rPr>
      </w:pPr>
    </w:p>
    <w:p w14:paraId="4F661DCC" w14:textId="2DC03F2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Identificación de Sistema</w:t>
      </w:r>
    </w:p>
    <w:p w14:paraId="0325B112" w14:textId="77777777" w:rsidR="00FF3F83" w:rsidRDefault="00FF3F83" w:rsidP="00FF3F83">
      <w:pPr>
        <w:pStyle w:val="Prrafodelista"/>
        <w:rPr>
          <w:rFonts w:ascii="Times New Roman" w:hAnsi="Times New Roman" w:cs="Times New Roman"/>
          <w:sz w:val="24"/>
          <w:szCs w:val="24"/>
        </w:rPr>
      </w:pPr>
    </w:p>
    <w:p w14:paraId="15DAFFBF" w14:textId="77777777" w:rsidR="00E2474B" w:rsidRDefault="00FF3F83"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Tal y como se </w:t>
      </w:r>
      <w:r w:rsidR="00E2474B">
        <w:rPr>
          <w:rFonts w:ascii="Times New Roman" w:hAnsi="Times New Roman" w:cs="Times New Roman"/>
          <w:sz w:val="24"/>
          <w:szCs w:val="24"/>
        </w:rPr>
        <w:t>especificó</w:t>
      </w:r>
      <w:r>
        <w:rPr>
          <w:rFonts w:ascii="Times New Roman" w:hAnsi="Times New Roman" w:cs="Times New Roman"/>
          <w:sz w:val="24"/>
          <w:szCs w:val="24"/>
        </w:rPr>
        <w:t xml:space="preserve"> en la guía de laboratorio, se identifico el sistema como uno de primer orden</w:t>
      </w:r>
      <w:r w:rsidR="00E2474B">
        <w:rPr>
          <w:rFonts w:ascii="Times New Roman" w:hAnsi="Times New Roman" w:cs="Times New Roman"/>
          <w:sz w:val="24"/>
          <w:szCs w:val="24"/>
        </w:rPr>
        <w:t xml:space="preserve"> para la velocidad del motor</w:t>
      </w:r>
      <w:r>
        <w:rPr>
          <w:rFonts w:ascii="Times New Roman" w:hAnsi="Times New Roman" w:cs="Times New Roman"/>
          <w:sz w:val="24"/>
          <w:szCs w:val="24"/>
        </w:rPr>
        <w:t>, utilizando la herramienta de identificación de sistemas de MATLAB</w:t>
      </w:r>
      <w:r w:rsidR="00E2474B">
        <w:rPr>
          <w:rFonts w:ascii="Times New Roman" w:hAnsi="Times New Roman" w:cs="Times New Roman"/>
          <w:sz w:val="24"/>
          <w:szCs w:val="24"/>
        </w:rPr>
        <w:t>. Para ello se configuro en el microcontrolador una señal cuadrada con un periodo de 500ms y un PWM de 0.6 a 0.8 es decir una variación de voltaje de 7.2v a 9.6v, con el fin de evitar la región no lineal del sistema, en la que la fricción de coulomb, evita que el motor se mueva hasta alcanzar un voltaje determinado, es decir que se selecciono la señal, buscando que el motor nunca se detuviese.</w:t>
      </w:r>
    </w:p>
    <w:p w14:paraId="5259DA53" w14:textId="77777777" w:rsidR="00E2474B" w:rsidRDefault="00E2474B" w:rsidP="00E2474B">
      <w:pPr>
        <w:pStyle w:val="Prrafodelista"/>
        <w:jc w:val="both"/>
        <w:rPr>
          <w:rFonts w:ascii="Times New Roman" w:hAnsi="Times New Roman" w:cs="Times New Roman"/>
          <w:sz w:val="24"/>
          <w:szCs w:val="24"/>
        </w:rPr>
      </w:pPr>
    </w:p>
    <w:p w14:paraId="577A5F2C" w14:textId="07BDA58D" w:rsidR="00E2474B" w:rsidRDefault="00E2474B"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A partir de la configuración de la señal PWM</w:t>
      </w:r>
      <w:r w:rsidR="00CA2BF3">
        <w:rPr>
          <w:rFonts w:ascii="Times New Roman" w:hAnsi="Times New Roman" w:cs="Times New Roman"/>
          <w:sz w:val="24"/>
          <w:szCs w:val="24"/>
        </w:rPr>
        <w:t>,</w:t>
      </w:r>
      <w:r>
        <w:rPr>
          <w:rFonts w:ascii="Times New Roman" w:hAnsi="Times New Roman" w:cs="Times New Roman"/>
          <w:sz w:val="24"/>
          <w:szCs w:val="24"/>
        </w:rPr>
        <w:t xml:space="preserve"> </w:t>
      </w:r>
      <w:r w:rsidR="00CA2BF3">
        <w:rPr>
          <w:rFonts w:ascii="Times New Roman" w:hAnsi="Times New Roman" w:cs="Times New Roman"/>
          <w:sz w:val="24"/>
          <w:szCs w:val="24"/>
        </w:rPr>
        <w:t>s</w:t>
      </w:r>
      <w:r>
        <w:rPr>
          <w:rFonts w:ascii="Times New Roman" w:hAnsi="Times New Roman" w:cs="Times New Roman"/>
          <w:sz w:val="24"/>
          <w:szCs w:val="24"/>
        </w:rPr>
        <w:t>e capturaron aproximadamente 2 segundos de la señal con un tiempo de muestreo de 5ms</w:t>
      </w:r>
      <w:r w:rsidR="00CA2BF3">
        <w:rPr>
          <w:rFonts w:ascii="Times New Roman" w:hAnsi="Times New Roman" w:cs="Times New Roman"/>
          <w:sz w:val="24"/>
          <w:szCs w:val="24"/>
        </w:rPr>
        <w:t>,</w:t>
      </w:r>
      <w:r>
        <w:rPr>
          <w:rFonts w:ascii="Times New Roman" w:hAnsi="Times New Roman" w:cs="Times New Roman"/>
          <w:sz w:val="24"/>
          <w:szCs w:val="24"/>
        </w:rPr>
        <w:t xml:space="preserve"> por medio de la salida UART y un conversor USB serial. </w:t>
      </w:r>
    </w:p>
    <w:p w14:paraId="7896A740" w14:textId="4BFCC6B7" w:rsidR="00B40649" w:rsidRDefault="00E2474B" w:rsidP="00B40649">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En la Figura 1, se puede observar la gráfica de salida de la herramienta de identificación de sistemas de MATLAB, donde se comparan los datos capturados, con una simulación del sistema de primer orden que MATLAB aproximo, evidenciando u</w:t>
      </w:r>
      <w:r w:rsidR="00B40649">
        <w:rPr>
          <w:rFonts w:ascii="Times New Roman" w:hAnsi="Times New Roman" w:cs="Times New Roman"/>
          <w:sz w:val="24"/>
          <w:szCs w:val="24"/>
        </w:rPr>
        <w:t xml:space="preserve">na precisión de 80.72%. Es importante recalcar que el modelo no iguala los valores de estado estacionario del sistema real, en contraparte a la dinámica que si que </w:t>
      </w:r>
      <w:r w:rsidR="00ED713C">
        <w:rPr>
          <w:rFonts w:ascii="Times New Roman" w:hAnsi="Times New Roman" w:cs="Times New Roman"/>
          <w:sz w:val="24"/>
          <w:szCs w:val="24"/>
        </w:rPr>
        <w:t>está</w:t>
      </w:r>
      <w:r w:rsidR="00B40649">
        <w:rPr>
          <w:rFonts w:ascii="Times New Roman" w:hAnsi="Times New Roman" w:cs="Times New Roman"/>
          <w:sz w:val="24"/>
          <w:szCs w:val="24"/>
        </w:rPr>
        <w:t xml:space="preserve"> muy bien modelada</w:t>
      </w:r>
      <w:r w:rsidR="00ED713C">
        <w:rPr>
          <w:rFonts w:ascii="Times New Roman" w:hAnsi="Times New Roman" w:cs="Times New Roman"/>
          <w:sz w:val="24"/>
          <w:szCs w:val="24"/>
        </w:rPr>
        <w:t xml:space="preserve"> (aunque con una clara asimetría en el comportamiento descendiente vs el ascendente)</w:t>
      </w:r>
      <w:r w:rsidR="00B40649">
        <w:rPr>
          <w:rFonts w:ascii="Times New Roman" w:hAnsi="Times New Roman" w:cs="Times New Roman"/>
          <w:sz w:val="24"/>
          <w:szCs w:val="24"/>
        </w:rPr>
        <w:t xml:space="preserve">, pero dado que se pretende desarrollar control realimentado con cero error de estado estacionario, el error de estado estacionario </w:t>
      </w:r>
      <w:r w:rsidR="00CA2BF3">
        <w:rPr>
          <w:rFonts w:ascii="Times New Roman" w:hAnsi="Times New Roman" w:cs="Times New Roman"/>
          <w:sz w:val="24"/>
          <w:szCs w:val="24"/>
        </w:rPr>
        <w:t xml:space="preserve">que presenta el modelo </w:t>
      </w:r>
      <w:r w:rsidR="00B40649">
        <w:rPr>
          <w:rFonts w:ascii="Times New Roman" w:hAnsi="Times New Roman" w:cs="Times New Roman"/>
          <w:sz w:val="24"/>
          <w:szCs w:val="24"/>
        </w:rPr>
        <w:t>de aproximadamente 12.5%, no debería suponer un problema.</w:t>
      </w:r>
    </w:p>
    <w:p w14:paraId="143C7010" w14:textId="5DE34261" w:rsidR="00FF3F83" w:rsidRDefault="00E2474B" w:rsidP="00E2474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4B6505" wp14:editId="5A95AB03">
            <wp:extent cx="2990271" cy="1994744"/>
            <wp:effectExtent l="19050" t="19050" r="19685" b="24765"/>
            <wp:docPr id="15750812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951" cy="2010541"/>
                    </a:xfrm>
                    <a:prstGeom prst="rect">
                      <a:avLst/>
                    </a:prstGeom>
                    <a:noFill/>
                    <a:ln>
                      <a:solidFill>
                        <a:schemeClr val="tx1"/>
                      </a:solidFill>
                    </a:ln>
                  </pic:spPr>
                </pic:pic>
              </a:graphicData>
            </a:graphic>
          </wp:inline>
        </w:drawing>
      </w:r>
    </w:p>
    <w:p w14:paraId="5ECA1867" w14:textId="0093D36D" w:rsidR="00B40649" w:rsidRDefault="00B40649" w:rsidP="00E2474B">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sidR="004E41D5">
        <w:rPr>
          <w:rFonts w:ascii="Times New Roman" w:hAnsi="Times New Roman" w:cs="Times New Roman"/>
          <w:sz w:val="24"/>
          <w:szCs w:val="24"/>
        </w:rPr>
        <w:t>:</w:t>
      </w:r>
      <w:r>
        <w:rPr>
          <w:rFonts w:ascii="Times New Roman" w:hAnsi="Times New Roman" w:cs="Times New Roman"/>
          <w:sz w:val="24"/>
          <w:szCs w:val="24"/>
        </w:rPr>
        <w:t xml:space="preserve"> Identificación del Sistema</w:t>
      </w:r>
      <w:r w:rsidR="00455F3B">
        <w:rPr>
          <w:rFonts w:ascii="Times New Roman" w:hAnsi="Times New Roman" w:cs="Times New Roman"/>
          <w:sz w:val="24"/>
          <w:szCs w:val="24"/>
        </w:rPr>
        <w:t>.</w:t>
      </w:r>
    </w:p>
    <w:p w14:paraId="066EEF52" w14:textId="77777777" w:rsidR="00CA2BF3" w:rsidRDefault="00CA2BF3" w:rsidP="00E2474B">
      <w:pPr>
        <w:pStyle w:val="Prrafodelista"/>
        <w:jc w:val="center"/>
        <w:rPr>
          <w:rFonts w:ascii="Times New Roman" w:hAnsi="Times New Roman" w:cs="Times New Roman"/>
          <w:sz w:val="24"/>
          <w:szCs w:val="24"/>
        </w:rPr>
      </w:pPr>
    </w:p>
    <w:p w14:paraId="6AE70DA9" w14:textId="0E89C263" w:rsidR="00CA2BF3" w:rsidRDefault="00CA2BF3" w:rsidP="00CA2BF3">
      <w:pPr>
        <w:pStyle w:val="Prrafodelista"/>
        <w:rPr>
          <w:rFonts w:ascii="Times New Roman" w:hAnsi="Times New Roman" w:cs="Times New Roman"/>
          <w:sz w:val="24"/>
          <w:szCs w:val="24"/>
        </w:rPr>
      </w:pPr>
      <w:r>
        <w:rPr>
          <w:rFonts w:ascii="Times New Roman" w:hAnsi="Times New Roman" w:cs="Times New Roman"/>
          <w:sz w:val="24"/>
          <w:szCs w:val="24"/>
        </w:rPr>
        <w:t xml:space="preserve">El modelo del sistema se muestra en la </w:t>
      </w:r>
      <w:r>
        <w:rPr>
          <w:rFonts w:ascii="Times New Roman" w:hAnsi="Times New Roman" w:cs="Times New Roman"/>
          <w:sz w:val="24"/>
          <w:szCs w:val="24"/>
        </w:rPr>
        <w:t xml:space="preserve">siguiente </w:t>
      </w:r>
      <w:r>
        <w:rPr>
          <w:rFonts w:ascii="Times New Roman" w:hAnsi="Times New Roman" w:cs="Times New Roman"/>
          <w:sz w:val="24"/>
          <w:szCs w:val="24"/>
        </w:rPr>
        <w:t>ecuación.</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62015F" w:rsidRDefault="00CA2BF3"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291C906E" w14:textId="3D8E135E" w:rsidR="00455F3B" w:rsidRDefault="00455F3B" w:rsidP="0072178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2 se muestra la respuesta al escalón unitario, donde se evidencia un tiempo de subida de 64.7ms. </w:t>
      </w:r>
    </w:p>
    <w:p w14:paraId="65E66296" w14:textId="77777777" w:rsidR="00455F3B" w:rsidRDefault="00455F3B" w:rsidP="00455F3B">
      <w:pPr>
        <w:pStyle w:val="Prrafodelista"/>
        <w:rPr>
          <w:rFonts w:ascii="Times New Roman" w:hAnsi="Times New Roman" w:cs="Times New Roman"/>
          <w:sz w:val="24"/>
          <w:szCs w:val="24"/>
        </w:rPr>
      </w:pPr>
    </w:p>
    <w:p w14:paraId="180436A3" w14:textId="3F3B5450" w:rsidR="00455F3B" w:rsidRDefault="00455F3B" w:rsidP="00455F3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68238" wp14:editId="2D1EC6ED">
            <wp:extent cx="3662023" cy="2404391"/>
            <wp:effectExtent l="19050" t="19050" r="15240" b="15240"/>
            <wp:docPr id="5719157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78" t="5632"/>
                    <a:stretch/>
                  </pic:blipFill>
                  <pic:spPr bwMode="auto">
                    <a:xfrm>
                      <a:off x="0" y="0"/>
                      <a:ext cx="3735223" cy="245245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9AE7AB" w14:textId="63C64DFD" w:rsidR="00455F3B" w:rsidRPr="00983470" w:rsidRDefault="00455F3B" w:rsidP="00455F3B">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4E41D5">
        <w:rPr>
          <w:rFonts w:ascii="Times New Roman" w:hAnsi="Times New Roman" w:cs="Times New Roman"/>
          <w:sz w:val="24"/>
          <w:szCs w:val="24"/>
        </w:rPr>
        <w:t>2</w:t>
      </w:r>
      <w:r>
        <w:rPr>
          <w:rFonts w:ascii="Times New Roman" w:hAnsi="Times New Roman" w:cs="Times New Roman"/>
          <w:sz w:val="24"/>
          <w:szCs w:val="24"/>
        </w:rPr>
        <w:t>: Respuesta al paso del modelo de primer orden de la planta.</w:t>
      </w:r>
    </w:p>
    <w:p w14:paraId="5337D2C4" w14:textId="07343194"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Diseño de Controlador</w:t>
      </w:r>
    </w:p>
    <w:p w14:paraId="7BA80C68" w14:textId="77777777" w:rsidR="00455F3B" w:rsidRDefault="00455F3B" w:rsidP="00455F3B">
      <w:pPr>
        <w:pStyle w:val="Prrafodelista"/>
        <w:jc w:val="both"/>
        <w:rPr>
          <w:rFonts w:ascii="Times New Roman" w:hAnsi="Times New Roman" w:cs="Times New Roman"/>
          <w:sz w:val="24"/>
          <w:szCs w:val="24"/>
        </w:rPr>
      </w:pPr>
    </w:p>
    <w:p w14:paraId="4C74F9D5" w14:textId="481EE613" w:rsidR="00455F3B"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requiere un controlador PI con cerro error de estado estacionario y un tiempo de subida </w:t>
      </w:r>
      <w:r w:rsidR="003D5992">
        <w:rPr>
          <w:rFonts w:ascii="Times New Roman" w:hAnsi="Times New Roman" w:cs="Times New Roman"/>
          <w:sz w:val="24"/>
          <w:szCs w:val="24"/>
        </w:rPr>
        <w:t>menor al</w:t>
      </w:r>
      <w:r>
        <w:rPr>
          <w:rFonts w:ascii="Times New Roman" w:hAnsi="Times New Roman" w:cs="Times New Roman"/>
          <w:sz w:val="24"/>
          <w:szCs w:val="24"/>
        </w:rPr>
        <w:t xml:space="preserve"> 70% del tiempo de subida de la planta sin realimentar, es decir 45.3ms, y t</w:t>
      </w:r>
      <w:r w:rsidRPr="00455F3B">
        <w:rPr>
          <w:rFonts w:ascii="Times New Roman" w:hAnsi="Times New Roman" w:cs="Times New Roman"/>
          <w:sz w:val="24"/>
          <w:szCs w:val="24"/>
        </w:rPr>
        <w:t>eniendo en cuenta que el componente integral del controlador debería eliminar el error de estado estacionario, solo es necesario preocuparse por el tiempo de subida y la saturación del actuador</w:t>
      </w:r>
      <w:r>
        <w:rPr>
          <w:rFonts w:ascii="Times New Roman" w:hAnsi="Times New Roman" w:cs="Times New Roman"/>
          <w:sz w:val="24"/>
          <w:szCs w:val="24"/>
        </w:rPr>
        <w:t>.</w:t>
      </w:r>
    </w:p>
    <w:p w14:paraId="4E132609" w14:textId="77777777" w:rsidR="00455F3B" w:rsidRDefault="00455F3B" w:rsidP="00455F3B">
      <w:pPr>
        <w:pStyle w:val="Prrafodelista"/>
        <w:jc w:val="both"/>
        <w:rPr>
          <w:rFonts w:ascii="Times New Roman" w:hAnsi="Times New Roman" w:cs="Times New Roman"/>
          <w:sz w:val="24"/>
          <w:szCs w:val="24"/>
        </w:rPr>
      </w:pPr>
    </w:p>
    <w:p w14:paraId="75BE0E28" w14:textId="16DB11A5" w:rsidR="003D5992"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diseño se </w:t>
      </w:r>
      <w:r w:rsidR="003D5992">
        <w:rPr>
          <w:rFonts w:ascii="Times New Roman" w:hAnsi="Times New Roman" w:cs="Times New Roman"/>
          <w:sz w:val="24"/>
          <w:szCs w:val="24"/>
        </w:rPr>
        <w:t>realizó</w:t>
      </w:r>
      <w:r>
        <w:rPr>
          <w:rFonts w:ascii="Times New Roman" w:hAnsi="Times New Roman" w:cs="Times New Roman"/>
          <w:sz w:val="24"/>
          <w:szCs w:val="24"/>
        </w:rPr>
        <w:t xml:space="preserve"> en tiempo continuo por medio de la herramienta </w:t>
      </w:r>
      <w:r w:rsidR="00344FDE">
        <w:rPr>
          <w:rFonts w:ascii="Times New Roman" w:hAnsi="Times New Roman" w:cs="Times New Roman"/>
          <w:sz w:val="24"/>
          <w:szCs w:val="24"/>
        </w:rPr>
        <w:t xml:space="preserve">PID </w:t>
      </w:r>
      <w:r>
        <w:rPr>
          <w:rFonts w:ascii="Times New Roman" w:hAnsi="Times New Roman" w:cs="Times New Roman"/>
          <w:sz w:val="24"/>
          <w:szCs w:val="24"/>
        </w:rPr>
        <w:t xml:space="preserve">Tuner </w:t>
      </w:r>
      <w:r w:rsidR="00344FDE">
        <w:rPr>
          <w:rFonts w:ascii="Times New Roman" w:hAnsi="Times New Roman" w:cs="Times New Roman"/>
          <w:sz w:val="24"/>
          <w:szCs w:val="24"/>
        </w:rPr>
        <w:t xml:space="preserve">de MATLAB, la cual calcula las constantes del controlador a partir de dos parámetros que controlan el tiempo de respuesta y la robustes. En la figura 3 se muestra como se ajustó el parámetro de tiempo de respuesta con un valor muy cercano a los 45.3ms, en este caso se selecciono el valor de 43.6ms, luego se </w:t>
      </w:r>
      <w:r w:rsidR="003D5992">
        <w:rPr>
          <w:rFonts w:ascii="Times New Roman" w:hAnsi="Times New Roman" w:cs="Times New Roman"/>
          <w:sz w:val="24"/>
          <w:szCs w:val="24"/>
        </w:rPr>
        <w:t>modificó</w:t>
      </w:r>
      <w:r w:rsidR="00344FDE">
        <w:rPr>
          <w:rFonts w:ascii="Times New Roman" w:hAnsi="Times New Roman" w:cs="Times New Roman"/>
          <w:sz w:val="24"/>
          <w:szCs w:val="24"/>
        </w:rPr>
        <w:t xml:space="preserve"> el segundo parámetro </w:t>
      </w:r>
      <w:r w:rsidR="003D5992">
        <w:rPr>
          <w:rFonts w:ascii="Times New Roman" w:hAnsi="Times New Roman" w:cs="Times New Roman"/>
          <w:sz w:val="24"/>
          <w:szCs w:val="24"/>
        </w:rPr>
        <w:t xml:space="preserve">buscando reducir el esfuerzo de control al menor posible, con el fin reducir el riesgo de saturar el actuador, en este caso buscando una amplitud en la señal de control, menor a 1, teniendo en cuenta que la señal de PWM va desde -1 a 1. Finalmente se obtiene un controlador con un tiempo de subida de 41.6ms el cual es menor al límite máximo requerido, así como un repuesta </w:t>
      </w:r>
      <w:r w:rsidR="00045C0F">
        <w:rPr>
          <w:rFonts w:ascii="Times New Roman" w:hAnsi="Times New Roman" w:cs="Times New Roman"/>
          <w:sz w:val="24"/>
          <w:szCs w:val="24"/>
        </w:rPr>
        <w:t>p</w:t>
      </w:r>
      <w:r w:rsidR="003D5992">
        <w:rPr>
          <w:rFonts w:ascii="Times New Roman" w:hAnsi="Times New Roman" w:cs="Times New Roman"/>
          <w:sz w:val="24"/>
          <w:szCs w:val="24"/>
        </w:rPr>
        <w:t xml:space="preserve">aso </w:t>
      </w:r>
      <w:r w:rsidR="00045C0F">
        <w:rPr>
          <w:rFonts w:ascii="Times New Roman" w:hAnsi="Times New Roman" w:cs="Times New Roman"/>
          <w:sz w:val="24"/>
          <w:szCs w:val="24"/>
        </w:rPr>
        <w:t xml:space="preserve">prácticamente </w:t>
      </w:r>
      <w:r w:rsidR="003D5992">
        <w:rPr>
          <w:rFonts w:ascii="Times New Roman" w:hAnsi="Times New Roman" w:cs="Times New Roman"/>
          <w:sz w:val="24"/>
          <w:szCs w:val="24"/>
        </w:rPr>
        <w:t>de primer orden, con un sobre pico muy pequeño de 1.09%</w:t>
      </w:r>
      <w:r w:rsidR="00045C0F">
        <w:rPr>
          <w:rFonts w:ascii="Times New Roman" w:hAnsi="Times New Roman" w:cs="Times New Roman"/>
          <w:sz w:val="24"/>
          <w:szCs w:val="24"/>
        </w:rPr>
        <w:t xml:space="preserve"> y un tiempo de estabilización de 62.3 ms</w:t>
      </w:r>
      <w:r w:rsidR="003D5992">
        <w:rPr>
          <w:rFonts w:ascii="Times New Roman" w:hAnsi="Times New Roman" w:cs="Times New Roman"/>
          <w:sz w:val="24"/>
          <w:szCs w:val="24"/>
        </w:rPr>
        <w:t xml:space="preserve">. En la figura 3 se muestra una captura de la herramienta PID Tuner </w:t>
      </w:r>
      <w:r w:rsidR="00045C0F">
        <w:rPr>
          <w:rFonts w:ascii="Times New Roman" w:hAnsi="Times New Roman" w:cs="Times New Roman"/>
          <w:sz w:val="24"/>
          <w:szCs w:val="24"/>
        </w:rPr>
        <w:t>con</w:t>
      </w:r>
      <w:r w:rsidR="003D5992">
        <w:rPr>
          <w:rFonts w:ascii="Times New Roman" w:hAnsi="Times New Roman" w:cs="Times New Roman"/>
          <w:sz w:val="24"/>
          <w:szCs w:val="24"/>
        </w:rPr>
        <w:t xml:space="preserve"> gráficas de la respuesta al paso y el esfuerzo de control, así como los parámetros de desempeño y las constantes obtenidas para el componente proporcional y el componente integral del controlador, utilizando una topología de control PI paralelo.</w:t>
      </w:r>
    </w:p>
    <w:p w14:paraId="662A307C" w14:textId="77777777" w:rsidR="003D5992" w:rsidRDefault="003D5992" w:rsidP="00455F3B">
      <w:pPr>
        <w:pStyle w:val="Prrafodelista"/>
        <w:jc w:val="both"/>
        <w:rPr>
          <w:rFonts w:ascii="Times New Roman" w:hAnsi="Times New Roman" w:cs="Times New Roman"/>
          <w:sz w:val="24"/>
          <w:szCs w:val="24"/>
        </w:rPr>
      </w:pPr>
    </w:p>
    <w:p w14:paraId="7C6092C0" w14:textId="5D7BFBE8" w:rsidR="00344FDE" w:rsidRDefault="003D5992" w:rsidP="003D5992">
      <w:pPr>
        <w:pStyle w:val="Prrafodelista"/>
        <w:jc w:val="center"/>
        <w:rPr>
          <w:rFonts w:ascii="Times New Roman" w:hAnsi="Times New Roman" w:cs="Times New Roman"/>
          <w:sz w:val="24"/>
          <w:szCs w:val="24"/>
        </w:rPr>
      </w:pPr>
      <w:r w:rsidRPr="003D5992">
        <w:rPr>
          <w:rFonts w:ascii="Times New Roman" w:hAnsi="Times New Roman" w:cs="Times New Roman"/>
          <w:sz w:val="24"/>
          <w:szCs w:val="24"/>
        </w:rPr>
        <w:drawing>
          <wp:inline distT="0" distB="0" distL="0" distR="0" wp14:anchorId="2558C1F2" wp14:editId="4BCD62A0">
            <wp:extent cx="4811942" cy="2708260"/>
            <wp:effectExtent l="19050" t="19050" r="27305" b="16510"/>
            <wp:docPr id="17669622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288" name="Imagen 1" descr="Interfaz de usuario gráfica&#10;&#10;Descripción generada automáticamente"/>
                    <pic:cNvPicPr/>
                  </pic:nvPicPr>
                  <pic:blipFill>
                    <a:blip r:embed="rId9"/>
                    <a:stretch>
                      <a:fillRect/>
                    </a:stretch>
                  </pic:blipFill>
                  <pic:spPr>
                    <a:xfrm>
                      <a:off x="0" y="0"/>
                      <a:ext cx="4846288" cy="2727590"/>
                    </a:xfrm>
                    <a:prstGeom prst="rect">
                      <a:avLst/>
                    </a:prstGeom>
                    <a:ln>
                      <a:solidFill>
                        <a:schemeClr val="tx1"/>
                      </a:solidFill>
                    </a:ln>
                  </pic:spPr>
                </pic:pic>
              </a:graphicData>
            </a:graphic>
          </wp:inline>
        </w:drawing>
      </w:r>
    </w:p>
    <w:p w14:paraId="4130E7A8" w14:textId="787ED2FF" w:rsidR="003D5992" w:rsidRDefault="003D5992" w:rsidP="003D5992">
      <w:pPr>
        <w:pStyle w:val="Prrafodelista"/>
        <w:jc w:val="center"/>
        <w:rPr>
          <w:rFonts w:ascii="Times New Roman" w:hAnsi="Times New Roman" w:cs="Times New Roman"/>
          <w:sz w:val="24"/>
          <w:szCs w:val="24"/>
        </w:rPr>
      </w:pPr>
      <w:r>
        <w:rPr>
          <w:rFonts w:ascii="Times New Roman" w:hAnsi="Times New Roman" w:cs="Times New Roman"/>
          <w:sz w:val="24"/>
          <w:szCs w:val="24"/>
        </w:rPr>
        <w:t>Figura 3</w:t>
      </w:r>
      <w:r w:rsidR="004E41D5">
        <w:rPr>
          <w:rFonts w:ascii="Times New Roman" w:hAnsi="Times New Roman" w:cs="Times New Roman"/>
          <w:sz w:val="24"/>
          <w:szCs w:val="24"/>
        </w:rPr>
        <w:t>:</w:t>
      </w:r>
      <w:r>
        <w:rPr>
          <w:rFonts w:ascii="Times New Roman" w:hAnsi="Times New Roman" w:cs="Times New Roman"/>
          <w:sz w:val="24"/>
          <w:szCs w:val="24"/>
        </w:rPr>
        <w:t xml:space="preserve"> Diseño de PI</w:t>
      </w:r>
    </w:p>
    <w:p w14:paraId="75B69DD4" w14:textId="77777777" w:rsidR="00045C0F" w:rsidRDefault="00045C0F" w:rsidP="003D5992">
      <w:pPr>
        <w:pStyle w:val="Prrafodelista"/>
        <w:jc w:val="center"/>
        <w:rPr>
          <w:rFonts w:ascii="Times New Roman" w:hAnsi="Times New Roman" w:cs="Times New Roman"/>
          <w:sz w:val="24"/>
          <w:szCs w:val="24"/>
        </w:rPr>
      </w:pPr>
    </w:p>
    <w:p w14:paraId="4EF86C03" w14:textId="166C3E79" w:rsidR="00045C0F" w:rsidRDefault="00045C0F" w:rsidP="00045C0F">
      <w:pPr>
        <w:pStyle w:val="Prrafodelista"/>
        <w:rPr>
          <w:rFonts w:ascii="Times New Roman" w:hAnsi="Times New Roman" w:cs="Times New Roman"/>
          <w:sz w:val="24"/>
          <w:szCs w:val="24"/>
        </w:rPr>
      </w:pPr>
      <w:r>
        <w:rPr>
          <w:rFonts w:ascii="Times New Roman" w:hAnsi="Times New Roman" w:cs="Times New Roman"/>
          <w:sz w:val="24"/>
          <w:szCs w:val="24"/>
        </w:rPr>
        <w:t>El controlador puede ser expresado mediante la siguiente expresión de función de transferencia:</w:t>
      </w:r>
    </w:p>
    <w:p w14:paraId="32C28B6E" w14:textId="229F13D8" w:rsidR="00045C0F" w:rsidRPr="0062015F" w:rsidRDefault="00045C0F" w:rsidP="00045C0F">
      <w:pPr>
        <w:pStyle w:val="Prrafodelista"/>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c</m:t>
              </m:r>
            </m:sub>
          </m:sSub>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=Kp+</m:t>
          </m:r>
          <m:f>
            <m:fPr>
              <m:ctrlPr>
                <w:rPr>
                  <w:rFonts w:ascii="Cambria Math" w:hAnsi="Cambria Math" w:cs="Times New Roman"/>
                  <w:i/>
                  <w:sz w:val="20"/>
                  <w:szCs w:val="20"/>
                </w:rPr>
              </m:ctrlPr>
            </m:fPr>
            <m:num>
              <m:r>
                <w:rPr>
                  <w:rFonts w:ascii="Cambria Math" w:hAnsi="Cambria Math" w:cs="Times New Roman"/>
                  <w:sz w:val="20"/>
                  <w:szCs w:val="20"/>
                </w:rPr>
                <m:t>Ki</m:t>
              </m:r>
            </m:num>
            <m:den>
              <m:r>
                <w:rPr>
                  <w:rFonts w:ascii="Cambria Math" w:hAnsi="Cambria Math" w:cs="Times New Roman"/>
                  <w:sz w:val="20"/>
                  <w:szCs w:val="20"/>
                </w:rPr>
                <m:t>s</m:t>
              </m:r>
            </m:den>
          </m:f>
          <m:r>
            <w:rPr>
              <w:rFonts w:ascii="Cambria Math" w:eastAsiaTheme="minorEastAsia" w:hAnsi="Cambria Math" w:cs="Times New Roman"/>
              <w:sz w:val="20"/>
              <w:szCs w:val="20"/>
            </w:rPr>
            <m:t>=0.74773+</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31.7677</m:t>
              </m:r>
            </m:num>
            <m:den>
              <m:r>
                <w:rPr>
                  <w:rFonts w:ascii="Cambria Math" w:eastAsiaTheme="minorEastAsia" w:hAnsi="Cambria Math" w:cs="Times New Roman"/>
                  <w:sz w:val="20"/>
                  <w:szCs w:val="20"/>
                </w:rPr>
                <m:t>s</m:t>
              </m:r>
            </m:den>
          </m:f>
        </m:oMath>
      </m:oMathPara>
    </w:p>
    <w:p w14:paraId="483502C1" w14:textId="1F7BE0B1" w:rsidR="00045C0F" w:rsidRDefault="00983470" w:rsidP="00045C0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Discretizaciones</w:t>
      </w:r>
    </w:p>
    <w:p w14:paraId="24DDCEA8" w14:textId="77777777" w:rsidR="000D3D6B" w:rsidRDefault="000D3D6B" w:rsidP="000D3D6B">
      <w:pPr>
        <w:pStyle w:val="Prrafodelista"/>
        <w:rPr>
          <w:rFonts w:ascii="Times New Roman" w:hAnsi="Times New Roman" w:cs="Times New Roman"/>
          <w:sz w:val="24"/>
          <w:szCs w:val="24"/>
        </w:rPr>
      </w:pPr>
    </w:p>
    <w:p w14:paraId="61EC4F17" w14:textId="3C5B58A8" w:rsidR="000D3D6B" w:rsidRDefault="00045C0F" w:rsidP="000D3D6B">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Como lo especifica la guía de laboratorio, se </w:t>
      </w:r>
      <w:r w:rsidR="00766E95" w:rsidRPr="00721785">
        <w:rPr>
          <w:rFonts w:ascii="Times New Roman" w:hAnsi="Times New Roman" w:cs="Times New Roman"/>
          <w:sz w:val="24"/>
          <w:szCs w:val="24"/>
        </w:rPr>
        <w:t>implementaron 6 métodos de discretización</w:t>
      </w:r>
      <w:r w:rsidR="003E261C" w:rsidRPr="00721785">
        <w:rPr>
          <w:rFonts w:ascii="Times New Roman" w:hAnsi="Times New Roman" w:cs="Times New Roman"/>
          <w:sz w:val="24"/>
          <w:szCs w:val="24"/>
        </w:rPr>
        <w:t xml:space="preserve">: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impulso,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paso (ZOH), aproximación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 xml:space="preserve">ackward, aproximación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w:t>
      </w:r>
      <w:r w:rsidR="000D3D6B" w:rsidRPr="00721785">
        <w:rPr>
          <w:rFonts w:ascii="Times New Roman" w:hAnsi="Times New Roman" w:cs="Times New Roman"/>
          <w:sz w:val="24"/>
          <w:szCs w:val="24"/>
        </w:rPr>
        <w:t xml:space="preserve">aproximación </w:t>
      </w:r>
      <w:r w:rsidR="00766E95" w:rsidRPr="00721785">
        <w:rPr>
          <w:rFonts w:ascii="Times New Roman" w:hAnsi="Times New Roman" w:cs="Times New Roman"/>
          <w:sz w:val="24"/>
          <w:szCs w:val="24"/>
        </w:rPr>
        <w:t xml:space="preserve">Tustin, y mapeo de polos y ceros. 4 de estas se realizaron mediante la función de Matlab “c2d”, mientras que las aproximaciones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y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ackward se realizar</w:t>
      </w:r>
      <w:r w:rsidR="000D3D6B" w:rsidRPr="00721785">
        <w:rPr>
          <w:rFonts w:ascii="Times New Roman" w:hAnsi="Times New Roman" w:cs="Times New Roman"/>
          <w:sz w:val="24"/>
          <w:szCs w:val="24"/>
        </w:rPr>
        <w:t>o</w:t>
      </w:r>
      <w:r w:rsidR="00766E95" w:rsidRPr="00721785">
        <w:rPr>
          <w:rFonts w:ascii="Times New Roman" w:hAnsi="Times New Roman" w:cs="Times New Roman"/>
          <w:sz w:val="24"/>
          <w:szCs w:val="24"/>
        </w:rPr>
        <w:t xml:space="preserve">n con ayuda del toolbox de </w:t>
      </w:r>
      <w:r w:rsidR="000D3D6B" w:rsidRPr="00721785">
        <w:rPr>
          <w:rFonts w:ascii="Times New Roman" w:hAnsi="Times New Roman" w:cs="Times New Roman"/>
          <w:sz w:val="24"/>
          <w:szCs w:val="24"/>
        </w:rPr>
        <w:t>matemática</w:t>
      </w:r>
      <w:r w:rsidR="00766E95" w:rsidRPr="00721785">
        <w:rPr>
          <w:rFonts w:ascii="Times New Roman" w:hAnsi="Times New Roman" w:cs="Times New Roman"/>
          <w:sz w:val="24"/>
          <w:szCs w:val="24"/>
        </w:rPr>
        <w:t xml:space="preserve"> simbólica</w:t>
      </w:r>
      <w:r w:rsidR="000D3D6B" w:rsidRPr="00721785">
        <w:rPr>
          <w:rFonts w:ascii="Times New Roman" w:hAnsi="Times New Roman" w:cs="Times New Roman"/>
          <w:sz w:val="24"/>
          <w:szCs w:val="24"/>
        </w:rPr>
        <w:t xml:space="preserve"> de MATLAB</w:t>
      </w:r>
      <w:r w:rsidR="00766E95" w:rsidRPr="00721785">
        <w:rPr>
          <w:rFonts w:ascii="Times New Roman" w:hAnsi="Times New Roman" w:cs="Times New Roman"/>
          <w:sz w:val="24"/>
          <w:szCs w:val="24"/>
        </w:rPr>
        <w:t xml:space="preserve">, </w:t>
      </w:r>
      <w:r w:rsidR="000D3D6B" w:rsidRPr="00721785">
        <w:rPr>
          <w:rFonts w:ascii="Times New Roman" w:hAnsi="Times New Roman" w:cs="Times New Roman"/>
          <w:sz w:val="24"/>
          <w:szCs w:val="24"/>
        </w:rPr>
        <w:t>realizando</w:t>
      </w:r>
      <w:r w:rsidR="00766E95" w:rsidRPr="00721785">
        <w:rPr>
          <w:rFonts w:ascii="Times New Roman" w:hAnsi="Times New Roman" w:cs="Times New Roman"/>
          <w:sz w:val="24"/>
          <w:szCs w:val="24"/>
        </w:rPr>
        <w:t xml:space="preserve"> un cambio de variable </w:t>
      </w:r>
      <m:oMath>
        <m:r>
          <w:rPr>
            <w:rFonts w:ascii="Cambria Math" w:hAnsi="Cambria Math" w:cs="Times New Roman"/>
            <w:sz w:val="24"/>
            <w:szCs w:val="24"/>
          </w:rPr>
          <m:t>s=(z-1)/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0D3D6B" w:rsidRPr="00721785">
        <w:rPr>
          <w:rFonts w:ascii="Times New Roman" w:eastAsiaTheme="minorEastAsia" w:hAnsi="Times New Roman" w:cs="Times New Roman"/>
          <w:sz w:val="24"/>
          <w:szCs w:val="24"/>
        </w:rPr>
        <w:t xml:space="preserve"> para la aproximación Forward y un cambio de variable </w:t>
      </w:r>
      <m:oMath>
        <m:r>
          <w:rPr>
            <w:rFonts w:ascii="Cambria Math" w:hAnsi="Cambria Math" w:cs="Times New Roman"/>
            <w:sz w:val="24"/>
            <w:szCs w:val="24"/>
          </w:rPr>
          <m:t>s= (z-1)/</m:t>
        </m:r>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w:r w:rsidR="000D3D6B" w:rsidRPr="00721785">
        <w:rPr>
          <w:rFonts w:ascii="Times New Roman" w:eastAsiaTheme="minorEastAsia" w:hAnsi="Times New Roman" w:cs="Times New Roman"/>
          <w:sz w:val="24"/>
          <w:szCs w:val="24"/>
        </w:rPr>
        <w:t xml:space="preserve"> para la aproximación Backward. El periodo de muestreo de todas las discretizaciones, fue de 5ms.</w:t>
      </w:r>
    </w:p>
    <w:p w14:paraId="66F0199F" w14:textId="77777777" w:rsidR="00833C78" w:rsidRPr="00721785" w:rsidRDefault="00833C78" w:rsidP="000D3D6B">
      <w:pPr>
        <w:pStyle w:val="Prrafodelista"/>
        <w:jc w:val="both"/>
        <w:rPr>
          <w:rFonts w:ascii="Times New Roman" w:eastAsiaTheme="minorEastAsia" w:hAnsi="Times New Roman" w:cs="Times New Roman"/>
          <w:sz w:val="24"/>
          <w:szCs w:val="24"/>
        </w:rPr>
      </w:pPr>
    </w:p>
    <w:p w14:paraId="60653AFE" w14:textId="2518C86E" w:rsidR="000D3D6B" w:rsidRPr="00721785" w:rsidRDefault="000D3D6B" w:rsidP="000D3D6B">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En la tabla 1 se presentan las funciones de transferencia resultantes para cada método de discretización</w:t>
      </w:r>
      <w:r w:rsidR="00975199" w:rsidRPr="00721785">
        <w:rPr>
          <w:rFonts w:ascii="Times New Roman" w:eastAsiaTheme="minorEastAsia" w:hAnsi="Times New Roman" w:cs="Times New Roman"/>
          <w:sz w:val="24"/>
          <w:szCs w:val="24"/>
        </w:rPr>
        <w:t xml:space="preserve">, adicionalmente se coloca el ancho de banda como método de verificación de que el periodo de muestreo es lo suficientemente pequeño para que el controlador funcione apropiadamente. En esta caso dado que la frecuencia de muestreo es de 200Hz, y por lo tanto la frecuencia Nyquist es de 100Hz, y además se requiere que esta </w:t>
      </w:r>
      <w:r w:rsidR="003E261C" w:rsidRPr="00721785">
        <w:rPr>
          <w:rFonts w:ascii="Times New Roman" w:eastAsiaTheme="minorEastAsia" w:hAnsi="Times New Roman" w:cs="Times New Roman"/>
          <w:sz w:val="24"/>
          <w:szCs w:val="24"/>
        </w:rPr>
        <w:t>última</w:t>
      </w:r>
      <w:r w:rsidR="00975199" w:rsidRPr="00721785">
        <w:rPr>
          <w:rFonts w:ascii="Times New Roman" w:eastAsiaTheme="minorEastAsia" w:hAnsi="Times New Roman" w:cs="Times New Roman"/>
          <w:sz w:val="24"/>
          <w:szCs w:val="24"/>
        </w:rPr>
        <w:t xml:space="preserve"> sea un orden de magnitud mayor al ancho de banda de los controladores, se concluye que los controladores no deben superar un ancho de banda de 10Hz</w:t>
      </w:r>
      <w:r w:rsidR="003E261C" w:rsidRPr="00721785">
        <w:rPr>
          <w:rFonts w:ascii="Times New Roman" w:eastAsiaTheme="minorEastAsia" w:hAnsi="Times New Roman" w:cs="Times New Roman"/>
          <w:sz w:val="24"/>
          <w:szCs w:val="24"/>
        </w:rPr>
        <w:t>, cumpliendo con el criterio para todas las discretizaciones.</w:t>
      </w:r>
    </w:p>
    <w:p w14:paraId="75C0216E" w14:textId="77777777" w:rsidR="00932A46" w:rsidRDefault="00932A46" w:rsidP="000D3D6B">
      <w:pPr>
        <w:pStyle w:val="Prrafodelista"/>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2309"/>
        <w:gridCol w:w="1516"/>
      </w:tblGrid>
      <w:tr w:rsidR="00975199" w14:paraId="25A677CD" w14:textId="6E966A86" w:rsidTr="00975199">
        <w:trPr>
          <w:jc w:val="center"/>
        </w:trPr>
        <w:tc>
          <w:tcPr>
            <w:tcW w:w="0" w:type="auto"/>
            <w:gridSpan w:val="3"/>
            <w:tcBorders>
              <w:top w:val="single" w:sz="4" w:space="0" w:color="auto"/>
              <w:left w:val="nil"/>
              <w:bottom w:val="single" w:sz="4" w:space="0" w:color="auto"/>
              <w:right w:val="nil"/>
            </w:tcBorders>
          </w:tcPr>
          <w:p w14:paraId="1B81893F" w14:textId="26F3D663" w:rsidR="00975199" w:rsidRPr="00833C78" w:rsidRDefault="00975199" w:rsidP="00975199">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Tabla 1</w:t>
            </w:r>
            <w:r w:rsidRPr="00833C78">
              <w:rPr>
                <w:rFonts w:ascii="Times New Roman" w:hAnsi="Times New Roman" w:cs="Times New Roman"/>
                <w:sz w:val="20"/>
                <w:szCs w:val="20"/>
              </w:rPr>
              <w:t xml:space="preserve">: </w:t>
            </w:r>
            <w:r w:rsidRPr="00833C78">
              <w:rPr>
                <w:rFonts w:ascii="Times New Roman" w:hAnsi="Times New Roman" w:cs="Times New Roman"/>
                <w:sz w:val="20"/>
                <w:szCs w:val="20"/>
              </w:rPr>
              <w:t>Funciones de Transferencia de las discretizaciones</w:t>
            </w:r>
          </w:p>
        </w:tc>
      </w:tr>
      <w:tr w:rsidR="00975199" w14:paraId="7BC481B5" w14:textId="537B0563" w:rsidTr="00975199">
        <w:trPr>
          <w:jc w:val="center"/>
        </w:trPr>
        <w:tc>
          <w:tcPr>
            <w:tcW w:w="0" w:type="auto"/>
            <w:tcBorders>
              <w:top w:val="double" w:sz="4" w:space="0" w:color="auto"/>
              <w:left w:val="nil"/>
              <w:bottom w:val="single" w:sz="4" w:space="0" w:color="auto"/>
              <w:right w:val="nil"/>
            </w:tcBorders>
          </w:tcPr>
          <w:p w14:paraId="7E4ECCB5" w14:textId="21972CF1"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eastAsia="Calibri" w:hAnsi="Times New Roman" w:cs="Times New Roman"/>
                <w:sz w:val="20"/>
                <w:szCs w:val="20"/>
              </w:rPr>
              <w:t>Técnica de d</w:t>
            </w:r>
            <w:r w:rsidRPr="00833C78">
              <w:rPr>
                <w:rFonts w:ascii="Times New Roman" w:eastAsia="Calibri" w:hAnsi="Times New Roman" w:cs="Times New Roman"/>
                <w:sz w:val="20"/>
                <w:szCs w:val="20"/>
              </w:rPr>
              <w:t>iscretización</w:t>
            </w:r>
          </w:p>
        </w:tc>
        <w:tc>
          <w:tcPr>
            <w:tcW w:w="0" w:type="auto"/>
            <w:tcBorders>
              <w:top w:val="double" w:sz="4" w:space="0" w:color="auto"/>
              <w:left w:val="nil"/>
              <w:bottom w:val="single" w:sz="4" w:space="0" w:color="auto"/>
              <w:right w:val="nil"/>
            </w:tcBorders>
          </w:tcPr>
          <w:p w14:paraId="301048C5" w14:textId="706311EC"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hAnsi="Times New Roman" w:cs="Times New Roman"/>
                <w:sz w:val="20"/>
                <w:szCs w:val="20"/>
              </w:rPr>
              <w:t>Función de Transferencia</w:t>
            </w:r>
          </w:p>
        </w:tc>
        <w:tc>
          <w:tcPr>
            <w:tcW w:w="0" w:type="auto"/>
            <w:tcBorders>
              <w:top w:val="double" w:sz="4" w:space="0" w:color="auto"/>
              <w:left w:val="nil"/>
              <w:bottom w:val="single" w:sz="4" w:space="0" w:color="auto"/>
              <w:right w:val="nil"/>
            </w:tcBorders>
          </w:tcPr>
          <w:p w14:paraId="318A7617" w14:textId="51298481" w:rsidR="00975199" w:rsidRPr="00833C78" w:rsidRDefault="00975199" w:rsidP="00932A46">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Ancho de banda</w:t>
            </w:r>
          </w:p>
        </w:tc>
      </w:tr>
      <w:tr w:rsidR="00975199" w14:paraId="4AE310F6" w14:textId="27E12301" w:rsidTr="00833C78">
        <w:trPr>
          <w:trHeight w:val="567"/>
          <w:jc w:val="center"/>
        </w:trPr>
        <w:tc>
          <w:tcPr>
            <w:tcW w:w="0" w:type="auto"/>
            <w:tcBorders>
              <w:left w:val="nil"/>
              <w:bottom w:val="nil"/>
              <w:right w:val="nil"/>
            </w:tcBorders>
            <w:vAlign w:val="center"/>
          </w:tcPr>
          <w:p w14:paraId="3CB0FC48" w14:textId="1EDCDCA7"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Impulso</w:t>
            </w:r>
          </w:p>
        </w:tc>
        <w:tc>
          <w:tcPr>
            <w:tcW w:w="0" w:type="auto"/>
            <w:tcBorders>
              <w:left w:val="nil"/>
              <w:bottom w:val="nil"/>
              <w:right w:val="nil"/>
            </w:tcBorders>
            <w:vAlign w:val="center"/>
          </w:tcPr>
          <w:p w14:paraId="6CCB35FD" w14:textId="1C5469D2"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0.1588z-4.988</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∙10</m:t>
                        </m:r>
                      </m:e>
                      <m:sup>
                        <m:r>
                          <w:rPr>
                            <w:rFonts w:ascii="Cambria Math" w:eastAsiaTheme="minorEastAsia" w:hAnsi="Cambria Math" w:cs="Times New Roman"/>
                            <w:sz w:val="20"/>
                            <w:szCs w:val="20"/>
                          </w:rPr>
                          <m:t>-17</m:t>
                        </m:r>
                      </m:sup>
                    </m:sSup>
                    <m:r>
                      <w:rPr>
                        <w:rFonts w:ascii="Cambria Math" w:eastAsiaTheme="minorEastAsia" w:hAnsi="Cambria Math" w:cs="Times New Roman"/>
                        <w:sz w:val="20"/>
                        <w:szCs w:val="20"/>
                      </w:rPr>
                      <m:t xml:space="preserve"> </m:t>
                    </m:r>
                  </m:num>
                  <m:den>
                    <m:r>
                      <w:rPr>
                        <w:rFonts w:ascii="Cambria Math" w:eastAsiaTheme="minorEastAsia" w:hAnsi="Cambria Math" w:cs="Times New Roman"/>
                        <w:sz w:val="20"/>
                        <w:szCs w:val="20"/>
                      </w:rPr>
                      <m:t>z-1</m:t>
                    </m:r>
                  </m:den>
                </m:f>
              </m:oMath>
            </m:oMathPara>
          </w:p>
        </w:tc>
        <w:tc>
          <w:tcPr>
            <w:tcW w:w="0" w:type="auto"/>
            <w:tcBorders>
              <w:left w:val="nil"/>
              <w:bottom w:val="nil"/>
              <w:right w:val="nil"/>
            </w:tcBorders>
            <w:vAlign w:val="center"/>
          </w:tcPr>
          <w:p w14:paraId="03089E41" w14:textId="4B83AE23"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9.2564 Hz</w:t>
            </w:r>
          </w:p>
        </w:tc>
      </w:tr>
      <w:tr w:rsidR="00975199" w14:paraId="08B63830" w14:textId="7CABE2A0" w:rsidTr="00833C78">
        <w:trPr>
          <w:trHeight w:val="567"/>
          <w:jc w:val="center"/>
        </w:trPr>
        <w:tc>
          <w:tcPr>
            <w:tcW w:w="0" w:type="auto"/>
            <w:tcBorders>
              <w:top w:val="nil"/>
              <w:left w:val="nil"/>
              <w:bottom w:val="nil"/>
              <w:right w:val="nil"/>
            </w:tcBorders>
            <w:vAlign w:val="center"/>
          </w:tcPr>
          <w:p w14:paraId="040E967F" w14:textId="0087FBFC"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paso</w:t>
            </w:r>
          </w:p>
        </w:tc>
        <w:tc>
          <w:tcPr>
            <w:tcW w:w="0" w:type="auto"/>
            <w:tcBorders>
              <w:top w:val="nil"/>
              <w:left w:val="nil"/>
              <w:bottom w:val="nil"/>
              <w:right w:val="nil"/>
            </w:tcBorders>
            <w:vAlign w:val="center"/>
          </w:tcPr>
          <w:p w14:paraId="3EB0338B" w14:textId="4C5A2738"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m:t>
                    </m:r>
                    <m:r>
                      <w:rPr>
                        <w:rFonts w:ascii="Cambria Math" w:eastAsiaTheme="minorEastAsia" w:hAnsi="Cambria Math" w:cs="Times New Roman"/>
                        <w:sz w:val="20"/>
                        <w:szCs w:val="20"/>
                      </w:rPr>
                      <m:t>7477</m:t>
                    </m:r>
                    <m:r>
                      <w:rPr>
                        <w:rFonts w:ascii="Cambria Math" w:eastAsiaTheme="minorEastAsia" w:hAnsi="Cambria Math" w:cs="Times New Roman"/>
                        <w:sz w:val="20"/>
                        <w:szCs w:val="20"/>
                      </w:rPr>
                      <m:t>z-</m:t>
                    </m:r>
                    <m:r>
                      <w:rPr>
                        <w:rFonts w:ascii="Cambria Math" w:eastAsiaTheme="minorEastAsia" w:hAnsi="Cambria Math" w:cs="Times New Roman"/>
                        <w:sz w:val="20"/>
                        <w:szCs w:val="20"/>
                      </w:rPr>
                      <m:t>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9220B1C" w14:textId="14449F09"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8.9244 </w:t>
            </w:r>
            <w:r w:rsidRPr="00833C78">
              <w:rPr>
                <w:rFonts w:ascii="Times New Roman" w:eastAsia="Calibri" w:hAnsi="Times New Roman" w:cs="Times New Roman"/>
                <w:sz w:val="20"/>
                <w:szCs w:val="20"/>
              </w:rPr>
              <w:t>Hz</w:t>
            </w:r>
          </w:p>
        </w:tc>
      </w:tr>
      <w:tr w:rsidR="00975199" w14:paraId="4E14E0A6" w14:textId="5A11332C" w:rsidTr="00833C78">
        <w:trPr>
          <w:trHeight w:val="567"/>
          <w:jc w:val="center"/>
        </w:trPr>
        <w:tc>
          <w:tcPr>
            <w:tcW w:w="0" w:type="auto"/>
            <w:tcBorders>
              <w:top w:val="nil"/>
              <w:left w:val="nil"/>
              <w:bottom w:val="nil"/>
              <w:right w:val="nil"/>
            </w:tcBorders>
            <w:vAlign w:val="center"/>
          </w:tcPr>
          <w:p w14:paraId="66AF4D57" w14:textId="446312B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E36F9AA" w14:textId="072BD42A"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0E4FE71" w14:textId="478BE310"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8.9244 </w:t>
            </w:r>
            <w:r w:rsidRPr="00833C78">
              <w:rPr>
                <w:rFonts w:ascii="Times New Roman" w:eastAsia="Calibri" w:hAnsi="Times New Roman" w:cs="Times New Roman"/>
                <w:sz w:val="20"/>
                <w:szCs w:val="20"/>
              </w:rPr>
              <w:t>Hz</w:t>
            </w:r>
          </w:p>
        </w:tc>
      </w:tr>
      <w:tr w:rsidR="00975199" w14:paraId="662B766A" w14:textId="4C021EA0" w:rsidTr="00833C78">
        <w:trPr>
          <w:trHeight w:val="567"/>
          <w:jc w:val="center"/>
        </w:trPr>
        <w:tc>
          <w:tcPr>
            <w:tcW w:w="0" w:type="auto"/>
            <w:tcBorders>
              <w:top w:val="nil"/>
              <w:left w:val="nil"/>
              <w:bottom w:val="nil"/>
              <w:right w:val="nil"/>
            </w:tcBorders>
            <w:vAlign w:val="center"/>
          </w:tcPr>
          <w:p w14:paraId="67A8CF47" w14:textId="187030EB"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5224BB1F" w14:textId="676355C0"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m:t>
                    </m:r>
                    <m:r>
                      <w:rPr>
                        <w:rFonts w:ascii="Cambria Math" w:eastAsiaTheme="minorEastAsia" w:hAnsi="Cambria Math" w:cs="Times New Roman"/>
                        <w:sz w:val="20"/>
                        <w:szCs w:val="20"/>
                      </w:rPr>
                      <m:t>9066</m:t>
                    </m:r>
                    <m:r>
                      <w:rPr>
                        <w:rFonts w:ascii="Cambria Math" w:eastAsiaTheme="minorEastAsia" w:hAnsi="Cambria Math" w:cs="Times New Roman"/>
                        <w:sz w:val="20"/>
                        <w:szCs w:val="20"/>
                      </w:rPr>
                      <m:t>z-0.</m:t>
                    </m:r>
                    <m:r>
                      <w:rPr>
                        <w:rFonts w:ascii="Cambria Math" w:eastAsiaTheme="minorEastAsia" w:hAnsi="Cambria Math" w:cs="Times New Roman"/>
                        <w:sz w:val="20"/>
                        <w:szCs w:val="20"/>
                      </w:rPr>
                      <m:t>7477</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085DB758" w14:textId="7FB16B9A"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9.305 </w:t>
            </w:r>
            <w:r w:rsidRPr="00833C78">
              <w:rPr>
                <w:rFonts w:ascii="Times New Roman" w:eastAsia="Calibri" w:hAnsi="Times New Roman" w:cs="Times New Roman"/>
                <w:sz w:val="20"/>
                <w:szCs w:val="20"/>
              </w:rPr>
              <w:t>Hz</w:t>
            </w:r>
          </w:p>
        </w:tc>
      </w:tr>
      <w:tr w:rsidR="00975199" w14:paraId="46E3F386" w14:textId="0E4F6EEF" w:rsidTr="00833C78">
        <w:trPr>
          <w:trHeight w:val="567"/>
          <w:jc w:val="center"/>
        </w:trPr>
        <w:tc>
          <w:tcPr>
            <w:tcW w:w="0" w:type="auto"/>
            <w:tcBorders>
              <w:top w:val="nil"/>
              <w:left w:val="nil"/>
              <w:bottom w:val="nil"/>
              <w:right w:val="nil"/>
            </w:tcBorders>
            <w:vAlign w:val="center"/>
          </w:tcPr>
          <w:p w14:paraId="32D284B8" w14:textId="7EEC943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13A5BE3" w14:textId="4CC186A1"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m:t>
                    </m:r>
                    <m:r>
                      <w:rPr>
                        <w:rFonts w:ascii="Cambria Math" w:eastAsiaTheme="minorEastAsia" w:hAnsi="Cambria Math" w:cs="Times New Roman"/>
                        <w:sz w:val="20"/>
                        <w:szCs w:val="20"/>
                      </w:rPr>
                      <m:t>8271</m:t>
                    </m:r>
                    <m:r>
                      <w:rPr>
                        <w:rFonts w:ascii="Cambria Math" w:eastAsiaTheme="minorEastAsia" w:hAnsi="Cambria Math" w:cs="Times New Roman"/>
                        <w:sz w:val="20"/>
                        <w:szCs w:val="20"/>
                      </w:rPr>
                      <m:t>z-0.</m:t>
                    </m:r>
                    <m:r>
                      <w:rPr>
                        <w:rFonts w:ascii="Cambria Math" w:eastAsiaTheme="minorEastAsia" w:hAnsi="Cambria Math" w:cs="Times New Roman"/>
                        <w:sz w:val="20"/>
                        <w:szCs w:val="20"/>
                      </w:rPr>
                      <m:t>6683</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185F70A3" w14:textId="4C9D00D1"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9.0849 </w:t>
            </w:r>
            <w:r w:rsidRPr="00833C78">
              <w:rPr>
                <w:rFonts w:ascii="Times New Roman" w:eastAsia="Calibri" w:hAnsi="Times New Roman" w:cs="Times New Roman"/>
                <w:sz w:val="20"/>
                <w:szCs w:val="20"/>
              </w:rPr>
              <w:t>Hz</w:t>
            </w:r>
          </w:p>
        </w:tc>
      </w:tr>
      <w:tr w:rsidR="00975199" w14:paraId="762184B2" w14:textId="2070DE54" w:rsidTr="00833C78">
        <w:trPr>
          <w:trHeight w:val="567"/>
          <w:jc w:val="center"/>
        </w:trPr>
        <w:tc>
          <w:tcPr>
            <w:tcW w:w="0" w:type="auto"/>
            <w:tcBorders>
              <w:top w:val="nil"/>
              <w:left w:val="nil"/>
              <w:right w:val="nil"/>
            </w:tcBorders>
            <w:vAlign w:val="center"/>
          </w:tcPr>
          <w:p w14:paraId="70A9F954" w14:textId="28E3C0AA"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43CEF889" w14:textId="77DF0DB7"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m:t>
                    </m:r>
                    <m:r>
                      <w:rPr>
                        <w:rFonts w:ascii="Cambria Math" w:eastAsiaTheme="minorEastAsia" w:hAnsi="Cambria Math" w:cs="Times New Roman"/>
                        <w:sz w:val="20"/>
                        <w:szCs w:val="20"/>
                      </w:rPr>
                      <m:t>3</m:t>
                    </m:r>
                    <m:r>
                      <w:rPr>
                        <w:rFonts w:ascii="Cambria Math" w:eastAsiaTheme="minorEastAsia" w:hAnsi="Cambria Math" w:cs="Times New Roman"/>
                        <w:sz w:val="20"/>
                        <w:szCs w:val="20"/>
                      </w:rPr>
                      <m:t>z-0.6</m:t>
                    </m:r>
                    <m:r>
                      <w:rPr>
                        <w:rFonts w:ascii="Cambria Math" w:eastAsiaTheme="minorEastAsia" w:hAnsi="Cambria Math" w:cs="Times New Roman"/>
                        <w:sz w:val="20"/>
                        <w:szCs w:val="20"/>
                      </w:rPr>
                      <m:t>711</m:t>
                    </m:r>
                  </m:num>
                  <m:den>
                    <m:r>
                      <w:rPr>
                        <w:rFonts w:ascii="Cambria Math" w:eastAsiaTheme="minorEastAsia" w:hAnsi="Cambria Math" w:cs="Times New Roman"/>
                        <w:sz w:val="20"/>
                        <w:szCs w:val="20"/>
                      </w:rPr>
                      <m:t>z-1</m:t>
                    </m:r>
                  </m:den>
                </m:f>
              </m:oMath>
            </m:oMathPara>
          </w:p>
        </w:tc>
        <w:tc>
          <w:tcPr>
            <w:tcW w:w="0" w:type="auto"/>
            <w:tcBorders>
              <w:top w:val="nil"/>
              <w:left w:val="nil"/>
              <w:right w:val="nil"/>
            </w:tcBorders>
            <w:vAlign w:val="center"/>
          </w:tcPr>
          <w:p w14:paraId="250E1070" w14:textId="27A37827"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9.0916 Hz</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2F5DCBAC" w14:textId="1EC1E6AF" w:rsidR="00BC62A5" w:rsidRDefault="005F5E61" w:rsidP="000D3D6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4 se muestra una captura con la respuesta al paso de todas las discretizaciones, donde se evidencia que todas tienen un comportamiento muy similar al controlador continuo, </w:t>
      </w:r>
      <w:r w:rsidR="00BC62A5">
        <w:rPr>
          <w:rFonts w:ascii="Times New Roman" w:hAnsi="Times New Roman" w:cs="Times New Roman"/>
          <w:sz w:val="24"/>
          <w:szCs w:val="24"/>
        </w:rPr>
        <w:t xml:space="preserve">con prácticamente el mismo tiempo subida, a excepción de la discretización obtenida </w:t>
      </w:r>
      <w:r w:rsidR="00105232">
        <w:rPr>
          <w:rFonts w:ascii="Times New Roman" w:hAnsi="Times New Roman" w:cs="Times New Roman"/>
          <w:sz w:val="24"/>
          <w:szCs w:val="24"/>
        </w:rPr>
        <w:t>mediante el método de la invarianza del impulso</w:t>
      </w:r>
      <w:r w:rsidR="00BC62A5">
        <w:rPr>
          <w:rFonts w:ascii="Times New Roman" w:hAnsi="Times New Roman" w:cs="Times New Roman"/>
          <w:sz w:val="24"/>
          <w:szCs w:val="24"/>
        </w:rPr>
        <w:t>, donde el comportamiento cambia drásticamente a un sistema de segundo orden, con un sobre pico cercano al 30% y un tiempo de establecimiento considerablemente mas grande, de alrededor de 250ms, en contraposición a los 62.3ms del controlador continuo, que prevalece aproximadamente en el resto de discretizaciones.</w:t>
      </w:r>
    </w:p>
    <w:p w14:paraId="141788E1" w14:textId="6BFD987F" w:rsidR="004E41D5" w:rsidRDefault="004E41D5" w:rsidP="004E41D5">
      <w:pPr>
        <w:pStyle w:val="Prrafodelista"/>
        <w:jc w:val="center"/>
        <w:rPr>
          <w:rFonts w:ascii="Times New Roman" w:hAnsi="Times New Roman" w:cs="Times New Roman"/>
          <w:sz w:val="24"/>
          <w:szCs w:val="24"/>
        </w:rPr>
      </w:pPr>
      <w:r w:rsidRPr="004E41D5">
        <w:rPr>
          <w:rFonts w:ascii="Times New Roman" w:hAnsi="Times New Roman" w:cs="Times New Roman"/>
          <w:sz w:val="24"/>
          <w:szCs w:val="24"/>
        </w:rPr>
        <w:lastRenderedPageBreak/>
        <w:drawing>
          <wp:inline distT="0" distB="0" distL="0" distR="0" wp14:anchorId="7AD042A9" wp14:editId="47FD39B5">
            <wp:extent cx="4417057" cy="3503914"/>
            <wp:effectExtent l="19050" t="19050" r="22225" b="20955"/>
            <wp:docPr id="10347006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00645" name="Imagen 1" descr="Gráfico, Gráfico de líneas&#10;&#10;Descripción generada automáticamente"/>
                    <pic:cNvPicPr/>
                  </pic:nvPicPr>
                  <pic:blipFill>
                    <a:blip r:embed="rId10"/>
                    <a:stretch>
                      <a:fillRect/>
                    </a:stretch>
                  </pic:blipFill>
                  <pic:spPr>
                    <a:xfrm>
                      <a:off x="0" y="0"/>
                      <a:ext cx="4433249" cy="3516758"/>
                    </a:xfrm>
                    <a:prstGeom prst="rect">
                      <a:avLst/>
                    </a:prstGeom>
                    <a:ln>
                      <a:solidFill>
                        <a:schemeClr val="tx1"/>
                      </a:solidFill>
                    </a:ln>
                  </pic:spPr>
                </pic:pic>
              </a:graphicData>
            </a:graphic>
          </wp:inline>
        </w:drawing>
      </w:r>
    </w:p>
    <w:p w14:paraId="0B2002BE" w14:textId="4EEC7B6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5C584C">
        <w:rPr>
          <w:rFonts w:ascii="Times New Roman" w:hAnsi="Times New Roman" w:cs="Times New Roman"/>
          <w:sz w:val="24"/>
          <w:szCs w:val="24"/>
        </w:rPr>
        <w:t>4</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57865593" w14:textId="77777777" w:rsidR="00A71100" w:rsidRPr="000D3D6B" w:rsidRDefault="00A71100" w:rsidP="004E41D5">
      <w:pPr>
        <w:pStyle w:val="Prrafodelista"/>
        <w:jc w:val="center"/>
        <w:rPr>
          <w:rFonts w:ascii="Times New Roman" w:hAnsi="Times New Roman" w:cs="Times New Roman"/>
          <w:sz w:val="24"/>
          <w:szCs w:val="24"/>
        </w:rPr>
      </w:pPr>
    </w:p>
    <w:p w14:paraId="0F5E5155" w14:textId="4F00DCC6" w:rsidR="00983470" w:rsidRDefault="00045C0F" w:rsidP="0013112E">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Simulació</w:t>
      </w:r>
      <w:r w:rsidR="005F5E61" w:rsidRPr="005F5E61">
        <w:rPr>
          <w:rFonts w:ascii="Times New Roman" w:hAnsi="Times New Roman" w:cs="Times New Roman"/>
          <w:sz w:val="24"/>
          <w:szCs w:val="24"/>
        </w:rPr>
        <w:t xml:space="preserve">n y </w:t>
      </w:r>
      <w:r w:rsidR="005F5E61">
        <w:rPr>
          <w:rFonts w:ascii="Times New Roman" w:hAnsi="Times New Roman" w:cs="Times New Roman"/>
          <w:sz w:val="24"/>
          <w:szCs w:val="24"/>
        </w:rPr>
        <w:t>R</w:t>
      </w:r>
      <w:r w:rsidR="00983470" w:rsidRPr="005F5E61">
        <w:rPr>
          <w:rFonts w:ascii="Times New Roman" w:hAnsi="Times New Roman" w:cs="Times New Roman"/>
          <w:sz w:val="24"/>
          <w:szCs w:val="24"/>
        </w:rPr>
        <w:t>esultados</w:t>
      </w:r>
      <w:r w:rsidR="005F5E61">
        <w:rPr>
          <w:rFonts w:ascii="Times New Roman" w:hAnsi="Times New Roman" w:cs="Times New Roman"/>
          <w:sz w:val="24"/>
          <w:szCs w:val="24"/>
        </w:rPr>
        <w:t xml:space="preserve"> de la implementación</w:t>
      </w:r>
    </w:p>
    <w:p w14:paraId="38C1B012" w14:textId="77777777" w:rsidR="00EA5E01" w:rsidRDefault="00EA5E01" w:rsidP="00EA5E01">
      <w:pPr>
        <w:pStyle w:val="Prrafodelista"/>
        <w:rPr>
          <w:rFonts w:ascii="Times New Roman" w:hAnsi="Times New Roman" w:cs="Times New Roman"/>
          <w:sz w:val="24"/>
          <w:szCs w:val="24"/>
        </w:rPr>
      </w:pPr>
    </w:p>
    <w:p w14:paraId="1BAB12F6" w14:textId="5971AC46" w:rsidR="00EA5E01" w:rsidRDefault="005C584C" w:rsidP="00A7110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Dado que se </w:t>
      </w:r>
      <w:r w:rsidR="00BD4057">
        <w:rPr>
          <w:rFonts w:ascii="Times New Roman" w:hAnsi="Times New Roman" w:cs="Times New Roman"/>
          <w:sz w:val="24"/>
          <w:szCs w:val="24"/>
        </w:rPr>
        <w:t xml:space="preserve">requiere implementar algunos de estos controladores en un microcontrolador, </w:t>
      </w:r>
      <w:r w:rsidR="00A71100">
        <w:rPr>
          <w:rFonts w:ascii="Times New Roman" w:hAnsi="Times New Roman" w:cs="Times New Roman"/>
          <w:sz w:val="24"/>
          <w:szCs w:val="24"/>
        </w:rPr>
        <w:t xml:space="preserve">se tomaron las funciones de transferencia y se convirtieron en </w:t>
      </w:r>
      <w:r w:rsidR="00EA5E01">
        <w:rPr>
          <w:rFonts w:ascii="Times New Roman" w:hAnsi="Times New Roman" w:cs="Times New Roman"/>
          <w:sz w:val="24"/>
          <w:szCs w:val="24"/>
        </w:rPr>
        <w:t xml:space="preserve">su forma de </w:t>
      </w:r>
      <w:r w:rsidR="00A71100">
        <w:rPr>
          <w:rFonts w:ascii="Times New Roman" w:hAnsi="Times New Roman" w:cs="Times New Roman"/>
          <w:sz w:val="24"/>
          <w:szCs w:val="24"/>
        </w:rPr>
        <w:t>potencias negativas mediante MATLAB, de esta forma cualquier función de transferencia puede ser implementada en el microcontrolador de la siguiente forma</w:t>
      </w:r>
      <w:r w:rsidR="0089222C">
        <w:rPr>
          <w:rFonts w:ascii="Times New Roman" w:hAnsi="Times New Roman" w:cs="Times New Roman"/>
          <w:sz w:val="24"/>
          <w:szCs w:val="24"/>
        </w:rPr>
        <w:t>, d</w:t>
      </w:r>
      <w:r w:rsidR="0089222C">
        <w:rPr>
          <w:rFonts w:ascii="Times New Roman" w:hAnsi="Times New Roman" w:cs="Times New Roman"/>
          <w:sz w:val="24"/>
          <w:szCs w:val="24"/>
        </w:rPr>
        <w:t xml:space="preserve">onde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oMath>
      <w:r w:rsidR="0089222C">
        <w:rPr>
          <w:rFonts w:ascii="Times New Roman" w:eastAsiaTheme="minorEastAsia" w:hAnsi="Times New Roman" w:cs="Times New Roman"/>
        </w:rPr>
        <w:t xml:space="preserve"> representa el valor de la señal de entrada n muestras atrás, 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t>
            </m:r>
            <m:r>
              <w:rPr>
                <w:rFonts w:ascii="Cambria Math" w:hAnsi="Cambria Math" w:cs="Times New Roman"/>
              </w:rPr>
              <m:t>m</m:t>
            </m:r>
          </m:sub>
        </m:sSub>
      </m:oMath>
      <w:r w:rsidR="0089222C">
        <w:rPr>
          <w:rFonts w:ascii="Times New Roman" w:eastAsiaTheme="minorEastAsia" w:hAnsi="Times New Roman" w:cs="Times New Roman"/>
        </w:rPr>
        <w:t xml:space="preserve"> representa el valor de la señal de salida, m muestras atrás</w:t>
      </w:r>
      <w:r w:rsidR="0062015F">
        <w:rPr>
          <w:rFonts w:ascii="Times New Roman" w:eastAsiaTheme="minorEastAsia" w:hAnsi="Times New Roman" w:cs="Times New Roman"/>
        </w:rPr>
        <w:t>.</w:t>
      </w: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t>
                  </m:r>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t>
                  </m:r>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A5E01" w:rsidRDefault="00A71100" w:rsidP="00A71100">
      <w:pPr>
        <w:pStyle w:val="Prrafodelista"/>
        <w:jc w:val="center"/>
        <w:rPr>
          <w:rFonts w:ascii="Times New Roman" w:hAnsi="Times New Roman" w:cs="Times New Roman"/>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m:t>
                  </m:r>
                  <m:r>
                    <w:rPr>
                      <w:rFonts w:ascii="Cambria Math" w:hAnsi="Cambria Math" w:cs="Times New Roman"/>
                      <w:sz w:val="20"/>
                      <w:szCs w:val="20"/>
                    </w:rPr>
                    <m:t>2</m:t>
                  </m:r>
                </m:sub>
              </m:sSub>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m:t>
                  </m:r>
                  <m:r>
                    <w:rPr>
                      <w:rFonts w:ascii="Cambria Math" w:hAnsi="Cambria Math" w:cs="Times New Roman"/>
                      <w:sz w:val="20"/>
                      <w:szCs w:val="20"/>
                    </w:rPr>
                    <m:t>n</m:t>
                  </m:r>
                </m:sub>
              </m:sSub>
              <m:r>
                <w:rPr>
                  <w:rFonts w:ascii="Cambria Math" w:hAnsi="Cambria Math" w:cs="Times New Roman"/>
                  <w:sz w:val="20"/>
                  <w:szCs w:val="20"/>
                </w:rPr>
                <m:t>)</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t>
                  </m:r>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7E46EC58" w14:textId="77777777" w:rsidR="00EA5E01" w:rsidRDefault="00EA5E01" w:rsidP="005F5E61">
      <w:pPr>
        <w:pStyle w:val="Prrafodelista"/>
        <w:rPr>
          <w:rFonts w:ascii="Times New Roman" w:hAnsi="Times New Roman" w:cs="Times New Roman"/>
          <w:sz w:val="24"/>
          <w:szCs w:val="24"/>
        </w:rPr>
      </w:pPr>
    </w:p>
    <w:p w14:paraId="50F03523" w14:textId="0D03A252" w:rsidR="00186844" w:rsidRPr="00721785" w:rsidRDefault="0089222C" w:rsidP="00186844">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 xml:space="preserve">Las </w:t>
      </w:r>
      <w:r w:rsidR="00BD4057" w:rsidRPr="00721785">
        <w:rPr>
          <w:rFonts w:ascii="Times New Roman" w:eastAsiaTheme="minorEastAsia" w:hAnsi="Times New Roman" w:cs="Times New Roman"/>
          <w:sz w:val="24"/>
          <w:szCs w:val="24"/>
        </w:rPr>
        <w:t>6</w:t>
      </w:r>
      <w:r w:rsidRPr="00721785">
        <w:rPr>
          <w:rFonts w:ascii="Times New Roman" w:eastAsiaTheme="minorEastAsia" w:hAnsi="Times New Roman" w:cs="Times New Roman"/>
          <w:sz w:val="24"/>
          <w:szCs w:val="24"/>
        </w:rPr>
        <w:t xml:space="preserve"> discretizaciones fueron simuladas mediante Simulink, usando el diagrama de bloques que se muestra en la figura </w:t>
      </w:r>
      <w:r w:rsidR="005C584C" w:rsidRPr="00721785">
        <w:rPr>
          <w:rFonts w:ascii="Times New Roman" w:eastAsiaTheme="minorEastAsia" w:hAnsi="Times New Roman" w:cs="Times New Roman"/>
          <w:sz w:val="24"/>
          <w:szCs w:val="24"/>
        </w:rPr>
        <w:t>5</w:t>
      </w:r>
      <w:r w:rsidR="00186844" w:rsidRPr="00721785">
        <w:rPr>
          <w:rFonts w:ascii="Times New Roman" w:eastAsiaTheme="minorEastAsia" w:hAnsi="Times New Roman" w:cs="Times New Roman"/>
          <w:sz w:val="24"/>
          <w:szCs w:val="24"/>
        </w:rPr>
        <w:t>, donde se busca reflejar de la forma mas precisa posible el sistema real, para ello se utiliza la planta continua, junto con retenedores de orden cero en la señal de realimentación, y en la salida de</w:t>
      </w:r>
      <w:r w:rsidR="00BD4057" w:rsidRPr="00721785">
        <w:rPr>
          <w:rFonts w:ascii="Times New Roman" w:eastAsiaTheme="minorEastAsia" w:hAnsi="Times New Roman" w:cs="Times New Roman"/>
          <w:sz w:val="24"/>
          <w:szCs w:val="24"/>
        </w:rPr>
        <w:t>l</w:t>
      </w:r>
      <w:r w:rsidR="00186844" w:rsidRPr="00721785">
        <w:rPr>
          <w:rFonts w:ascii="Times New Roman" w:eastAsiaTheme="minorEastAsia" w:hAnsi="Times New Roman" w:cs="Times New Roman"/>
          <w:sz w:val="24"/>
          <w:szCs w:val="24"/>
        </w:rPr>
        <w:t xml:space="preserve"> controlador, simulando el efecto del muestreo del encoder y la aplicación del voltaje al motor mediante PWM, también se incluye un bloque </w:t>
      </w:r>
      <w:r w:rsidR="005C584C" w:rsidRPr="00721785">
        <w:rPr>
          <w:rFonts w:ascii="Times New Roman" w:eastAsiaTheme="minorEastAsia" w:hAnsi="Times New Roman" w:cs="Times New Roman"/>
          <w:sz w:val="24"/>
          <w:szCs w:val="24"/>
        </w:rPr>
        <w:t>saturación</w:t>
      </w:r>
      <w:r w:rsidR="00186844" w:rsidRPr="00721785">
        <w:rPr>
          <w:rFonts w:ascii="Times New Roman" w:eastAsiaTheme="minorEastAsia" w:hAnsi="Times New Roman" w:cs="Times New Roman"/>
          <w:sz w:val="24"/>
          <w:szCs w:val="24"/>
        </w:rPr>
        <w:t xml:space="preserve"> para reflejar los límites físicos de </w:t>
      </w:r>
      <w:r w:rsidR="005C584C" w:rsidRPr="00721785">
        <w:rPr>
          <w:rFonts w:ascii="Times New Roman" w:eastAsiaTheme="minorEastAsia" w:hAnsi="Times New Roman" w:cs="Times New Roman"/>
          <w:sz w:val="24"/>
          <w:szCs w:val="24"/>
        </w:rPr>
        <w:t xml:space="preserve">la señal de </w:t>
      </w:r>
      <w:r w:rsidR="00186844" w:rsidRPr="00721785">
        <w:rPr>
          <w:rFonts w:ascii="Times New Roman" w:eastAsiaTheme="minorEastAsia" w:hAnsi="Times New Roman" w:cs="Times New Roman"/>
          <w:sz w:val="24"/>
          <w:szCs w:val="24"/>
        </w:rPr>
        <w:t xml:space="preserve">control que alimenta el motor, y un retenedor de orden cero adicional para reflejar el comportamiento </w:t>
      </w:r>
      <w:r w:rsidR="005C584C" w:rsidRPr="00721785">
        <w:rPr>
          <w:rFonts w:ascii="Times New Roman" w:eastAsiaTheme="minorEastAsia" w:hAnsi="Times New Roman" w:cs="Times New Roman"/>
          <w:sz w:val="24"/>
          <w:szCs w:val="24"/>
        </w:rPr>
        <w:t>discreto</w:t>
      </w:r>
      <w:r w:rsidR="00186844" w:rsidRPr="00721785">
        <w:rPr>
          <w:rFonts w:ascii="Times New Roman" w:eastAsiaTheme="minorEastAsia" w:hAnsi="Times New Roman" w:cs="Times New Roman"/>
          <w:sz w:val="24"/>
          <w:szCs w:val="24"/>
        </w:rPr>
        <w:t xml:space="preserve"> de la señal de referencia. El controlador fue implementado como </w:t>
      </w:r>
      <w:r w:rsidR="005C584C" w:rsidRPr="00721785">
        <w:rPr>
          <w:rFonts w:ascii="Times New Roman" w:eastAsiaTheme="minorEastAsia" w:hAnsi="Times New Roman" w:cs="Times New Roman"/>
          <w:sz w:val="24"/>
          <w:szCs w:val="24"/>
        </w:rPr>
        <w:t>una función</w:t>
      </w:r>
      <w:r w:rsidR="00186844" w:rsidRPr="00721785">
        <w:rPr>
          <w:rFonts w:ascii="Times New Roman" w:eastAsiaTheme="minorEastAsia" w:hAnsi="Times New Roman" w:cs="Times New Roman"/>
          <w:sz w:val="24"/>
          <w:szCs w:val="24"/>
        </w:rPr>
        <w:t xml:space="preserve"> de transferencia en z.</w:t>
      </w:r>
    </w:p>
    <w:p w14:paraId="0ECBB097" w14:textId="50C96858" w:rsidR="00186844" w:rsidRDefault="00186844" w:rsidP="005F5E61">
      <w:pPr>
        <w:pStyle w:val="Prrafodelista"/>
        <w:rPr>
          <w:rFonts w:ascii="Times New Roman" w:eastAsiaTheme="minorEastAsia" w:hAnsi="Times New Roman" w:cs="Times New Roman"/>
        </w:rPr>
      </w:pPr>
      <w:r w:rsidRPr="00186844">
        <w:rPr>
          <w:rFonts w:ascii="Times New Roman" w:eastAsiaTheme="minorEastAsia" w:hAnsi="Times New Roman" w:cs="Times New Roman"/>
        </w:rPr>
        <w:lastRenderedPageBreak/>
        <w:drawing>
          <wp:inline distT="0" distB="0" distL="0" distR="0" wp14:anchorId="59B4DE2B" wp14:editId="1F71AD8D">
            <wp:extent cx="5306886" cy="1149825"/>
            <wp:effectExtent l="19050" t="19050" r="8255" b="12700"/>
            <wp:docPr id="242564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437" name="Imagen 1" descr="Diagrama&#10;&#10;Descripción generada automáticamente"/>
                    <pic:cNvPicPr/>
                  </pic:nvPicPr>
                  <pic:blipFill>
                    <a:blip r:embed="rId11"/>
                    <a:stretch>
                      <a:fillRect/>
                    </a:stretch>
                  </pic:blipFill>
                  <pic:spPr>
                    <a:xfrm>
                      <a:off x="0" y="0"/>
                      <a:ext cx="5330208" cy="1154878"/>
                    </a:xfrm>
                    <a:prstGeom prst="rect">
                      <a:avLst/>
                    </a:prstGeom>
                    <a:ln>
                      <a:solidFill>
                        <a:schemeClr val="tx1"/>
                      </a:solidFill>
                    </a:ln>
                  </pic:spPr>
                </pic:pic>
              </a:graphicData>
            </a:graphic>
          </wp:inline>
        </w:drawing>
      </w:r>
    </w:p>
    <w:p w14:paraId="7B261268" w14:textId="23E70D38" w:rsidR="005C584C" w:rsidRDefault="005C584C" w:rsidP="00BD16B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5: Diagrama de bloques de la simulación</w:t>
      </w:r>
    </w:p>
    <w:p w14:paraId="40BA985A" w14:textId="77777777" w:rsidR="00DF2B08" w:rsidRDefault="00DF2B08" w:rsidP="005C584C">
      <w:pPr>
        <w:pStyle w:val="Prrafodelista"/>
        <w:rPr>
          <w:rFonts w:ascii="Times New Roman" w:eastAsiaTheme="minorEastAsia" w:hAnsi="Times New Roman" w:cs="Times New Roman"/>
        </w:rPr>
      </w:pPr>
    </w:p>
    <w:p w14:paraId="6554E4B7" w14:textId="7923CB41" w:rsidR="0089222C" w:rsidRDefault="00BD4057" w:rsidP="00BD4057">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De la Figura 6 a la figura 1</w:t>
      </w:r>
      <w:r w:rsidR="00BC62A5" w:rsidRPr="00721785">
        <w:rPr>
          <w:rFonts w:ascii="Times New Roman" w:eastAsiaTheme="minorEastAsia" w:hAnsi="Times New Roman" w:cs="Times New Roman"/>
          <w:sz w:val="24"/>
          <w:szCs w:val="24"/>
        </w:rPr>
        <w:t>2</w:t>
      </w:r>
      <w:r w:rsidRPr="00721785">
        <w:rPr>
          <w:rFonts w:ascii="Times New Roman" w:eastAsiaTheme="minorEastAsia" w:hAnsi="Times New Roman" w:cs="Times New Roman"/>
          <w:sz w:val="24"/>
          <w:szCs w:val="24"/>
        </w:rPr>
        <w:t xml:space="preserve"> se muestra</w:t>
      </w:r>
      <w:r w:rsidR="00BC62A5"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la respuesta a un señal de referencia cuadrada de 0.25Hz, que varía entre 0.</w:t>
      </w:r>
      <w:r w:rsidR="00AF7D00">
        <w:rPr>
          <w:rFonts w:ascii="Times New Roman" w:eastAsiaTheme="minorEastAsia" w:hAnsi="Times New Roman" w:cs="Times New Roman"/>
          <w:sz w:val="24"/>
          <w:szCs w:val="24"/>
        </w:rPr>
        <w:t>8</w:t>
      </w:r>
      <w:r w:rsidR="00BC62A5" w:rsidRPr="00721785">
        <w:rPr>
          <w:rFonts w:ascii="Times New Roman" w:eastAsiaTheme="minorEastAsia" w:hAnsi="Times New Roman" w:cs="Times New Roman"/>
          <w:sz w:val="24"/>
          <w:szCs w:val="24"/>
        </w:rPr>
        <w:t xml:space="preserve"> y 1.</w:t>
      </w:r>
      <w:r w:rsidR="00AF7D00">
        <w:rPr>
          <w:rFonts w:ascii="Times New Roman" w:eastAsiaTheme="minorEastAsia" w:hAnsi="Times New Roman" w:cs="Times New Roman"/>
          <w:sz w:val="24"/>
          <w:szCs w:val="24"/>
        </w:rPr>
        <w:t>3</w:t>
      </w:r>
      <w:r w:rsidR="00BC62A5" w:rsidRPr="00721785">
        <w:rPr>
          <w:rFonts w:ascii="Times New Roman" w:eastAsiaTheme="minorEastAsia" w:hAnsi="Times New Roman" w:cs="Times New Roman"/>
          <w:sz w:val="24"/>
          <w:szCs w:val="24"/>
        </w:rPr>
        <w:t xml:space="preserve"> rpm</w:t>
      </w:r>
      <w:r w:rsidR="00BC62A5" w:rsidRPr="00721785">
        <w:rPr>
          <w:rFonts w:ascii="Times New Roman" w:eastAsiaTheme="minorEastAsia" w:hAnsi="Times New Roman" w:cs="Times New Roman"/>
          <w:sz w:val="24"/>
          <w:szCs w:val="24"/>
        </w:rPr>
        <w:t xml:space="preserve">  para el controlador continuo y para todas las</w:t>
      </w:r>
      <w:r w:rsidRPr="00721785">
        <w:rPr>
          <w:rFonts w:ascii="Times New Roman" w:eastAsiaTheme="minorEastAsia" w:hAnsi="Times New Roman" w:cs="Times New Roman"/>
          <w:sz w:val="24"/>
          <w:szCs w:val="24"/>
        </w:rPr>
        <w:t xml:space="preserve"> </w:t>
      </w:r>
      <w:r w:rsidR="00DF2B08" w:rsidRPr="00721785">
        <w:rPr>
          <w:rFonts w:ascii="Times New Roman" w:eastAsiaTheme="minorEastAsia" w:hAnsi="Times New Roman" w:cs="Times New Roman"/>
          <w:sz w:val="24"/>
          <w:szCs w:val="24"/>
        </w:rPr>
        <w:t>discretizaciones</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usando </w:t>
      </w:r>
      <w:r w:rsidR="00BD16B3">
        <w:rPr>
          <w:rFonts w:ascii="Times New Roman" w:eastAsiaTheme="minorEastAsia" w:hAnsi="Times New Roman" w:cs="Times New Roman"/>
          <w:sz w:val="24"/>
          <w:szCs w:val="24"/>
        </w:rPr>
        <w:t>S</w:t>
      </w:r>
      <w:r w:rsidR="00BC62A5" w:rsidRPr="00721785">
        <w:rPr>
          <w:rFonts w:ascii="Times New Roman" w:eastAsiaTheme="minorEastAsia" w:hAnsi="Times New Roman" w:cs="Times New Roman"/>
          <w:sz w:val="24"/>
          <w:szCs w:val="24"/>
        </w:rPr>
        <w:t>imulink con el diagrama de bloques que se muestra en la figura 5</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graficando </w:t>
      </w:r>
      <w:r w:rsidR="00DF2B08" w:rsidRPr="00721785">
        <w:rPr>
          <w:rFonts w:ascii="Times New Roman" w:eastAsiaTheme="minorEastAsia" w:hAnsi="Times New Roman" w:cs="Times New Roman"/>
          <w:sz w:val="24"/>
          <w:szCs w:val="24"/>
        </w:rPr>
        <w:t>además</w:t>
      </w:r>
      <w:r w:rsidRPr="00721785">
        <w:rPr>
          <w:rFonts w:ascii="Times New Roman" w:eastAsiaTheme="minorEastAsia" w:hAnsi="Times New Roman" w:cs="Times New Roman"/>
          <w:sz w:val="24"/>
          <w:szCs w:val="24"/>
        </w:rPr>
        <w:t xml:space="preserve"> la señal de control</w:t>
      </w:r>
      <w:r w:rsidR="00BC62A5" w:rsidRPr="00721785">
        <w:rPr>
          <w:rFonts w:ascii="Times New Roman" w:eastAsiaTheme="minorEastAsia" w:hAnsi="Times New Roman" w:cs="Times New Roman"/>
          <w:sz w:val="24"/>
          <w:szCs w:val="24"/>
        </w:rPr>
        <w:t>,</w:t>
      </w:r>
      <w:r w:rsidRPr="00721785">
        <w:rPr>
          <w:rFonts w:ascii="Times New Roman" w:eastAsiaTheme="minorEastAsia" w:hAnsi="Times New Roman" w:cs="Times New Roman"/>
          <w:sz w:val="24"/>
          <w:szCs w:val="24"/>
        </w:rPr>
        <w:t xml:space="preserve"> con el fin de verificar que no halla saturación. </w:t>
      </w:r>
      <w:r w:rsidR="00BD16B3">
        <w:rPr>
          <w:rFonts w:ascii="Times New Roman" w:eastAsiaTheme="minorEastAsia" w:hAnsi="Times New Roman" w:cs="Times New Roman"/>
          <w:sz w:val="24"/>
          <w:szCs w:val="24"/>
        </w:rPr>
        <w:t>La señal de control se muestra en color azul, la referencia en amarillo, y la salida en naranja.</w:t>
      </w:r>
    </w:p>
    <w:p w14:paraId="6AEC0A20" w14:textId="77777777" w:rsidR="00DF2B08" w:rsidRDefault="00DF2B08" w:rsidP="00BD4057">
      <w:pPr>
        <w:pStyle w:val="Prrafodelista"/>
        <w:jc w:val="both"/>
        <w:rPr>
          <w:rFonts w:ascii="Times New Roman" w:eastAsiaTheme="minorEastAsia" w:hAnsi="Times New Roman" w:cs="Times New Roman"/>
          <w:sz w:val="24"/>
          <w:szCs w:val="24"/>
        </w:rPr>
      </w:pPr>
    </w:p>
    <w:p w14:paraId="1E3EEB95" w14:textId="77777777" w:rsidR="00DF2B08" w:rsidRPr="00721785" w:rsidRDefault="00DF2B08" w:rsidP="00BD4057">
      <w:pPr>
        <w:pStyle w:val="Prrafodelista"/>
        <w:jc w:val="both"/>
        <w:rPr>
          <w:rFonts w:ascii="Times New Roman" w:eastAsiaTheme="minorEastAsia" w:hAnsi="Times New Roman" w:cs="Times New Roman"/>
          <w:sz w:val="24"/>
          <w:szCs w:val="24"/>
        </w:rPr>
      </w:pPr>
    </w:p>
    <w:p w14:paraId="7D2661D7" w14:textId="215D959F"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1E41AB29" wp14:editId="1AF8C641">
            <wp:extent cx="4530076" cy="2402006"/>
            <wp:effectExtent l="0" t="0" r="4445" b="0"/>
            <wp:docPr id="89941249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12494" name="Imagen 1" descr="Gráfico&#10;&#10;Descripción generada automáticamente con confianza baja"/>
                    <pic:cNvPicPr/>
                  </pic:nvPicPr>
                  <pic:blipFill>
                    <a:blip r:embed="rId12"/>
                    <a:stretch>
                      <a:fillRect/>
                    </a:stretch>
                  </pic:blipFill>
                  <pic:spPr>
                    <a:xfrm>
                      <a:off x="0" y="0"/>
                      <a:ext cx="4574678" cy="2425655"/>
                    </a:xfrm>
                    <a:prstGeom prst="rect">
                      <a:avLst/>
                    </a:prstGeom>
                  </pic:spPr>
                </pic:pic>
              </a:graphicData>
            </a:graphic>
          </wp:inline>
        </w:drawing>
      </w:r>
    </w:p>
    <w:p w14:paraId="589BFAE3" w14:textId="4164C05E"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6: Respuesta del controlador continuo.</w:t>
      </w:r>
    </w:p>
    <w:p w14:paraId="5932C00C" w14:textId="77777777" w:rsidR="00DF2B08" w:rsidRDefault="00DF2B08" w:rsidP="00DF2B08">
      <w:pPr>
        <w:pStyle w:val="Prrafodelista"/>
        <w:jc w:val="center"/>
        <w:rPr>
          <w:rFonts w:ascii="Times New Roman" w:eastAsiaTheme="minorEastAsia" w:hAnsi="Times New Roman" w:cs="Times New Roman"/>
          <w:sz w:val="24"/>
          <w:szCs w:val="24"/>
        </w:rPr>
      </w:pPr>
    </w:p>
    <w:p w14:paraId="3603097C" w14:textId="23BE34A9"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52F6F596" wp14:editId="2B2EFA1F">
            <wp:extent cx="4561273" cy="2272352"/>
            <wp:effectExtent l="0" t="0" r="0" b="0"/>
            <wp:docPr id="20728721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2174" name="Imagen 1" descr="Diagrama&#10;&#10;Descripción generada automáticamente"/>
                    <pic:cNvPicPr/>
                  </pic:nvPicPr>
                  <pic:blipFill>
                    <a:blip r:embed="rId13"/>
                    <a:stretch>
                      <a:fillRect/>
                    </a:stretch>
                  </pic:blipFill>
                  <pic:spPr>
                    <a:xfrm>
                      <a:off x="0" y="0"/>
                      <a:ext cx="4621416" cy="2302314"/>
                    </a:xfrm>
                    <a:prstGeom prst="rect">
                      <a:avLst/>
                    </a:prstGeom>
                  </pic:spPr>
                </pic:pic>
              </a:graphicData>
            </a:graphic>
          </wp:inline>
        </w:drawing>
      </w:r>
    </w:p>
    <w:p w14:paraId="397CBF5D" w14:textId="58C1520B"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7: Respuesta de la discretización por invarianza del impulso.</w:t>
      </w:r>
    </w:p>
    <w:p w14:paraId="075238C0" w14:textId="7F979318"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hAnsi="Times New Roman" w:cs="Times New Roman"/>
          <w:sz w:val="24"/>
          <w:szCs w:val="24"/>
        </w:rPr>
        <w:lastRenderedPageBreak/>
        <w:drawing>
          <wp:inline distT="0" distB="0" distL="0" distR="0" wp14:anchorId="74F2F62D" wp14:editId="3DB1B616">
            <wp:extent cx="4582647" cy="2299647"/>
            <wp:effectExtent l="0" t="0" r="8890" b="5715"/>
            <wp:docPr id="6985086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8674" name="Imagen 1" descr="Gráfico, Gráfico de líneas&#10;&#10;Descripción generada automáticamente"/>
                    <pic:cNvPicPr/>
                  </pic:nvPicPr>
                  <pic:blipFill>
                    <a:blip r:embed="rId14"/>
                    <a:stretch>
                      <a:fillRect/>
                    </a:stretch>
                  </pic:blipFill>
                  <pic:spPr>
                    <a:xfrm>
                      <a:off x="0" y="0"/>
                      <a:ext cx="4624126" cy="2320462"/>
                    </a:xfrm>
                    <a:prstGeom prst="rect">
                      <a:avLst/>
                    </a:prstGeom>
                  </pic:spPr>
                </pic:pic>
              </a:graphicData>
            </a:graphic>
          </wp:inline>
        </w:drawing>
      </w:r>
    </w:p>
    <w:p w14:paraId="77ADC324" w14:textId="064D2641"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8: Respuesta de la discretización por invarianza del paso (ZOH).</w:t>
      </w:r>
    </w:p>
    <w:p w14:paraId="3B2A1715"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6BFC6B15" w14:textId="284A98E7"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50D8B048" wp14:editId="7423269C">
            <wp:extent cx="4585647" cy="2292824"/>
            <wp:effectExtent l="0" t="0" r="5715" b="0"/>
            <wp:docPr id="2614057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5733" name="Imagen 1" descr="Gráfico&#10;&#10;Descripción generada automáticamente"/>
                    <pic:cNvPicPr/>
                  </pic:nvPicPr>
                  <pic:blipFill>
                    <a:blip r:embed="rId15"/>
                    <a:stretch>
                      <a:fillRect/>
                    </a:stretch>
                  </pic:blipFill>
                  <pic:spPr>
                    <a:xfrm>
                      <a:off x="0" y="0"/>
                      <a:ext cx="4638820" cy="2319410"/>
                    </a:xfrm>
                    <a:prstGeom prst="rect">
                      <a:avLst/>
                    </a:prstGeom>
                  </pic:spPr>
                </pic:pic>
              </a:graphicData>
            </a:graphic>
          </wp:inline>
        </w:drawing>
      </w:r>
    </w:p>
    <w:p w14:paraId="2A54AFCF" w14:textId="13316982"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Respuesta de la discretización por </w:t>
      </w:r>
      <w:r>
        <w:rPr>
          <w:rFonts w:ascii="Times New Roman" w:eastAsiaTheme="minorEastAsia" w:hAnsi="Times New Roman" w:cs="Times New Roman"/>
          <w:sz w:val="24"/>
          <w:szCs w:val="24"/>
        </w:rPr>
        <w:t>aproximación</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Backward.</w:t>
      </w:r>
    </w:p>
    <w:p w14:paraId="4A9B96EC"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097383D4" w14:textId="2AD63DED" w:rsidR="0089222C"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781273AD" wp14:editId="4D94A897">
            <wp:extent cx="4624244" cy="2326943"/>
            <wp:effectExtent l="0" t="0" r="5080" b="0"/>
            <wp:docPr id="1439356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6552" name="Imagen 1" descr="Gráfico, Gráfico de líneas&#10;&#10;Descripción generada automáticamente"/>
                    <pic:cNvPicPr/>
                  </pic:nvPicPr>
                  <pic:blipFill>
                    <a:blip r:embed="rId16"/>
                    <a:stretch>
                      <a:fillRect/>
                    </a:stretch>
                  </pic:blipFill>
                  <pic:spPr>
                    <a:xfrm>
                      <a:off x="0" y="0"/>
                      <a:ext cx="4662734" cy="2346312"/>
                    </a:xfrm>
                    <a:prstGeom prst="rect">
                      <a:avLst/>
                    </a:prstGeom>
                  </pic:spPr>
                </pic:pic>
              </a:graphicData>
            </a:graphic>
          </wp:inline>
        </w:drawing>
      </w:r>
    </w:p>
    <w:p w14:paraId="42AD20C1" w14:textId="1317776C"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 Respuesta de la discretización por aproximación </w:t>
      </w:r>
      <w:r>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ward</w:t>
      </w:r>
      <w:r>
        <w:rPr>
          <w:rFonts w:ascii="Times New Roman" w:eastAsiaTheme="minorEastAsia" w:hAnsi="Times New Roman" w:cs="Times New Roman"/>
          <w:sz w:val="24"/>
          <w:szCs w:val="24"/>
        </w:rPr>
        <w:t>.</w:t>
      </w:r>
    </w:p>
    <w:p w14:paraId="02A5D853" w14:textId="0B6C63B5"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lastRenderedPageBreak/>
        <w:drawing>
          <wp:inline distT="0" distB="0" distL="0" distR="0" wp14:anchorId="5839CB5A" wp14:editId="3C8B89F2">
            <wp:extent cx="4660271" cy="2340591"/>
            <wp:effectExtent l="0" t="0" r="6985" b="3175"/>
            <wp:docPr id="1997446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6776" name=""/>
                    <pic:cNvPicPr/>
                  </pic:nvPicPr>
                  <pic:blipFill>
                    <a:blip r:embed="rId17"/>
                    <a:stretch>
                      <a:fillRect/>
                    </a:stretch>
                  </pic:blipFill>
                  <pic:spPr>
                    <a:xfrm>
                      <a:off x="0" y="0"/>
                      <a:ext cx="4670741" cy="2345849"/>
                    </a:xfrm>
                    <a:prstGeom prst="rect">
                      <a:avLst/>
                    </a:prstGeom>
                  </pic:spPr>
                </pic:pic>
              </a:graphicData>
            </a:graphic>
          </wp:inline>
        </w:drawing>
      </w:r>
    </w:p>
    <w:p w14:paraId="42E71408" w14:textId="3255F8BF"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Respuesta de la discretización por aproximación </w:t>
      </w:r>
      <w:r>
        <w:rPr>
          <w:rFonts w:ascii="Times New Roman" w:eastAsiaTheme="minorEastAsia" w:hAnsi="Times New Roman" w:cs="Times New Roman"/>
          <w:sz w:val="24"/>
          <w:szCs w:val="24"/>
        </w:rPr>
        <w:t>Tustin</w:t>
      </w:r>
      <w:r>
        <w:rPr>
          <w:rFonts w:ascii="Times New Roman" w:eastAsiaTheme="minorEastAsia" w:hAnsi="Times New Roman" w:cs="Times New Roman"/>
          <w:sz w:val="24"/>
          <w:szCs w:val="24"/>
        </w:rPr>
        <w:t>.</w:t>
      </w:r>
    </w:p>
    <w:p w14:paraId="50F42E63" w14:textId="77777777" w:rsidR="00BD16B3" w:rsidRDefault="00BD16B3" w:rsidP="00DF2B08">
      <w:pPr>
        <w:pStyle w:val="Prrafodelista"/>
        <w:jc w:val="center"/>
        <w:rPr>
          <w:rFonts w:ascii="Times New Roman" w:eastAsiaTheme="minorEastAsia" w:hAnsi="Times New Roman" w:cs="Times New Roman"/>
          <w:sz w:val="24"/>
          <w:szCs w:val="24"/>
        </w:rPr>
      </w:pPr>
    </w:p>
    <w:p w14:paraId="7297C17F" w14:textId="4757600A" w:rsidR="00DF2B08" w:rsidRDefault="00BD16B3" w:rsidP="00DF2B08">
      <w:pPr>
        <w:pStyle w:val="Prrafodelista"/>
        <w:jc w:val="center"/>
        <w:rPr>
          <w:rFonts w:ascii="Times New Roman" w:eastAsiaTheme="minorEastAsia" w:hAnsi="Times New Roman" w:cs="Times New Roman"/>
          <w:sz w:val="24"/>
          <w:szCs w:val="24"/>
        </w:rPr>
      </w:pPr>
      <w:r w:rsidRPr="00BD16B3">
        <w:rPr>
          <w:rFonts w:ascii="Times New Roman" w:eastAsiaTheme="minorEastAsia" w:hAnsi="Times New Roman" w:cs="Times New Roman"/>
          <w:sz w:val="24"/>
          <w:szCs w:val="24"/>
        </w:rPr>
        <w:drawing>
          <wp:inline distT="0" distB="0" distL="0" distR="0" wp14:anchorId="7E0C43E2" wp14:editId="42A893D1">
            <wp:extent cx="4681182" cy="2340591"/>
            <wp:effectExtent l="0" t="0" r="5715" b="3175"/>
            <wp:docPr id="9412146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4622" name="Imagen 1" descr="Gráfico&#10;&#10;Descripción generada automáticamente"/>
                    <pic:cNvPicPr/>
                  </pic:nvPicPr>
                  <pic:blipFill>
                    <a:blip r:embed="rId18"/>
                    <a:stretch>
                      <a:fillRect/>
                    </a:stretch>
                  </pic:blipFill>
                  <pic:spPr>
                    <a:xfrm>
                      <a:off x="0" y="0"/>
                      <a:ext cx="4719282" cy="2359641"/>
                    </a:xfrm>
                    <a:prstGeom prst="rect">
                      <a:avLst/>
                    </a:prstGeom>
                  </pic:spPr>
                </pic:pic>
              </a:graphicData>
            </a:graphic>
          </wp:inline>
        </w:drawing>
      </w:r>
    </w:p>
    <w:p w14:paraId="3A55A688" w14:textId="08CFA0DF" w:rsidR="00BD16B3" w:rsidRDefault="00BD16B3" w:rsidP="00BD16B3">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Respuesta de la discretización por </w:t>
      </w:r>
      <w:r>
        <w:rPr>
          <w:rFonts w:ascii="Times New Roman" w:eastAsiaTheme="minorEastAsia" w:hAnsi="Times New Roman" w:cs="Times New Roman"/>
          <w:sz w:val="24"/>
          <w:szCs w:val="24"/>
        </w:rPr>
        <w:t>mapeo de polos y ceros</w:t>
      </w:r>
      <w:r>
        <w:rPr>
          <w:rFonts w:ascii="Times New Roman" w:eastAsiaTheme="minorEastAsia" w:hAnsi="Times New Roman" w:cs="Times New Roman"/>
          <w:sz w:val="24"/>
          <w:szCs w:val="24"/>
        </w:rPr>
        <w:t>.</w:t>
      </w:r>
    </w:p>
    <w:p w14:paraId="7ECA84CD" w14:textId="77777777" w:rsidR="00BD16B3" w:rsidRDefault="00BD16B3" w:rsidP="00DF2B08">
      <w:pPr>
        <w:pStyle w:val="Prrafodelista"/>
        <w:jc w:val="center"/>
        <w:rPr>
          <w:rFonts w:ascii="Times New Roman" w:eastAsiaTheme="minorEastAsia" w:hAnsi="Times New Roman" w:cs="Times New Roman"/>
          <w:sz w:val="24"/>
          <w:szCs w:val="24"/>
        </w:rPr>
      </w:pPr>
    </w:p>
    <w:p w14:paraId="52989586" w14:textId="3BA4DEE3" w:rsidR="00DF2B08" w:rsidRDefault="00BD16B3" w:rsidP="00BD16B3">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415EAC">
        <w:rPr>
          <w:rFonts w:ascii="Times New Roman" w:eastAsiaTheme="minorEastAsia" w:hAnsi="Times New Roman" w:cs="Times New Roman"/>
          <w:sz w:val="24"/>
          <w:szCs w:val="24"/>
        </w:rPr>
        <w:t xml:space="preserve"> </w:t>
      </w:r>
    </w:p>
    <w:p w14:paraId="07F58EF9" w14:textId="77777777" w:rsidR="00DF2B08" w:rsidRPr="00721785" w:rsidRDefault="00DF2B08" w:rsidP="005F5E61">
      <w:pPr>
        <w:pStyle w:val="Prrafodelista"/>
        <w:rPr>
          <w:rFonts w:ascii="Times New Roman" w:eastAsiaTheme="minorEastAsia" w:hAnsi="Times New Roman" w:cs="Times New Roman"/>
          <w:sz w:val="24"/>
          <w:szCs w:val="24"/>
        </w:rPr>
      </w:pPr>
    </w:p>
    <w:p w14:paraId="5BC8C586" w14:textId="3EC6440C" w:rsidR="00EA5E01" w:rsidRDefault="005C584C" w:rsidP="005C584C">
      <w:pPr>
        <w:pStyle w:val="Prrafodelista"/>
        <w:numPr>
          <w:ilvl w:val="0"/>
          <w:numId w:val="1"/>
        </w:numPr>
        <w:rPr>
          <w:rFonts w:ascii="Times New Roman" w:hAnsi="Times New Roman" w:cs="Times New Roman"/>
          <w:sz w:val="24"/>
          <w:szCs w:val="24"/>
        </w:rPr>
      </w:pPr>
      <w:r w:rsidRPr="00721785">
        <w:rPr>
          <w:rFonts w:ascii="Times New Roman" w:hAnsi="Times New Roman" w:cs="Times New Roman"/>
          <w:sz w:val="24"/>
          <w:szCs w:val="24"/>
        </w:rPr>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6C5A1145" w:rsidR="00BD4057" w:rsidRPr="00721785"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Se seleccionaron 3 discretizaciones para implementar en el microcontrolador: </w:t>
      </w:r>
      <w:r w:rsidR="00F4055D">
        <w:rPr>
          <w:rFonts w:ascii="Times New Roman" w:hAnsi="Times New Roman" w:cs="Times New Roman"/>
          <w:sz w:val="24"/>
          <w:szCs w:val="24"/>
        </w:rPr>
        <w:t>i</w:t>
      </w:r>
      <w:r w:rsidRPr="00721785">
        <w:rPr>
          <w:rFonts w:ascii="Times New Roman" w:hAnsi="Times New Roman" w:cs="Times New Roman"/>
          <w:sz w:val="24"/>
          <w:szCs w:val="24"/>
        </w:rPr>
        <w:t>nvarianza del impulso</w:t>
      </w:r>
      <w:r w:rsidR="00F4055D">
        <w:rPr>
          <w:rFonts w:ascii="Times New Roman" w:hAnsi="Times New Roman" w:cs="Times New Roman"/>
          <w:sz w:val="24"/>
          <w:szCs w:val="24"/>
        </w:rPr>
        <w:t>, i</w:t>
      </w:r>
      <w:r w:rsidR="00F4055D" w:rsidRPr="00721785">
        <w:rPr>
          <w:rFonts w:ascii="Times New Roman" w:hAnsi="Times New Roman" w:cs="Times New Roman"/>
          <w:sz w:val="24"/>
          <w:szCs w:val="24"/>
        </w:rPr>
        <w:t>nvarianza del paso</w:t>
      </w:r>
      <w:r w:rsidRPr="00721785">
        <w:rPr>
          <w:rFonts w:ascii="Times New Roman" w:hAnsi="Times New Roman" w:cs="Times New Roman"/>
          <w:sz w:val="24"/>
          <w:szCs w:val="24"/>
        </w:rPr>
        <w:t xml:space="preserve"> y aproximación Tustin</w:t>
      </w:r>
      <w:r w:rsidR="003E2426">
        <w:rPr>
          <w:rFonts w:ascii="Times New Roman" w:hAnsi="Times New Roman" w:cs="Times New Roman"/>
          <w:sz w:val="24"/>
          <w:szCs w:val="24"/>
        </w:rPr>
        <w:t>. P</w:t>
      </w:r>
      <w:r w:rsidR="00BD4057" w:rsidRPr="00721785">
        <w:rPr>
          <w:rFonts w:ascii="Times New Roman" w:eastAsiaTheme="minorEastAsia" w:hAnsi="Times New Roman" w:cs="Times New Roman"/>
          <w:sz w:val="24"/>
          <w:szCs w:val="24"/>
        </w:rPr>
        <w:t>ara comparar los resultados de la implementación con simulaciones, se seleccionó una señal cuadrada de 0.25Hz que va 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 xml:space="preserve">e capturaron los datos de Simulink y del controlador implementado en el microcontrolador, para cada discretización, luego se exportaron a MATLAB, donde se alinearon de tal forma que las señales de referencia coincidiesen en el tiempo, para finalmente imprimir los datos en una única grafica para cada discretización, los resultados se muestran en las Figura </w:t>
      </w:r>
      <w:r w:rsidR="003E2426">
        <w:rPr>
          <w:rFonts w:ascii="Times New Roman" w:eastAsiaTheme="minorEastAsia" w:hAnsi="Times New Roman" w:cs="Times New Roman"/>
          <w:sz w:val="24"/>
          <w:szCs w:val="24"/>
        </w:rPr>
        <w:t>13</w:t>
      </w:r>
      <w:r w:rsidR="00BD4057" w:rsidRPr="00721785">
        <w:rPr>
          <w:rFonts w:ascii="Times New Roman" w:eastAsiaTheme="minorEastAsia" w:hAnsi="Times New Roman" w:cs="Times New Roman"/>
          <w:sz w:val="24"/>
          <w:szCs w:val="24"/>
        </w:rPr>
        <w:t>,</w:t>
      </w:r>
      <w:r w:rsidR="003E2426">
        <w:rPr>
          <w:rFonts w:ascii="Times New Roman" w:eastAsiaTheme="minorEastAsia" w:hAnsi="Times New Roman" w:cs="Times New Roman"/>
          <w:sz w:val="24"/>
          <w:szCs w:val="24"/>
        </w:rPr>
        <w:t xml:space="preserve"> 14</w:t>
      </w:r>
      <w:r w:rsidR="00BD4057" w:rsidRPr="00721785">
        <w:rPr>
          <w:rFonts w:ascii="Times New Roman" w:eastAsiaTheme="minorEastAsia" w:hAnsi="Times New Roman" w:cs="Times New Roman"/>
          <w:sz w:val="24"/>
          <w:szCs w:val="24"/>
        </w:rPr>
        <w:t xml:space="preserve"> y </w:t>
      </w:r>
      <w:r w:rsidR="003E2426">
        <w:rPr>
          <w:rFonts w:ascii="Times New Roman" w:eastAsiaTheme="minorEastAsia" w:hAnsi="Times New Roman" w:cs="Times New Roman"/>
          <w:sz w:val="24"/>
          <w:szCs w:val="24"/>
        </w:rPr>
        <w:t>15</w:t>
      </w:r>
      <w:r w:rsidR="00BD4057" w:rsidRPr="00721785">
        <w:rPr>
          <w:rFonts w:ascii="Times New Roman" w:eastAsiaTheme="minorEastAsia" w:hAnsi="Times New Roman" w:cs="Times New Roman"/>
          <w:sz w:val="24"/>
          <w:szCs w:val="24"/>
        </w:rPr>
        <w:t>.</w:t>
      </w:r>
    </w:p>
    <w:p w14:paraId="61175082" w14:textId="36FEBF20" w:rsidR="005C584C" w:rsidRPr="005C584C" w:rsidRDefault="005C584C" w:rsidP="005C584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Conclusiones</w:t>
      </w:r>
    </w:p>
    <w:sectPr w:rsidR="005C584C" w:rsidRPr="005C584C" w:rsidSect="009834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419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D3D6B"/>
    <w:rsid w:val="00105232"/>
    <w:rsid w:val="00142694"/>
    <w:rsid w:val="00186844"/>
    <w:rsid w:val="00295F52"/>
    <w:rsid w:val="00344FDE"/>
    <w:rsid w:val="003D5992"/>
    <w:rsid w:val="003E2426"/>
    <w:rsid w:val="003E261C"/>
    <w:rsid w:val="00415EAC"/>
    <w:rsid w:val="00455F3B"/>
    <w:rsid w:val="004E41D5"/>
    <w:rsid w:val="00567B28"/>
    <w:rsid w:val="005C584C"/>
    <w:rsid w:val="005F5E61"/>
    <w:rsid w:val="0062015F"/>
    <w:rsid w:val="00721785"/>
    <w:rsid w:val="00766E95"/>
    <w:rsid w:val="00833C78"/>
    <w:rsid w:val="0089222C"/>
    <w:rsid w:val="00932A46"/>
    <w:rsid w:val="00975199"/>
    <w:rsid w:val="00983470"/>
    <w:rsid w:val="00984627"/>
    <w:rsid w:val="009C297D"/>
    <w:rsid w:val="009D4CB5"/>
    <w:rsid w:val="009F3E5E"/>
    <w:rsid w:val="00A71100"/>
    <w:rsid w:val="00AF7D00"/>
    <w:rsid w:val="00B40649"/>
    <w:rsid w:val="00BC62A5"/>
    <w:rsid w:val="00BD16B3"/>
    <w:rsid w:val="00BD4057"/>
    <w:rsid w:val="00BE76EC"/>
    <w:rsid w:val="00CA2BF3"/>
    <w:rsid w:val="00DF2B08"/>
    <w:rsid w:val="00E2474B"/>
    <w:rsid w:val="00EA5E01"/>
    <w:rsid w:val="00ED713C"/>
    <w:rsid w:val="00F4055D"/>
    <w:rsid w:val="00FD419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8</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24</cp:revision>
  <dcterms:created xsi:type="dcterms:W3CDTF">2023-11-20T21:56:00Z</dcterms:created>
  <dcterms:modified xsi:type="dcterms:W3CDTF">2023-11-22T02:20:00Z</dcterms:modified>
</cp:coreProperties>
</file>