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B43" w:rsidRPr="00286B43" w:rsidRDefault="00286B43" w:rsidP="00286B43">
      <w:pPr>
        <w:shd w:val="clear" w:color="auto" w:fill="EBEEEE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3E4B59"/>
          <w:spacing w:val="6"/>
          <w:kern w:val="36"/>
          <w:sz w:val="60"/>
          <w:szCs w:val="60"/>
          <w:lang w:eastAsia="en-ZW"/>
        </w:rPr>
      </w:pPr>
      <w:r w:rsidRPr="00286B43">
        <w:rPr>
          <w:rFonts w:ascii="Georgia" w:eastAsia="Times New Roman" w:hAnsi="Georgia" w:cs="Times New Roman"/>
          <w:color w:val="3E4B59"/>
          <w:spacing w:val="6"/>
          <w:kern w:val="36"/>
          <w:sz w:val="60"/>
          <w:szCs w:val="60"/>
          <w:lang w:eastAsia="en-ZW"/>
        </w:rPr>
        <w:t>Covid-19: Reli</w:t>
      </w:r>
      <w:r w:rsidR="00A30BEF">
        <w:rPr>
          <w:rFonts w:ascii="Georgia" w:eastAsia="Times New Roman" w:hAnsi="Georgia" w:cs="Times New Roman"/>
          <w:color w:val="3E4B59"/>
          <w:spacing w:val="6"/>
          <w:kern w:val="36"/>
          <w:sz w:val="60"/>
          <w:szCs w:val="60"/>
          <w:lang w:eastAsia="en-ZW"/>
        </w:rPr>
        <w:t>ef to Rural Communities in Namibia</w:t>
      </w:r>
    </w:p>
    <w:p w:rsidR="00DC1152" w:rsidRDefault="00DC1152"/>
    <w:p w:rsidR="00286B43" w:rsidRDefault="00286B43"/>
    <w:p w:rsidR="00286B43" w:rsidRPr="00286B43" w:rsidRDefault="00286B43" w:rsidP="00286B43">
      <w:pPr>
        <w:spacing w:after="12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3E4B59"/>
          <w:spacing w:val="6"/>
          <w:sz w:val="34"/>
          <w:szCs w:val="34"/>
          <w:lang w:eastAsia="en-ZW"/>
        </w:rPr>
      </w:pPr>
      <w:r w:rsidRPr="00286B43">
        <w:rPr>
          <w:rFonts w:ascii="Georgia" w:eastAsia="Times New Roman" w:hAnsi="Georgia" w:cs="Times New Roman"/>
          <w:b/>
          <w:bCs/>
          <w:color w:val="3E4B59"/>
          <w:spacing w:val="6"/>
          <w:sz w:val="34"/>
          <w:szCs w:val="34"/>
          <w:lang w:eastAsia="en-ZW"/>
        </w:rPr>
        <w:t>Summary</w:t>
      </w:r>
    </w:p>
    <w:p w:rsidR="00286B43" w:rsidRDefault="00BD3D5B" w:rsidP="00286B43">
      <w:pPr>
        <w:spacing w:after="480" w:line="240" w:lineRule="auto"/>
        <w:textAlignment w:val="baseline"/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</w:pPr>
      <w:r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  <w:t>The situation in Nami</w:t>
      </w:r>
      <w:r w:rsidRPr="00286B43"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  <w:t>bia</w:t>
      </w:r>
      <w:r w:rsidR="00286B43" w:rsidRPr="00286B43"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  <w:t xml:space="preserve"> is grim as the country faces a deadly second wave of COVID 19. The pandemic is severely affecti</w:t>
      </w:r>
      <w:r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  <w:t>ng the lives in rural</w:t>
      </w:r>
      <w:r w:rsidR="00286B43" w:rsidRPr="00286B43"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  <w:t xml:space="preserve"> areas where medical facilities are either not available or dysfunc</w:t>
      </w:r>
      <w:r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  <w:t xml:space="preserve">tional. In response, After School Program for OVC is providing essential support and </w:t>
      </w:r>
      <w:r w:rsidR="00286B43" w:rsidRPr="00286B43"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  <w:t xml:space="preserve">supplies to rural </w:t>
      </w:r>
      <w:r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  <w:t>vulnerable families in northern Namibia. Your donation to this project</w:t>
      </w:r>
      <w:r w:rsidR="00286B43" w:rsidRPr="00286B43"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  <w:t xml:space="preserve"> will provide relief &amp; support to the vulnerable families in rural villages during this challenging time.</w:t>
      </w:r>
    </w:p>
    <w:p w:rsidR="00286B43" w:rsidRDefault="00286B43" w:rsidP="00286B43">
      <w:pPr>
        <w:spacing w:after="480" w:line="240" w:lineRule="auto"/>
        <w:textAlignment w:val="baseline"/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</w:pPr>
      <w:bookmarkStart w:id="0" w:name="_GoBack"/>
      <w:bookmarkEnd w:id="0"/>
      <w:r w:rsidRPr="00286B43">
        <w:rPr>
          <w:rFonts w:ascii="Helvetica" w:eastAsia="Times New Roman" w:hAnsi="Helvetica" w:cs="Helvetica"/>
          <w:noProof/>
          <w:color w:val="32404E"/>
          <w:spacing w:val="2"/>
          <w:sz w:val="30"/>
          <w:szCs w:val="30"/>
          <w:lang w:eastAsia="en-ZW"/>
        </w:rPr>
        <w:drawing>
          <wp:inline distT="0" distB="0" distL="0" distR="0">
            <wp:extent cx="2645144" cy="1744345"/>
            <wp:effectExtent l="0" t="0" r="3175" b="8255"/>
            <wp:docPr id="1" name="Picture 1" descr="C:\Users\SHIKULO\Pictures\FEEDING PHOTOS\IMG_20200626_105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ULO\Pictures\FEEDING PHOTOS\IMG_20200626_10553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644" cy="174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CDF" w:rsidRPr="002A1CDF">
        <w:rPr>
          <w:rFonts w:ascii="Helvetica" w:eastAsia="Times New Roman" w:hAnsi="Helvetica" w:cs="Helvetica"/>
          <w:noProof/>
          <w:color w:val="32404E"/>
          <w:spacing w:val="2"/>
          <w:sz w:val="30"/>
          <w:szCs w:val="30"/>
          <w:lang w:eastAsia="en-ZW"/>
        </w:rPr>
        <w:drawing>
          <wp:inline distT="0" distB="0" distL="0" distR="0" wp14:anchorId="1CEFC417" wp14:editId="354261D9">
            <wp:extent cx="2425616" cy="1732915"/>
            <wp:effectExtent l="0" t="0" r="0" b="635"/>
            <wp:docPr id="2" name="Picture 2" descr="C:\Users\SHIKULO\Pictures\FEEDING PHOTOS\IMG_20200518_170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KULO\Pictures\FEEDING PHOTOS\IMG_20200518_1705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97" cy="17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DF" w:rsidRDefault="009F2C0D" w:rsidP="00286B43">
      <w:pPr>
        <w:spacing w:after="480" w:line="240" w:lineRule="auto"/>
        <w:textAlignment w:val="baseline"/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</w:pPr>
      <w:r w:rsidRPr="009F2C0D">
        <w:rPr>
          <w:rFonts w:ascii="Helvetica" w:eastAsia="Times New Roman" w:hAnsi="Helvetica" w:cs="Helvetica"/>
          <w:noProof/>
          <w:color w:val="32404E"/>
          <w:spacing w:val="2"/>
          <w:sz w:val="30"/>
          <w:szCs w:val="30"/>
          <w:lang w:eastAsia="en-ZW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7620</wp:posOffset>
            </wp:positionH>
            <wp:positionV relativeFrom="paragraph">
              <wp:posOffset>4373880</wp:posOffset>
            </wp:positionV>
            <wp:extent cx="3062554" cy="1722755"/>
            <wp:effectExtent l="0" t="0" r="5080" b="0"/>
            <wp:wrapNone/>
            <wp:docPr id="5" name="Picture 5" descr="C:\Users\SHIKULO\Pictures\FEEDING PHOTOS\IMG_20200518_141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KULO\Pictures\FEEDING PHOTOS\IMG_20200518_1412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85" cy="172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CDF" w:rsidRPr="002A1CDF">
        <w:rPr>
          <w:rFonts w:ascii="Helvetica" w:eastAsia="Times New Roman" w:hAnsi="Helvetica" w:cs="Helvetica"/>
          <w:noProof/>
          <w:color w:val="32404E"/>
          <w:spacing w:val="2"/>
          <w:sz w:val="30"/>
          <w:szCs w:val="30"/>
          <w:lang w:eastAsia="en-ZW"/>
        </w:rPr>
        <w:drawing>
          <wp:inline distT="0" distB="0" distL="0" distR="0">
            <wp:extent cx="3119721" cy="2529205"/>
            <wp:effectExtent l="0" t="0" r="5080" b="4445"/>
            <wp:docPr id="3" name="Picture 3" descr="C:\Users\SHIKULO\Pictures\FEEDING PHOTOS\IMG_20200503_122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KULO\Pictures\FEEDING PHOTOS\IMG_20200503_1228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310" cy="253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C0D">
        <w:rPr>
          <w:rFonts w:ascii="Helvetica" w:eastAsia="Times New Roman" w:hAnsi="Helvetica" w:cs="Helvetica"/>
          <w:noProof/>
          <w:color w:val="32404E"/>
          <w:spacing w:val="2"/>
          <w:sz w:val="30"/>
          <w:szCs w:val="30"/>
          <w:lang w:eastAsia="en-ZW"/>
        </w:rPr>
        <w:drawing>
          <wp:inline distT="0" distB="0" distL="0" distR="0" wp14:anchorId="52F7DE59" wp14:editId="0A19EDB4">
            <wp:extent cx="3093720" cy="2054614"/>
            <wp:effectExtent l="0" t="0" r="0" b="3175"/>
            <wp:docPr id="4" name="Picture 4" descr="C:\Users\SHIKULO\Pictures\FEEDING PHOTOS\IMG_20200518_164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KULO\Pictures\FEEDING PHOTOS\IMG_20200518_1647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68" cy="206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0D" w:rsidRDefault="009F2C0D" w:rsidP="00286B43">
      <w:pPr>
        <w:spacing w:after="480" w:line="240" w:lineRule="auto"/>
        <w:textAlignment w:val="baseline"/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</w:pPr>
    </w:p>
    <w:p w:rsidR="009F2C0D" w:rsidRDefault="009F2C0D" w:rsidP="00286B43">
      <w:pPr>
        <w:spacing w:after="480" w:line="240" w:lineRule="auto"/>
        <w:textAlignment w:val="baseline"/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</w:pPr>
    </w:p>
    <w:p w:rsidR="009F2C0D" w:rsidRDefault="009F2C0D" w:rsidP="00286B43">
      <w:pPr>
        <w:shd w:val="clear" w:color="auto" w:fill="FFFFFF"/>
        <w:spacing w:after="120" w:line="240" w:lineRule="auto"/>
        <w:textAlignment w:val="baseline"/>
        <w:outlineLvl w:val="3"/>
        <w:rPr>
          <w:rFonts w:ascii="Helvetica" w:eastAsia="Times New Roman" w:hAnsi="Helvetica" w:cs="Helvetica"/>
          <w:color w:val="32404E"/>
          <w:spacing w:val="2"/>
          <w:sz w:val="30"/>
          <w:szCs w:val="30"/>
          <w:lang w:eastAsia="en-ZW"/>
        </w:rPr>
      </w:pPr>
    </w:p>
    <w:p w:rsidR="00286B43" w:rsidRPr="00286B43" w:rsidRDefault="00286B43" w:rsidP="00286B43">
      <w:pPr>
        <w:shd w:val="clear" w:color="auto" w:fill="FFFFFF"/>
        <w:spacing w:after="12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3E4B59"/>
          <w:spacing w:val="6"/>
          <w:sz w:val="34"/>
          <w:szCs w:val="34"/>
          <w:lang w:eastAsia="en-ZW"/>
        </w:rPr>
      </w:pPr>
      <w:r w:rsidRPr="00286B43">
        <w:rPr>
          <w:rFonts w:ascii="Georgia" w:eastAsia="Times New Roman" w:hAnsi="Georgia" w:cs="Times New Roman"/>
          <w:b/>
          <w:bCs/>
          <w:color w:val="3E4B59"/>
          <w:spacing w:val="6"/>
          <w:sz w:val="34"/>
          <w:szCs w:val="34"/>
          <w:lang w:eastAsia="en-ZW"/>
        </w:rPr>
        <w:t>Challenge</w:t>
      </w:r>
    </w:p>
    <w:p w:rsidR="00286B43" w:rsidRPr="00286B43" w:rsidRDefault="00286B43" w:rsidP="00286B43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</w:pP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With a large number of </w:t>
      </w:r>
      <w:r w:rsidR="006C0AD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vulnerable </w:t>
      </w: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families in villages </w:t>
      </w:r>
      <w:r w:rsidR="007B6984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Ohangwena region </w:t>
      </w: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affected by COVID-19, people are facing a lack of medical facilities and are crippled with the loss of livelihood due to the current </w:t>
      </w:r>
      <w:r w:rsidR="006C0AD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second wave and </w:t>
      </w: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lockdown. This situation is resulting in deep suffering followed by untimely deaths in many ru</w:t>
      </w:r>
      <w:r w:rsidR="00D266D4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ral </w:t>
      </w:r>
      <w:r w:rsidR="006C0AD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poor </w:t>
      </w:r>
      <w:r w:rsidR="00D266D4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families. NGO frontline volunte</w:t>
      </w: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ers who are working on relief efforts do not have the necessar</w:t>
      </w:r>
      <w:r w:rsidR="00D266D4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y safety equipment and incentives</w:t>
      </w: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 to carry the relief work with assurance.</w:t>
      </w:r>
    </w:p>
    <w:p w:rsidR="00286B43" w:rsidRPr="00286B43" w:rsidRDefault="00286B43" w:rsidP="00286B43">
      <w:pPr>
        <w:shd w:val="clear" w:color="auto" w:fill="FFFFFF"/>
        <w:spacing w:after="12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3E4B59"/>
          <w:spacing w:val="6"/>
          <w:sz w:val="34"/>
          <w:szCs w:val="34"/>
          <w:lang w:eastAsia="en-ZW"/>
        </w:rPr>
      </w:pPr>
      <w:r w:rsidRPr="00286B43">
        <w:rPr>
          <w:rFonts w:ascii="Georgia" w:eastAsia="Times New Roman" w:hAnsi="Georgia" w:cs="Times New Roman"/>
          <w:b/>
          <w:bCs/>
          <w:color w:val="3E4B59"/>
          <w:spacing w:val="6"/>
          <w:sz w:val="34"/>
          <w:szCs w:val="34"/>
          <w:lang w:eastAsia="en-ZW"/>
        </w:rPr>
        <w:t>Solution</w:t>
      </w:r>
    </w:p>
    <w:p w:rsidR="00286B43" w:rsidRPr="00286B43" w:rsidRDefault="00286B43" w:rsidP="00286B43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</w:pP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lastRenderedPageBreak/>
        <w:t>The goal at hand is to immediately provide food and hygiene kits to the Covid</w:t>
      </w:r>
      <w:r w:rsidR="006C0AD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-19</w:t>
      </w: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 affected families along with elderly people</w:t>
      </w:r>
      <w:r w:rsidR="00D266D4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,</w:t>
      </w:r>
      <w:r w:rsidR="007B6984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 at schools, </w:t>
      </w:r>
      <w:r w:rsidR="007B6984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>we offer remote and i</w:t>
      </w:r>
      <w:r w:rsidR="007B6984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>n-person schooling and tutoring</w:t>
      </w:r>
      <w:r w:rsidR="00D266D4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 </w:t>
      </w:r>
      <w:r w:rsidR="007B6984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to </w:t>
      </w:r>
      <w:r w:rsidR="00FE26C7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learners</w:t>
      </w: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 who lost their livelihoods because of the pandemic. Also with immediate relief, the</w:t>
      </w:r>
      <w:r w:rsidR="00D266D4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 project will </w:t>
      </w:r>
      <w:r w:rsidR="00FE26C7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help provide school kits and clothing to</w:t>
      </w:r>
      <w:r w:rsidR="00D266D4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 children who lost parents</w:t>
      </w: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 in the villages. The project will also ensure the welfare of the NGO warriors involved in the relief efforts in risk areas along with supplying required safety equipment to them.</w:t>
      </w:r>
      <w:r w:rsidR="00FE26C7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 The project will also organise COV</w:t>
      </w:r>
      <w:r w:rsidR="006C0AD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ID awareness campaign to educate</w:t>
      </w:r>
      <w:r w:rsidR="00FE26C7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 people about the prevention, detect, treatment and vaccination.</w:t>
      </w:r>
    </w:p>
    <w:p w:rsidR="00286B43" w:rsidRPr="00286B43" w:rsidRDefault="00286B43" w:rsidP="00286B43">
      <w:pPr>
        <w:shd w:val="clear" w:color="auto" w:fill="FFFFFF"/>
        <w:spacing w:after="12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3E4B59"/>
          <w:spacing w:val="6"/>
          <w:sz w:val="34"/>
          <w:szCs w:val="34"/>
          <w:lang w:eastAsia="en-ZW"/>
        </w:rPr>
      </w:pPr>
      <w:r w:rsidRPr="00286B43">
        <w:rPr>
          <w:rFonts w:ascii="Georgia" w:eastAsia="Times New Roman" w:hAnsi="Georgia" w:cs="Times New Roman"/>
          <w:b/>
          <w:bCs/>
          <w:color w:val="3E4B59"/>
          <w:spacing w:val="6"/>
          <w:sz w:val="34"/>
          <w:szCs w:val="34"/>
          <w:lang w:eastAsia="en-ZW"/>
        </w:rPr>
        <w:t>Long-Term Impact</w:t>
      </w:r>
    </w:p>
    <w:p w:rsidR="00286B43" w:rsidRPr="00286B43" w:rsidRDefault="00286B43" w:rsidP="00286B43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</w:pP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Coronavirus will have long-lasting economic consequences, especially for those in poverty. Your support will help the most vulnerable families survive the pandemic and also receive cr</w:t>
      </w:r>
      <w:r w:rsidR="00FE26C7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itical assistance during lockdown</w:t>
      </w: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 xml:space="preserve">. </w:t>
      </w:r>
      <w:r w:rsidR="006C0AD3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>Our food packages ensure children avoid hunger and grow up strong</w:t>
      </w:r>
      <w:r w:rsidR="006C0AD3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 xml:space="preserve"> and healthy, and psychosocial support</w:t>
      </w:r>
      <w:r w:rsidR="006C0AD3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 xml:space="preserve"> help prevent long-lasting emotional trauma.</w:t>
      </w:r>
      <w:r w:rsidR="006C0AD3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 xml:space="preserve"> COVID awareness campaign</w:t>
      </w:r>
      <w:r w:rsidR="006C0AD3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 xml:space="preserve"> will help children</w:t>
      </w:r>
      <w:r w:rsidR="006C0AD3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>, community avoid</w:t>
      </w:r>
      <w:r w:rsidR="006C0AD3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 xml:space="preserve"> future </w:t>
      </w:r>
      <w:r w:rsidR="00BD3D5B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>spreading</w:t>
      </w:r>
      <w:r w:rsidR="006C0AD3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 xml:space="preserve"> by teaching them and keeping them engaged, and addressing vaccine concerns will help us all achieve herd immunity faster.</w:t>
      </w:r>
      <w:r w:rsidR="006C0AD3">
        <w:rPr>
          <w:rFonts w:ascii="Helvetica" w:hAnsi="Helvetica" w:cs="Helvetica"/>
          <w:color w:val="32404E"/>
          <w:sz w:val="30"/>
          <w:szCs w:val="30"/>
          <w:shd w:val="clear" w:color="auto" w:fill="FFFFFF"/>
        </w:rPr>
        <w:t xml:space="preserve"> </w:t>
      </w:r>
      <w:r w:rsidRPr="00286B43">
        <w:rPr>
          <w:rFonts w:ascii="Helvetica" w:eastAsia="Times New Roman" w:hAnsi="Helvetica" w:cs="Helvetica"/>
          <w:color w:val="32404E"/>
          <w:sz w:val="30"/>
          <w:szCs w:val="30"/>
          <w:lang w:eastAsia="en-ZW"/>
        </w:rPr>
        <w:t>Our long-term livelihood support will ensure families have the economic means to sustain themselves during and after the pandemic ends.</w:t>
      </w:r>
    </w:p>
    <w:p w:rsidR="00286B43" w:rsidRDefault="00286B43" w:rsidP="00286B43">
      <w:pPr>
        <w:pStyle w:val="NormalWeb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Items in Food and Hygiene Kit</w:t>
      </w:r>
      <w:r w:rsidR="009D06E7">
        <w:rPr>
          <w:b/>
          <w:bCs/>
          <w:sz w:val="32"/>
          <w:szCs w:val="32"/>
          <w:u w:val="single"/>
        </w:rPr>
        <w:t xml:space="preserve"> per household</w:t>
      </w:r>
    </w:p>
    <w:p w:rsidR="00286B43" w:rsidRDefault="00286B43" w:rsidP="00286B43"/>
    <w:tbl>
      <w:tblPr>
        <w:tblpPr w:leftFromText="180" w:rightFromText="180" w:bottomFromText="200" w:vertAnchor="text" w:horzAnchor="margin" w:tblpXSpec="center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53"/>
        <w:gridCol w:w="2787"/>
      </w:tblGrid>
      <w:tr w:rsidR="00286B43" w:rsidTr="00286B43">
        <w:trPr>
          <w:trHeight w:val="506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286B43">
            <w:pPr>
              <w:pStyle w:val="NormalWeb"/>
              <w:spacing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286B43">
            <w:pPr>
              <w:pStyle w:val="NormalWeb"/>
              <w:spacing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Quantity</w:t>
            </w:r>
          </w:p>
        </w:tc>
      </w:tr>
      <w:tr w:rsidR="00286B43" w:rsidTr="00286B43">
        <w:trPr>
          <w:trHeight w:val="506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286B43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Flour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9D06E7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286B43">
              <w:rPr>
                <w:sz w:val="32"/>
                <w:szCs w:val="32"/>
              </w:rPr>
              <w:t>0 kg</w:t>
            </w:r>
          </w:p>
        </w:tc>
      </w:tr>
      <w:tr w:rsidR="00286B43" w:rsidTr="00286B43">
        <w:trPr>
          <w:trHeight w:val="506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9D06E7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Tin fish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9D06E7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5x450 ml</w:t>
            </w:r>
          </w:p>
        </w:tc>
      </w:tr>
      <w:tr w:rsidR="00286B43" w:rsidTr="00286B43">
        <w:trPr>
          <w:trHeight w:val="506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286B43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Rice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9D06E7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286B43">
              <w:rPr>
                <w:sz w:val="32"/>
                <w:szCs w:val="32"/>
              </w:rPr>
              <w:t xml:space="preserve"> kg</w:t>
            </w:r>
          </w:p>
        </w:tc>
      </w:tr>
      <w:tr w:rsidR="00286B43" w:rsidTr="00286B43">
        <w:trPr>
          <w:trHeight w:val="506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286B43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Cooking oil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9D06E7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286B43">
              <w:rPr>
                <w:sz w:val="32"/>
                <w:szCs w:val="32"/>
              </w:rPr>
              <w:t xml:space="preserve"> liter</w:t>
            </w:r>
          </w:p>
        </w:tc>
      </w:tr>
      <w:tr w:rsidR="00286B43" w:rsidTr="00286B43">
        <w:trPr>
          <w:trHeight w:val="506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286B43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Salt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9D06E7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286B43">
              <w:rPr>
                <w:sz w:val="32"/>
                <w:szCs w:val="32"/>
              </w:rPr>
              <w:t xml:space="preserve"> kg</w:t>
            </w:r>
          </w:p>
        </w:tc>
      </w:tr>
      <w:tr w:rsidR="00286B43" w:rsidTr="00286B43">
        <w:trPr>
          <w:trHeight w:val="482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286B43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Onions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9D06E7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286B43">
              <w:rPr>
                <w:sz w:val="32"/>
                <w:szCs w:val="32"/>
              </w:rPr>
              <w:t xml:space="preserve"> kg</w:t>
            </w:r>
          </w:p>
        </w:tc>
      </w:tr>
      <w:tr w:rsidR="00286B43" w:rsidTr="00286B43">
        <w:trPr>
          <w:trHeight w:val="506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286B43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Potato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B43" w:rsidRDefault="009D06E7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 w:rsidR="00286B43">
              <w:rPr>
                <w:sz w:val="32"/>
                <w:szCs w:val="32"/>
              </w:rPr>
              <w:t xml:space="preserve"> kg</w:t>
            </w:r>
          </w:p>
        </w:tc>
      </w:tr>
      <w:tr w:rsidR="00286B43" w:rsidTr="00286B43">
        <w:trPr>
          <w:trHeight w:val="506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pPr w:leftFromText="180" w:rightFromText="180" w:bottomFromText="200" w:vertAnchor="text" w:horzAnchor="margin" w:tblpXSpec="center" w:tblpY="7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92"/>
              <w:gridCol w:w="1035"/>
            </w:tblGrid>
            <w:tr w:rsidR="00286B43" w:rsidTr="00286B43">
              <w:trPr>
                <w:trHeight w:val="506"/>
              </w:trPr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9D06E7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Macaroni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9D06E7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30 kg</w:t>
                  </w:r>
                </w:p>
              </w:tc>
            </w:tr>
            <w:tr w:rsidR="00286B43" w:rsidTr="00286B43">
              <w:trPr>
                <w:trHeight w:val="506"/>
              </w:trPr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286B43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Soap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9D06E7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6</w:t>
                  </w:r>
                </w:p>
              </w:tc>
            </w:tr>
            <w:tr w:rsidR="00286B43" w:rsidTr="00286B43">
              <w:trPr>
                <w:trHeight w:val="506"/>
              </w:trPr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286B43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Detergent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9D06E7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  <w:r w:rsidR="00286B43">
                    <w:rPr>
                      <w:sz w:val="32"/>
                      <w:szCs w:val="32"/>
                    </w:rPr>
                    <w:t xml:space="preserve"> Kg</w:t>
                  </w:r>
                </w:p>
              </w:tc>
            </w:tr>
            <w:tr w:rsidR="00286B43" w:rsidTr="00286B43">
              <w:trPr>
                <w:trHeight w:val="506"/>
              </w:trPr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286B43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Mask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9D06E7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20</w:t>
                  </w:r>
                </w:p>
              </w:tc>
            </w:tr>
            <w:tr w:rsidR="00286B43" w:rsidTr="00286B43">
              <w:trPr>
                <w:trHeight w:val="506"/>
              </w:trPr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286B43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Gloves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9D06E7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20</w:t>
                  </w:r>
                </w:p>
              </w:tc>
            </w:tr>
            <w:tr w:rsidR="00286B43" w:rsidTr="00286B43">
              <w:trPr>
                <w:trHeight w:val="506"/>
              </w:trPr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286B43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Cap/Net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B43" w:rsidRDefault="009D06E7" w:rsidP="00286B43">
                  <w:pPr>
                    <w:pStyle w:val="NormalWeb"/>
                    <w:spacing w:line="276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20</w:t>
                  </w:r>
                </w:p>
              </w:tc>
            </w:tr>
          </w:tbl>
          <w:p w:rsidR="00286B43" w:rsidRDefault="00286B43">
            <w:pPr>
              <w:pStyle w:val="NormalWeb"/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B43" w:rsidRDefault="00286B43">
            <w:pPr>
              <w:pStyle w:val="NormalWeb"/>
              <w:spacing w:line="276" w:lineRule="auto"/>
              <w:rPr>
                <w:sz w:val="32"/>
                <w:szCs w:val="32"/>
              </w:rPr>
            </w:pPr>
          </w:p>
        </w:tc>
      </w:tr>
    </w:tbl>
    <w:p w:rsidR="00286B43" w:rsidRDefault="00286B43"/>
    <w:sectPr w:rsidR="00286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43"/>
    <w:rsid w:val="00286B43"/>
    <w:rsid w:val="002A1CDF"/>
    <w:rsid w:val="006C0AD3"/>
    <w:rsid w:val="007B6984"/>
    <w:rsid w:val="009D06E7"/>
    <w:rsid w:val="009F2C0D"/>
    <w:rsid w:val="00A30BEF"/>
    <w:rsid w:val="00BD3D5B"/>
    <w:rsid w:val="00D266D4"/>
    <w:rsid w:val="00DC1152"/>
    <w:rsid w:val="00F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6C57E8-DC49-4661-B821-C1699D56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B43"/>
    <w:pPr>
      <w:spacing w:after="0" w:line="240" w:lineRule="auto"/>
    </w:pPr>
    <w:rPr>
      <w:rFonts w:ascii="Calibri" w:hAnsi="Calibri" w:cs="Calibri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SHIKULO</dc:creator>
  <cp:keywords/>
  <dc:description/>
  <cp:lastModifiedBy>SHIKULO</cp:lastModifiedBy>
  <cp:revision>2</cp:revision>
  <dcterms:created xsi:type="dcterms:W3CDTF">2021-08-12T11:02:00Z</dcterms:created>
  <dcterms:modified xsi:type="dcterms:W3CDTF">2021-08-12T12:52:00Z</dcterms:modified>
</cp:coreProperties>
</file>