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3D5A4" w14:textId="77777777" w:rsidR="007C43B1" w:rsidRPr="00C13CAA" w:rsidRDefault="00D106CB" w:rsidP="00F7574D">
      <w:pPr>
        <w:spacing w:after="0"/>
        <w:jc w:val="both"/>
        <w:rPr>
          <w:b/>
        </w:rPr>
      </w:pPr>
      <w:r w:rsidRPr="00C13CAA">
        <w:rPr>
          <w:b/>
        </w:rPr>
        <w:t>Instituto Tecnológico de Costa Rica</w:t>
      </w:r>
    </w:p>
    <w:p w14:paraId="7BC7DFA6" w14:textId="77777777" w:rsidR="00D106CB" w:rsidRPr="00C13CAA" w:rsidRDefault="001B3C52" w:rsidP="00F7574D">
      <w:pPr>
        <w:spacing w:after="0"/>
        <w:jc w:val="both"/>
        <w:rPr>
          <w:b/>
        </w:rPr>
      </w:pPr>
      <w:r>
        <w:rPr>
          <w:b/>
        </w:rPr>
        <w:t>Curso IC-2101</w:t>
      </w:r>
      <w:r w:rsidR="00970647">
        <w:rPr>
          <w:b/>
        </w:rPr>
        <w:t xml:space="preserve"> </w:t>
      </w:r>
      <w:r w:rsidR="00D106CB" w:rsidRPr="00C13CAA">
        <w:rPr>
          <w:b/>
        </w:rPr>
        <w:t xml:space="preserve"> </w:t>
      </w:r>
      <w:r>
        <w:rPr>
          <w:b/>
        </w:rPr>
        <w:t>Programación Orientada a Objetos</w:t>
      </w:r>
    </w:p>
    <w:p w14:paraId="3DDBD2CC" w14:textId="77777777" w:rsidR="00D106CB" w:rsidRPr="00C13CAA" w:rsidRDefault="00B073D2" w:rsidP="00F7574D">
      <w:pPr>
        <w:spacing w:after="0"/>
        <w:jc w:val="both"/>
        <w:rPr>
          <w:b/>
        </w:rPr>
      </w:pPr>
      <w:r>
        <w:rPr>
          <w:b/>
        </w:rPr>
        <w:t>Dennis Valverde Pacheco</w:t>
      </w:r>
    </w:p>
    <w:p w14:paraId="3532C0BD" w14:textId="3E811CE2" w:rsidR="00D106CB" w:rsidRPr="00C13CAA" w:rsidRDefault="00970647" w:rsidP="00F7574D">
      <w:pPr>
        <w:spacing w:after="0"/>
        <w:jc w:val="both"/>
        <w:rPr>
          <w:b/>
        </w:rPr>
      </w:pPr>
      <w:r>
        <w:rPr>
          <w:b/>
        </w:rPr>
        <w:t xml:space="preserve">Descripción del </w:t>
      </w:r>
      <w:r w:rsidR="008B5CC4">
        <w:rPr>
          <w:b/>
        </w:rPr>
        <w:t>segundo</w:t>
      </w:r>
      <w:r>
        <w:rPr>
          <w:b/>
        </w:rPr>
        <w:t xml:space="preserve"> proyecto programado</w:t>
      </w:r>
    </w:p>
    <w:p w14:paraId="7718EA53" w14:textId="3553FF9E" w:rsidR="00D106CB" w:rsidRDefault="008B5CC4" w:rsidP="00F7574D">
      <w:pPr>
        <w:spacing w:after="0"/>
        <w:jc w:val="both"/>
        <w:rPr>
          <w:b/>
        </w:rPr>
      </w:pPr>
      <w:r>
        <w:rPr>
          <w:b/>
        </w:rPr>
        <w:t>Valor: 25</w:t>
      </w:r>
      <w:r w:rsidR="000F3334">
        <w:rPr>
          <w:b/>
        </w:rPr>
        <w:t>%</w:t>
      </w:r>
    </w:p>
    <w:p w14:paraId="11E25FED" w14:textId="77777777" w:rsidR="000F3334" w:rsidRDefault="000F3334" w:rsidP="00F7574D">
      <w:pPr>
        <w:spacing w:after="0"/>
        <w:jc w:val="both"/>
        <w:rPr>
          <w:b/>
        </w:rPr>
      </w:pPr>
    </w:p>
    <w:p w14:paraId="3486BE9F" w14:textId="77777777" w:rsidR="000F3334" w:rsidRDefault="000F3334" w:rsidP="00F7574D">
      <w:pPr>
        <w:spacing w:after="0"/>
        <w:jc w:val="both"/>
        <w:rPr>
          <w:b/>
        </w:rPr>
      </w:pPr>
    </w:p>
    <w:p w14:paraId="304BA418" w14:textId="07812D7D" w:rsidR="000F3334" w:rsidRPr="000F3334" w:rsidRDefault="008B5CC4" w:rsidP="000F333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Bomberman</w:t>
      </w:r>
    </w:p>
    <w:p w14:paraId="60E2E763" w14:textId="77777777" w:rsidR="00D106CB" w:rsidRPr="00C13CAA" w:rsidRDefault="00D106CB" w:rsidP="00F7574D">
      <w:pPr>
        <w:spacing w:after="0"/>
        <w:jc w:val="both"/>
        <w:rPr>
          <w:b/>
        </w:rPr>
      </w:pPr>
    </w:p>
    <w:p w14:paraId="7BD3A36B" w14:textId="77777777" w:rsidR="00D106CB" w:rsidRPr="00C13CAA" w:rsidRDefault="001B3C52" w:rsidP="00F7574D">
      <w:pPr>
        <w:spacing w:after="0"/>
        <w:jc w:val="both"/>
        <w:rPr>
          <w:b/>
        </w:rPr>
      </w:pPr>
      <w:r>
        <w:rPr>
          <w:b/>
        </w:rPr>
        <w:t>Objetivos</w:t>
      </w:r>
    </w:p>
    <w:p w14:paraId="013133A4" w14:textId="77777777" w:rsidR="001B3C52" w:rsidRPr="001B3C52" w:rsidRDefault="001B3C52" w:rsidP="001B3C52">
      <w:pPr>
        <w:pStyle w:val="Prrafodelista"/>
        <w:numPr>
          <w:ilvl w:val="0"/>
          <w:numId w:val="11"/>
        </w:numPr>
        <w:spacing w:after="0"/>
        <w:jc w:val="both"/>
      </w:pPr>
      <w:r w:rsidRPr="001B3C52">
        <w:t>Aprender el lenguaje Java y familiarizarse con la Programación Orientada a Objetos.</w:t>
      </w:r>
    </w:p>
    <w:p w14:paraId="5796C01E" w14:textId="77777777" w:rsidR="001B3C52" w:rsidRPr="001B3C52" w:rsidRDefault="001B3C52" w:rsidP="001B3C52">
      <w:pPr>
        <w:pStyle w:val="Prrafodelista"/>
        <w:numPr>
          <w:ilvl w:val="0"/>
          <w:numId w:val="11"/>
        </w:numPr>
        <w:spacing w:after="0"/>
        <w:jc w:val="both"/>
      </w:pPr>
      <w:r w:rsidRPr="001B3C52">
        <w:t>Aplicar conceptos de diseño de aplicaciones utilizando la teoría de Orientación a Objetos.</w:t>
      </w:r>
    </w:p>
    <w:p w14:paraId="4D5518D0" w14:textId="77777777" w:rsidR="001B3C52" w:rsidRPr="001B3C52" w:rsidRDefault="001B3C52" w:rsidP="001B3C52">
      <w:pPr>
        <w:pStyle w:val="Prrafodelista"/>
        <w:numPr>
          <w:ilvl w:val="0"/>
          <w:numId w:val="11"/>
        </w:numPr>
        <w:spacing w:after="0"/>
        <w:jc w:val="both"/>
      </w:pPr>
      <w:r w:rsidRPr="001B3C52">
        <w:t>Generar una herramienta que canalice todos los conceptos estudiados del tema.</w:t>
      </w:r>
    </w:p>
    <w:p w14:paraId="54A5C7AA" w14:textId="77777777" w:rsidR="00C13CAA" w:rsidRDefault="00C13CAA" w:rsidP="00F7574D">
      <w:pPr>
        <w:spacing w:after="0"/>
        <w:jc w:val="both"/>
      </w:pPr>
    </w:p>
    <w:p w14:paraId="76E9B85E" w14:textId="77777777" w:rsidR="004D20DE" w:rsidRDefault="005B3A74" w:rsidP="00F7574D">
      <w:pPr>
        <w:spacing w:after="0"/>
        <w:jc w:val="both"/>
        <w:rPr>
          <w:b/>
        </w:rPr>
      </w:pPr>
      <w:r>
        <w:rPr>
          <w:b/>
        </w:rPr>
        <w:t>Requerimientos funcionales</w:t>
      </w:r>
    </w:p>
    <w:p w14:paraId="7F52F8C3" w14:textId="77777777" w:rsidR="004D20DE" w:rsidRPr="009B4AE1" w:rsidRDefault="004D20DE" w:rsidP="00F7574D">
      <w:pPr>
        <w:spacing w:after="0"/>
        <w:jc w:val="both"/>
        <w:rPr>
          <w:b/>
        </w:rPr>
      </w:pPr>
    </w:p>
    <w:p w14:paraId="702F7331" w14:textId="1E00E371" w:rsidR="004D20DE" w:rsidRDefault="004D20DE" w:rsidP="008B5CC4">
      <w:pPr>
        <w:jc w:val="both"/>
      </w:pPr>
      <w:r>
        <w:t xml:space="preserve">Se requiere el desarrollo de </w:t>
      </w:r>
      <w:r w:rsidR="008B5CC4">
        <w:t xml:space="preserve">un videojuego en java basado en el existente BOMBERMAN, (para referencia </w:t>
      </w:r>
      <w:hyperlink r:id="rId5" w:history="1">
        <w:r w:rsidR="008B5CC4" w:rsidRPr="00495F74">
          <w:rPr>
            <w:rStyle w:val="Hipervnculo"/>
          </w:rPr>
          <w:t>https://www.youtube.com/watch?v=3smytj9Bu_E</w:t>
        </w:r>
      </w:hyperlink>
      <w:r w:rsidR="008B5CC4">
        <w:t>), el juego consiste en un heroe  que mediante el uso de bombas debe descubrir la puerta secreta para salir de un territorio que se encuentra plagado de una especie de globos y barriles vivientes que desean eliminarlo</w:t>
      </w:r>
      <w:r w:rsidR="00B073D2">
        <w:t>.</w:t>
      </w:r>
    </w:p>
    <w:p w14:paraId="23221961" w14:textId="420CB73A" w:rsidR="008B5CC4" w:rsidRDefault="008B5CC4" w:rsidP="008B5CC4">
      <w:pPr>
        <w:jc w:val="both"/>
      </w:pPr>
      <w:r>
        <w:t>El territorio será representado con una matr</w:t>
      </w:r>
      <w:r w:rsidR="009A2B88">
        <w:t>iz en tres tamaños disponibles 20x20 (facil), 40x40 (intermedio) y 60x6</w:t>
      </w:r>
      <w:r w:rsidR="00B171C1">
        <w:t>0</w:t>
      </w:r>
      <w:r>
        <w:t xml:space="preserve"> (dificil), en el cual de manera aleatoria se colocaran un t</w:t>
      </w:r>
      <w:r w:rsidR="00930ADC">
        <w:t xml:space="preserve">otal de </w:t>
      </w:r>
      <w:r w:rsidR="009A2B88">
        <w:t>75</w:t>
      </w:r>
      <w:r w:rsidR="00930ADC">
        <w:t xml:space="preserve"> bloques (facil), </w:t>
      </w:r>
      <w:r w:rsidR="009A2B88">
        <w:t>200</w:t>
      </w:r>
      <w:r>
        <w:t xml:space="preserve"> bloques (intermedio) y </w:t>
      </w:r>
      <w:r w:rsidR="009A2B88">
        <w:t>500</w:t>
      </w:r>
      <w:r>
        <w:t xml:space="preserve"> bloques (avanzado). Es necesario aclarar que a excepción de las filas y columnas de las orillas de la</w:t>
      </w:r>
      <w:r w:rsidR="00D21428">
        <w:t xml:space="preserve"> matriz el resto de la misma cue</w:t>
      </w:r>
      <w:r>
        <w:t>nta con bloques barrera los cuales no pueden ser destruidos</w:t>
      </w:r>
      <w:r w:rsidR="001F3790">
        <w:t xml:space="preserve"> por las bombas, estos bloques se encuentran distribuidos de manera intermitente (de uno por medio) ya sea de manera horizontal y vertical.</w:t>
      </w:r>
    </w:p>
    <w:p w14:paraId="3A3DE619" w14:textId="68153C55" w:rsidR="001F3790" w:rsidRDefault="001F3790" w:rsidP="008B5CC4">
      <w:pPr>
        <w:jc w:val="both"/>
      </w:pPr>
      <w:r>
        <w:t xml:space="preserve"> </w:t>
      </w:r>
      <w:r w:rsidR="007E0FDD">
        <w:t>Se deberá hacer uso de objetos para representar cada uno de los elementos dentro de la matriz, de este modo se deberá implementar los objetos: bloque, bloque barrera, espacio vacío, héroe, globos, barriles, bomba.</w:t>
      </w:r>
    </w:p>
    <w:p w14:paraId="21568B17" w14:textId="41442B62" w:rsidR="00A85D0E" w:rsidRDefault="007E0FDD" w:rsidP="008B5CC4">
      <w:pPr>
        <w:jc w:val="both"/>
      </w:pPr>
      <w:r w:rsidRPr="00FF1CA5">
        <w:rPr>
          <w:highlight w:val="green"/>
        </w:rPr>
        <w:t>Todos estos objetos heredan de la superclase Element</w:t>
      </w:r>
      <w:r w:rsidR="00A85D0E" w:rsidRPr="00FF1CA5">
        <w:rPr>
          <w:highlight w:val="green"/>
        </w:rPr>
        <w:t>, la matriz contiene solo datos de ese tipo.</w:t>
      </w:r>
    </w:p>
    <w:p w14:paraId="676316E9" w14:textId="77777777" w:rsidR="00B073D2" w:rsidRDefault="00B073D2" w:rsidP="00110AE3">
      <w:pPr>
        <w:jc w:val="both"/>
      </w:pPr>
    </w:p>
    <w:p w14:paraId="5F72C913" w14:textId="4BAE01A8" w:rsidR="00B073D2" w:rsidRPr="00FF1CA5" w:rsidRDefault="00B073D2" w:rsidP="00110AE3">
      <w:pPr>
        <w:jc w:val="both"/>
        <w:rPr>
          <w:highlight w:val="green"/>
          <w:u w:val="single"/>
        </w:rPr>
      </w:pPr>
      <w:r>
        <w:t xml:space="preserve"> </w:t>
      </w:r>
      <w:r w:rsidR="00A85D0E" w:rsidRPr="00FF1CA5">
        <w:rPr>
          <w:highlight w:val="green"/>
          <w:u w:val="single"/>
        </w:rPr>
        <w:t>Bloque barrera</w:t>
      </w:r>
    </w:p>
    <w:p w14:paraId="6F3D329C" w14:textId="611F3E2A" w:rsidR="00B073D2" w:rsidRDefault="00B073D2" w:rsidP="00A85D0E">
      <w:pPr>
        <w:jc w:val="both"/>
      </w:pPr>
      <w:r w:rsidRPr="00FF1CA5">
        <w:rPr>
          <w:highlight w:val="green"/>
        </w:rPr>
        <w:t xml:space="preserve"> </w:t>
      </w:r>
      <w:r w:rsidR="00A85D0E" w:rsidRPr="00FF1CA5">
        <w:rPr>
          <w:highlight w:val="green"/>
        </w:rPr>
        <w:t xml:space="preserve">Su función es simple pero vital, son bloques indestructibles que se encuentran de manera intermedia en toda la matriz, al no poder ser destruidos permite darle una mayor estructura a los “túneles” o canales por donde avanza el heroe y los enemigos, su existencia es </w:t>
      </w:r>
      <w:r w:rsidR="009A2B88" w:rsidRPr="00FF1CA5">
        <w:rPr>
          <w:highlight w:val="green"/>
        </w:rPr>
        <w:t>útil</w:t>
      </w:r>
      <w:r w:rsidR="00A85D0E" w:rsidRPr="00FF1CA5">
        <w:rPr>
          <w:highlight w:val="green"/>
        </w:rPr>
        <w:t xml:space="preserve"> para atrincherar los enemigos y destruirlos con bombas.</w:t>
      </w:r>
    </w:p>
    <w:p w14:paraId="7CDE10B2" w14:textId="77777777" w:rsidR="009A2B88" w:rsidRDefault="009A2B88" w:rsidP="00A85D0E">
      <w:pPr>
        <w:jc w:val="both"/>
      </w:pPr>
    </w:p>
    <w:p w14:paraId="175AC463" w14:textId="1F35CC2F" w:rsidR="00A85D0E" w:rsidRPr="00FF1CA5" w:rsidRDefault="00A85D0E" w:rsidP="00A85D0E">
      <w:pPr>
        <w:jc w:val="both"/>
        <w:rPr>
          <w:highlight w:val="green"/>
          <w:u w:val="single"/>
        </w:rPr>
      </w:pPr>
      <w:r w:rsidRPr="00FF1CA5">
        <w:rPr>
          <w:highlight w:val="green"/>
          <w:u w:val="single"/>
        </w:rPr>
        <w:lastRenderedPageBreak/>
        <w:t xml:space="preserve">Bloque </w:t>
      </w:r>
    </w:p>
    <w:p w14:paraId="19CB79DE" w14:textId="225F778A" w:rsidR="00B073D2" w:rsidRDefault="00A85D0E" w:rsidP="00A85D0E">
      <w:pPr>
        <w:jc w:val="both"/>
      </w:pPr>
      <w:r w:rsidRPr="00FF1CA5">
        <w:rPr>
          <w:highlight w:val="green"/>
        </w:rPr>
        <w:t xml:space="preserve"> Son bloques de concreto que pueden s</w:t>
      </w:r>
      <w:r w:rsidR="009A2B88" w:rsidRPr="00FF1CA5">
        <w:rPr>
          <w:highlight w:val="green"/>
        </w:rPr>
        <w:t>er destruidos mediante bombas. O</w:t>
      </w:r>
      <w:r w:rsidRPr="00FF1CA5">
        <w:rPr>
          <w:highlight w:val="green"/>
        </w:rPr>
        <w:t>bstruyen el paso al heroe y a los enemigos.</w:t>
      </w:r>
      <w:r w:rsidR="004A31AC" w:rsidRPr="00FF1CA5">
        <w:rPr>
          <w:highlight w:val="green"/>
        </w:rPr>
        <w:t xml:space="preserve"> Solamente uno esconde la puerta por donde el heroe termina el juego.</w:t>
      </w:r>
    </w:p>
    <w:p w14:paraId="06A0B9B6" w14:textId="77777777" w:rsidR="009A2B88" w:rsidRDefault="009A2B88" w:rsidP="00A85D0E">
      <w:pPr>
        <w:jc w:val="both"/>
      </w:pPr>
    </w:p>
    <w:p w14:paraId="1D0A09B4" w14:textId="4D19C0F9" w:rsidR="00A85D0E" w:rsidRPr="00FF1CA5" w:rsidRDefault="00A85D0E" w:rsidP="00A85D0E">
      <w:pPr>
        <w:jc w:val="both"/>
        <w:rPr>
          <w:highlight w:val="green"/>
          <w:u w:val="single"/>
        </w:rPr>
      </w:pPr>
      <w:r w:rsidRPr="00FF1CA5">
        <w:rPr>
          <w:highlight w:val="green"/>
          <w:u w:val="single"/>
        </w:rPr>
        <w:t>Espacio vacío</w:t>
      </w:r>
    </w:p>
    <w:p w14:paraId="55C37304" w14:textId="290977EF" w:rsidR="00A85D0E" w:rsidRDefault="00A85D0E" w:rsidP="00A85D0E">
      <w:pPr>
        <w:jc w:val="both"/>
      </w:pPr>
      <w:r w:rsidRPr="00FF1CA5">
        <w:rPr>
          <w:highlight w:val="green"/>
        </w:rPr>
        <w:t xml:space="preserve"> Son espacios disponibles para que transite el heroe o los villanos.</w:t>
      </w:r>
    </w:p>
    <w:p w14:paraId="5F013689" w14:textId="77777777" w:rsidR="009A2B88" w:rsidRDefault="009A2B88" w:rsidP="00A85D0E">
      <w:pPr>
        <w:jc w:val="both"/>
      </w:pPr>
    </w:p>
    <w:p w14:paraId="6B3B17B6" w14:textId="07846DF8" w:rsidR="004A31AC" w:rsidRPr="00FF1CA5" w:rsidRDefault="009A2B88" w:rsidP="004A31AC">
      <w:pPr>
        <w:jc w:val="both"/>
        <w:rPr>
          <w:highlight w:val="green"/>
          <w:u w:val="single"/>
        </w:rPr>
      </w:pPr>
      <w:r w:rsidRPr="00FF1CA5">
        <w:rPr>
          <w:highlight w:val="green"/>
          <w:u w:val="single"/>
        </w:rPr>
        <w:t>Hé</w:t>
      </w:r>
      <w:r w:rsidR="004A31AC" w:rsidRPr="00FF1CA5">
        <w:rPr>
          <w:highlight w:val="green"/>
          <w:u w:val="single"/>
        </w:rPr>
        <w:t>roe</w:t>
      </w:r>
    </w:p>
    <w:p w14:paraId="5509A49E" w14:textId="42241275" w:rsidR="004A31AC" w:rsidRPr="00FF1CA5" w:rsidRDefault="004A31AC" w:rsidP="004A31AC">
      <w:pPr>
        <w:jc w:val="both"/>
        <w:rPr>
          <w:highlight w:val="green"/>
        </w:rPr>
      </w:pPr>
      <w:r w:rsidRPr="00FF1CA5">
        <w:rPr>
          <w:highlight w:val="green"/>
        </w:rPr>
        <w:t xml:space="preserve"> Único en el juego, es el personaje con el que jugamos la</w:t>
      </w:r>
      <w:r w:rsidR="009A2B88" w:rsidRPr="00FF1CA5">
        <w:rPr>
          <w:highlight w:val="green"/>
        </w:rPr>
        <w:t xml:space="preserve"> partida</w:t>
      </w:r>
      <w:r w:rsidRPr="00FF1CA5">
        <w:rPr>
          <w:highlight w:val="green"/>
        </w:rPr>
        <w:t>, debe ir por la matriz realizando dos tareas espec</w:t>
      </w:r>
      <w:r w:rsidR="009A2B88" w:rsidRPr="00FF1CA5">
        <w:rPr>
          <w:highlight w:val="green"/>
        </w:rPr>
        <w:t>íficas con sus bombas: romper</w:t>
      </w:r>
      <w:r w:rsidRPr="00FF1CA5">
        <w:rPr>
          <w:highlight w:val="green"/>
        </w:rPr>
        <w:t xml:space="preserve"> bloques en bú</w:t>
      </w:r>
      <w:r w:rsidR="009A2B88" w:rsidRPr="00FF1CA5">
        <w:rPr>
          <w:highlight w:val="green"/>
        </w:rPr>
        <w:t>squeda de la puerta y eliminar</w:t>
      </w:r>
      <w:r w:rsidRPr="00FF1CA5">
        <w:rPr>
          <w:highlight w:val="green"/>
        </w:rPr>
        <w:t xml:space="preserve"> sus enemigos. </w:t>
      </w:r>
    </w:p>
    <w:p w14:paraId="391C9757" w14:textId="0ACAAA5E" w:rsidR="004A31AC" w:rsidRPr="00FF1CA5" w:rsidRDefault="009A2B88" w:rsidP="004A31AC">
      <w:pPr>
        <w:jc w:val="both"/>
        <w:rPr>
          <w:highlight w:val="green"/>
        </w:rPr>
      </w:pPr>
      <w:r w:rsidRPr="00FF1CA5">
        <w:rPr>
          <w:highlight w:val="green"/>
        </w:rPr>
        <w:t xml:space="preserve"> Los movimientos del hé</w:t>
      </w:r>
      <w:r w:rsidR="004A31AC" w:rsidRPr="00FF1CA5">
        <w:rPr>
          <w:highlight w:val="green"/>
        </w:rPr>
        <w:t xml:space="preserve">roe se realizan con los direccionales arriba, abajo, derecha e izquierda. No puede </w:t>
      </w:r>
      <w:r w:rsidR="00A75E78" w:rsidRPr="00FF1CA5">
        <w:rPr>
          <w:highlight w:val="green"/>
        </w:rPr>
        <w:t>atravesar</w:t>
      </w:r>
      <w:r w:rsidR="004A31AC" w:rsidRPr="00FF1CA5">
        <w:rPr>
          <w:highlight w:val="green"/>
        </w:rPr>
        <w:t xml:space="preserve"> ningún </w:t>
      </w:r>
      <w:r w:rsidR="00A75E78" w:rsidRPr="00FF1CA5">
        <w:rPr>
          <w:highlight w:val="green"/>
        </w:rPr>
        <w:t>otro componente excepto la puerta final</w:t>
      </w:r>
      <w:r w:rsidR="004A31AC" w:rsidRPr="00FF1CA5">
        <w:rPr>
          <w:highlight w:val="green"/>
        </w:rPr>
        <w:t>.</w:t>
      </w:r>
    </w:p>
    <w:p w14:paraId="4B561325" w14:textId="5A63214C" w:rsidR="004A31AC" w:rsidRDefault="00A75E78" w:rsidP="004A31AC">
      <w:pPr>
        <w:jc w:val="both"/>
      </w:pPr>
      <w:r w:rsidRPr="00FF1CA5">
        <w:rPr>
          <w:highlight w:val="green"/>
        </w:rPr>
        <w:t xml:space="preserve"> </w:t>
      </w:r>
      <w:r w:rsidR="004A31AC" w:rsidRPr="00FF1CA5">
        <w:rPr>
          <w:highlight w:val="green"/>
        </w:rPr>
        <w:t>Cuenta con bombas ilimitadas. Gana el juego cuando elimina a todos sus enemigos, encuentra la puerta y la cruza.</w:t>
      </w:r>
    </w:p>
    <w:p w14:paraId="0680288D" w14:textId="77777777" w:rsidR="009A2B88" w:rsidRDefault="009A2B88" w:rsidP="004A31AC">
      <w:pPr>
        <w:jc w:val="both"/>
      </w:pPr>
    </w:p>
    <w:p w14:paraId="729AFD4E" w14:textId="03CC9AF8" w:rsidR="004A31AC" w:rsidRPr="00FF1CA5" w:rsidRDefault="004A31AC" w:rsidP="004A31AC">
      <w:pPr>
        <w:jc w:val="both"/>
        <w:rPr>
          <w:highlight w:val="green"/>
          <w:u w:val="single"/>
        </w:rPr>
      </w:pPr>
      <w:r w:rsidRPr="00FF1CA5">
        <w:rPr>
          <w:highlight w:val="green"/>
          <w:u w:val="single"/>
        </w:rPr>
        <w:t>Bombas</w:t>
      </w:r>
    </w:p>
    <w:p w14:paraId="3FF266BF" w14:textId="6E714078" w:rsidR="004A31AC" w:rsidRPr="00FF1CA5" w:rsidRDefault="004A31AC" w:rsidP="004A31AC">
      <w:pPr>
        <w:jc w:val="both"/>
        <w:rPr>
          <w:highlight w:val="green"/>
        </w:rPr>
      </w:pPr>
      <w:r w:rsidRPr="00FF1CA5">
        <w:rPr>
          <w:highlight w:val="green"/>
        </w:rPr>
        <w:t xml:space="preserve"> Son colocados por el héroe al presionar la tecla “espacio”. Se instalan en la misma posición donde se encuentra el heroe y explotan a los 3 segundos, solo es permitido instalar una bomba a la vez. </w:t>
      </w:r>
    </w:p>
    <w:p w14:paraId="3EF48F59" w14:textId="1A5E0FFF" w:rsidR="004A31AC" w:rsidRDefault="004A31AC" w:rsidP="004A31AC">
      <w:pPr>
        <w:jc w:val="both"/>
      </w:pPr>
      <w:r w:rsidRPr="00FF1CA5">
        <w:rPr>
          <w:highlight w:val="green"/>
        </w:rPr>
        <w:t xml:space="preserve"> La bomba </w:t>
      </w:r>
      <w:r w:rsidR="00BD5C6F" w:rsidRPr="00FF1CA5">
        <w:rPr>
          <w:highlight w:val="green"/>
        </w:rPr>
        <w:t>destruye</w:t>
      </w:r>
      <w:r w:rsidRPr="00FF1CA5">
        <w:rPr>
          <w:highlight w:val="green"/>
        </w:rPr>
        <w:t xml:space="preserve"> bloques, elimina enemigos o puede causar la muerte al héroe. El alcance de una bomba es de </w:t>
      </w:r>
      <w:r w:rsidR="00A75E78" w:rsidRPr="00FF1CA5">
        <w:rPr>
          <w:highlight w:val="green"/>
        </w:rPr>
        <w:t>dos</w:t>
      </w:r>
      <w:r w:rsidRPr="00FF1CA5">
        <w:rPr>
          <w:highlight w:val="green"/>
        </w:rPr>
        <w:t xml:space="preserve"> </w:t>
      </w:r>
      <w:r w:rsidR="00BD5C6F" w:rsidRPr="00FF1CA5">
        <w:rPr>
          <w:highlight w:val="green"/>
        </w:rPr>
        <w:t>espacio</w:t>
      </w:r>
      <w:r w:rsidR="00A75E78" w:rsidRPr="00FF1CA5">
        <w:rPr>
          <w:highlight w:val="green"/>
        </w:rPr>
        <w:t>s</w:t>
      </w:r>
      <w:r w:rsidRPr="00FF1CA5">
        <w:rPr>
          <w:highlight w:val="green"/>
        </w:rPr>
        <w:t xml:space="preserve"> a la redonda.</w:t>
      </w:r>
    </w:p>
    <w:p w14:paraId="7DA04E3C" w14:textId="77777777" w:rsidR="009A2B88" w:rsidRDefault="009A2B88" w:rsidP="004A31AC">
      <w:pPr>
        <w:jc w:val="both"/>
      </w:pPr>
    </w:p>
    <w:p w14:paraId="74E5949E" w14:textId="40C07CEE" w:rsidR="004A31AC" w:rsidRPr="00FF1CA5" w:rsidRDefault="004A31AC" w:rsidP="004A31AC">
      <w:pPr>
        <w:jc w:val="both"/>
        <w:rPr>
          <w:highlight w:val="green"/>
          <w:u w:val="single"/>
        </w:rPr>
      </w:pPr>
      <w:r w:rsidRPr="00FF1CA5">
        <w:rPr>
          <w:highlight w:val="green"/>
          <w:u w:val="single"/>
        </w:rPr>
        <w:t>Globos</w:t>
      </w:r>
    </w:p>
    <w:p w14:paraId="272FA012" w14:textId="77777777" w:rsidR="00B171C1" w:rsidRPr="00FF1CA5" w:rsidRDefault="004A31AC" w:rsidP="004A31AC">
      <w:pPr>
        <w:jc w:val="both"/>
        <w:rPr>
          <w:highlight w:val="green"/>
        </w:rPr>
      </w:pPr>
      <w:r w:rsidRPr="00FF1CA5">
        <w:rPr>
          <w:highlight w:val="green"/>
        </w:rPr>
        <w:t xml:space="preserve"> Son los enemigos más torpes, recorren la matriz en busca del héroe para eliminarlo, lo logran una vez se colocan en la misma posición que él. No pueden atravezar paredes y se mueven sin razonamiento alguno</w:t>
      </w:r>
      <w:r w:rsidR="00B171C1" w:rsidRPr="00FF1CA5">
        <w:rPr>
          <w:highlight w:val="green"/>
        </w:rPr>
        <w:t xml:space="preserve"> de una manera aleatoria. </w:t>
      </w:r>
    </w:p>
    <w:p w14:paraId="2D9C9634" w14:textId="20B82A71" w:rsidR="004A31AC" w:rsidRDefault="00B171C1" w:rsidP="004A31AC">
      <w:pPr>
        <w:jc w:val="both"/>
      </w:pPr>
      <w:r w:rsidRPr="00FF1CA5">
        <w:rPr>
          <w:highlight w:val="green"/>
        </w:rPr>
        <w:t>Se encuentr</w:t>
      </w:r>
      <w:r w:rsidR="00BD5C6F" w:rsidRPr="00FF1CA5">
        <w:rPr>
          <w:highlight w:val="green"/>
        </w:rPr>
        <w:t>an 6 globos en el modo fácil, 10 en el intermedio y 15</w:t>
      </w:r>
      <w:r w:rsidRPr="00FF1CA5">
        <w:rPr>
          <w:highlight w:val="green"/>
        </w:rPr>
        <w:t xml:space="preserve"> en el difícil.</w:t>
      </w:r>
    </w:p>
    <w:p w14:paraId="41E9528C" w14:textId="2F16FDD3" w:rsidR="00990BE4" w:rsidRDefault="00990BE4" w:rsidP="00110AE3">
      <w:pPr>
        <w:jc w:val="both"/>
      </w:pPr>
      <w:r>
        <w:t xml:space="preserve">SE ASIGNARÁ </w:t>
      </w:r>
      <w:r w:rsidRPr="00990BE4">
        <w:rPr>
          <w:highlight w:val="yellow"/>
        </w:rPr>
        <w:t>5 PUNTOS EXTRA</w:t>
      </w:r>
      <w:r>
        <w:t xml:space="preserve"> SI SE IMPLEMENTA, DOCUMENTA Y DEFIENDE ALGÚN ALGORITMO PARA IMPLEMENTAR LA BÚSQUEDA “INTELIGENTE” DEL HEROE POR PARTE DE LOS GLOBOS.</w:t>
      </w:r>
    </w:p>
    <w:p w14:paraId="643C0FA0" w14:textId="77777777" w:rsidR="00990BE4" w:rsidRDefault="00990BE4" w:rsidP="00110AE3">
      <w:pPr>
        <w:jc w:val="both"/>
      </w:pPr>
    </w:p>
    <w:p w14:paraId="5592C433" w14:textId="4EE9976F" w:rsidR="00133ABE" w:rsidRDefault="00133ABE" w:rsidP="00110AE3">
      <w:pPr>
        <w:jc w:val="both"/>
        <w:rPr>
          <w:b/>
        </w:rPr>
      </w:pPr>
      <w:r>
        <w:rPr>
          <w:b/>
        </w:rPr>
        <w:t>Otras funcionalidadades</w:t>
      </w:r>
    </w:p>
    <w:p w14:paraId="29C1A7AB" w14:textId="15946CCC" w:rsidR="00234357" w:rsidRPr="00FF1CA5" w:rsidRDefault="00234357" w:rsidP="00133ABE">
      <w:pPr>
        <w:pStyle w:val="Prrafodelista"/>
        <w:numPr>
          <w:ilvl w:val="0"/>
          <w:numId w:val="16"/>
        </w:numPr>
        <w:jc w:val="both"/>
        <w:rPr>
          <w:highlight w:val="green"/>
        </w:rPr>
      </w:pPr>
      <w:r w:rsidRPr="00FF1CA5">
        <w:rPr>
          <w:highlight w:val="green"/>
        </w:rPr>
        <w:t>Se deben implementar hilos para el movimiento independiente de los enemigos.</w:t>
      </w:r>
    </w:p>
    <w:p w14:paraId="6B58F631" w14:textId="036CC9D9" w:rsidR="00133ABE" w:rsidRPr="00FF1CA5" w:rsidRDefault="00133ABE" w:rsidP="00133ABE">
      <w:pPr>
        <w:pStyle w:val="Prrafodelista"/>
        <w:numPr>
          <w:ilvl w:val="0"/>
          <w:numId w:val="16"/>
        </w:numPr>
        <w:jc w:val="both"/>
        <w:rPr>
          <w:highlight w:val="green"/>
        </w:rPr>
      </w:pPr>
      <w:r w:rsidRPr="00FF1CA5">
        <w:rPr>
          <w:highlight w:val="green"/>
        </w:rPr>
        <w:t xml:space="preserve">Se deben implementar sonidos para eventos importantes como explosiones, muertes </w:t>
      </w:r>
      <w:r w:rsidR="00930ADC" w:rsidRPr="00FF1CA5">
        <w:rPr>
          <w:highlight w:val="green"/>
        </w:rPr>
        <w:t xml:space="preserve">de enemigos, </w:t>
      </w:r>
      <w:r w:rsidR="00930ADC" w:rsidRPr="00FF1CA5">
        <w:rPr>
          <w:highlight w:val="yellow"/>
        </w:rPr>
        <w:t>triunfos o pérdidas.</w:t>
      </w:r>
    </w:p>
    <w:p w14:paraId="3615F535" w14:textId="259878EA" w:rsidR="00930ADC" w:rsidRPr="00FF1CA5" w:rsidRDefault="00930ADC" w:rsidP="00133ABE">
      <w:pPr>
        <w:pStyle w:val="Prrafodelista"/>
        <w:numPr>
          <w:ilvl w:val="0"/>
          <w:numId w:val="16"/>
        </w:numPr>
        <w:jc w:val="both"/>
        <w:rPr>
          <w:highlight w:val="green"/>
        </w:rPr>
      </w:pPr>
      <w:r w:rsidRPr="00FF1CA5">
        <w:rPr>
          <w:highlight w:val="green"/>
        </w:rPr>
        <w:t xml:space="preserve">Se implementarán imágenes para cada elemento de la matriz, a su vez se deberá implementar una ventana que permita seleccionar </w:t>
      </w:r>
      <w:r w:rsidR="00A75E78" w:rsidRPr="00FF1CA5">
        <w:rPr>
          <w:highlight w:val="green"/>
        </w:rPr>
        <w:t xml:space="preserve">las configuraciones iniciales de juego como por ejemplo </w:t>
      </w:r>
      <w:r w:rsidRPr="00FF1CA5">
        <w:rPr>
          <w:highlight w:val="green"/>
        </w:rPr>
        <w:t>el nivel de funcionalidad.</w:t>
      </w:r>
    </w:p>
    <w:p w14:paraId="2B86B47E" w14:textId="1EAA3F7B" w:rsidR="00930ADC" w:rsidRPr="00FF1CA5" w:rsidRDefault="00930ADC" w:rsidP="00133ABE">
      <w:pPr>
        <w:pStyle w:val="Prrafodelista"/>
        <w:numPr>
          <w:ilvl w:val="0"/>
          <w:numId w:val="16"/>
        </w:numPr>
        <w:jc w:val="both"/>
        <w:rPr>
          <w:highlight w:val="cyan"/>
        </w:rPr>
      </w:pPr>
      <w:r w:rsidRPr="00FF1CA5">
        <w:rPr>
          <w:highlight w:val="cyan"/>
        </w:rPr>
        <w:t>Se cronometrará el tiempo total que un usuario use para lograr pasar el juego, cuando este termina</w:t>
      </w:r>
      <w:r w:rsidR="00916937" w:rsidRPr="00FF1CA5">
        <w:rPr>
          <w:highlight w:val="cyan"/>
        </w:rPr>
        <w:t xml:space="preserve"> una partida</w:t>
      </w:r>
      <w:r w:rsidRPr="00FF1CA5">
        <w:rPr>
          <w:highlight w:val="cyan"/>
        </w:rPr>
        <w:t xml:space="preserve"> aparece</w:t>
      </w:r>
      <w:r w:rsidR="00916937" w:rsidRPr="00FF1CA5">
        <w:rPr>
          <w:highlight w:val="cyan"/>
        </w:rPr>
        <w:t>rá</w:t>
      </w:r>
      <w:r w:rsidRPr="00FF1CA5">
        <w:rPr>
          <w:highlight w:val="cyan"/>
        </w:rPr>
        <w:t xml:space="preserve"> una ventana solicitando el nombre del mi</w:t>
      </w:r>
      <w:r w:rsidR="00916937" w:rsidRPr="00FF1CA5">
        <w:rPr>
          <w:highlight w:val="cyan"/>
        </w:rPr>
        <w:t>smo para almacenar su</w:t>
      </w:r>
      <w:r w:rsidRPr="00FF1CA5">
        <w:rPr>
          <w:highlight w:val="cyan"/>
        </w:rPr>
        <w:t xml:space="preserve"> tiempo en un archivo de texto, esto con el fin de hacer una ventana que muestre la tabla de posiciones con los 5 usuarios más rápidos.</w:t>
      </w:r>
    </w:p>
    <w:p w14:paraId="7D66D76A" w14:textId="77777777" w:rsidR="0023533B" w:rsidRDefault="0023533B" w:rsidP="00ED3C02">
      <w:pPr>
        <w:jc w:val="both"/>
      </w:pPr>
    </w:p>
    <w:p w14:paraId="6D6306B3" w14:textId="77777777" w:rsidR="005B3A74" w:rsidRDefault="005B3A74" w:rsidP="005B3A74">
      <w:pPr>
        <w:spacing w:after="0"/>
        <w:jc w:val="both"/>
        <w:rPr>
          <w:b/>
        </w:rPr>
      </w:pPr>
      <w:r>
        <w:t xml:space="preserve"> </w:t>
      </w:r>
      <w:r>
        <w:rPr>
          <w:b/>
        </w:rPr>
        <w:t>Requerimientos de programación orientada a objetos</w:t>
      </w:r>
    </w:p>
    <w:p w14:paraId="0B04F159" w14:textId="77777777" w:rsidR="005B3A74" w:rsidRPr="00FF1CA5" w:rsidRDefault="005B3A74" w:rsidP="005B3A74">
      <w:pPr>
        <w:pStyle w:val="Prrafodelista"/>
        <w:numPr>
          <w:ilvl w:val="0"/>
          <w:numId w:val="4"/>
        </w:numPr>
        <w:spacing w:after="0"/>
        <w:jc w:val="both"/>
        <w:rPr>
          <w:highlight w:val="green"/>
        </w:rPr>
      </w:pPr>
      <w:r w:rsidRPr="00FF1CA5">
        <w:rPr>
          <w:highlight w:val="green"/>
        </w:rPr>
        <w:t xml:space="preserve">Es importante recordar utilizar adecuadamente los modificadores de acceso public, private, protected, etc de manera efectiva y eficiente. </w:t>
      </w:r>
    </w:p>
    <w:p w14:paraId="57ABA199" w14:textId="77777777" w:rsidR="005B3A74" w:rsidRPr="00FF1CA5" w:rsidRDefault="005B3A74" w:rsidP="005B3A74">
      <w:pPr>
        <w:pStyle w:val="Prrafodelista"/>
        <w:numPr>
          <w:ilvl w:val="0"/>
          <w:numId w:val="4"/>
        </w:numPr>
        <w:spacing w:after="0"/>
        <w:jc w:val="both"/>
        <w:rPr>
          <w:highlight w:val="green"/>
        </w:rPr>
      </w:pPr>
      <w:r w:rsidRPr="00FF1CA5">
        <w:rPr>
          <w:highlight w:val="green"/>
        </w:rPr>
        <w:t>Los métodos set y get deben ser desarrollados dentro de cada clase cuando correspondan.</w:t>
      </w:r>
    </w:p>
    <w:p w14:paraId="6E63423F" w14:textId="387E9A32" w:rsidR="005B3A74" w:rsidRPr="00D305FC" w:rsidRDefault="005B3A74" w:rsidP="005B3A74">
      <w:pPr>
        <w:pStyle w:val="Prrafodelista"/>
        <w:numPr>
          <w:ilvl w:val="0"/>
          <w:numId w:val="4"/>
        </w:numPr>
        <w:spacing w:after="0"/>
        <w:jc w:val="both"/>
        <w:rPr>
          <w:highlight w:val="green"/>
        </w:rPr>
      </w:pPr>
      <w:bookmarkStart w:id="0" w:name="_GoBack"/>
      <w:bookmarkEnd w:id="0"/>
      <w:r w:rsidRPr="00D305FC">
        <w:rPr>
          <w:highlight w:val="green"/>
        </w:rPr>
        <w:t>El diseño de las clases para la solución del proyecto será propuesta por cada grupo de trabajo, sin embargo, dicha implementación debe</w:t>
      </w:r>
      <w:r w:rsidR="00930ADC" w:rsidRPr="00D305FC">
        <w:rPr>
          <w:highlight w:val="green"/>
        </w:rPr>
        <w:t xml:space="preserve"> con</w:t>
      </w:r>
      <w:r w:rsidR="00F26B87" w:rsidRPr="00D305FC">
        <w:rPr>
          <w:highlight w:val="green"/>
        </w:rPr>
        <w:t xml:space="preserve">templar </w:t>
      </w:r>
      <w:r w:rsidR="00A75E78" w:rsidRPr="00D305FC">
        <w:rPr>
          <w:highlight w:val="green"/>
        </w:rPr>
        <w:t>ya sea</w:t>
      </w:r>
      <w:r w:rsidR="00F26B87" w:rsidRPr="00D305FC">
        <w:rPr>
          <w:highlight w:val="green"/>
        </w:rPr>
        <w:t xml:space="preserve"> clase</w:t>
      </w:r>
      <w:r w:rsidR="00A75E78" w:rsidRPr="00D305FC">
        <w:rPr>
          <w:highlight w:val="green"/>
        </w:rPr>
        <w:t>s</w:t>
      </w:r>
      <w:r w:rsidR="00F26B87" w:rsidRPr="00D305FC">
        <w:rPr>
          <w:highlight w:val="green"/>
        </w:rPr>
        <w:t xml:space="preserve"> abstracta</w:t>
      </w:r>
      <w:r w:rsidR="00234357" w:rsidRPr="00D305FC">
        <w:rPr>
          <w:highlight w:val="green"/>
        </w:rPr>
        <w:t>s o interfaces y la justificación de su creación y uso debe ser documentada</w:t>
      </w:r>
      <w:r w:rsidRPr="00D305FC">
        <w:rPr>
          <w:highlight w:val="green"/>
        </w:rPr>
        <w:t>.</w:t>
      </w:r>
    </w:p>
    <w:p w14:paraId="75E302EA" w14:textId="58F3B745" w:rsidR="005B3A74" w:rsidRPr="00752DF5" w:rsidRDefault="00234357" w:rsidP="005B3A74">
      <w:pPr>
        <w:pStyle w:val="Prrafodelista"/>
        <w:numPr>
          <w:ilvl w:val="0"/>
          <w:numId w:val="4"/>
        </w:numPr>
        <w:spacing w:after="0"/>
        <w:jc w:val="both"/>
        <w:rPr>
          <w:highlight w:val="green"/>
        </w:rPr>
      </w:pPr>
      <w:r w:rsidRPr="00752DF5">
        <w:rPr>
          <w:highlight w:val="green"/>
        </w:rPr>
        <w:t>S</w:t>
      </w:r>
      <w:r w:rsidR="005B3A74" w:rsidRPr="00752DF5">
        <w:rPr>
          <w:highlight w:val="green"/>
        </w:rPr>
        <w:t>e deberán definir</w:t>
      </w:r>
      <w:r w:rsidRPr="00752DF5">
        <w:rPr>
          <w:highlight w:val="green"/>
        </w:rPr>
        <w:t xml:space="preserve"> y justificar</w:t>
      </w:r>
      <w:r w:rsidR="005B3A74" w:rsidRPr="00752DF5">
        <w:rPr>
          <w:highlight w:val="green"/>
        </w:rPr>
        <w:t xml:space="preserve"> </w:t>
      </w:r>
      <w:r w:rsidRPr="00752DF5">
        <w:rPr>
          <w:highlight w:val="green"/>
        </w:rPr>
        <w:t xml:space="preserve">también la creación de </w:t>
      </w:r>
      <w:r w:rsidR="005B3A74" w:rsidRPr="00752DF5">
        <w:rPr>
          <w:highlight w:val="green"/>
        </w:rPr>
        <w:t>métodos abstractos</w:t>
      </w:r>
      <w:r w:rsidRPr="00752DF5">
        <w:rPr>
          <w:highlight w:val="green"/>
        </w:rPr>
        <w:t xml:space="preserve"> creados donde corresponda</w:t>
      </w:r>
      <w:r w:rsidR="005B3A74" w:rsidRPr="00752DF5">
        <w:rPr>
          <w:highlight w:val="green"/>
        </w:rPr>
        <w:t>.</w:t>
      </w:r>
    </w:p>
    <w:p w14:paraId="41778301" w14:textId="77777777" w:rsidR="005B3A74" w:rsidRPr="00752DF5" w:rsidRDefault="005B3A74" w:rsidP="005B3A74">
      <w:pPr>
        <w:pStyle w:val="Prrafodelista"/>
        <w:numPr>
          <w:ilvl w:val="0"/>
          <w:numId w:val="4"/>
        </w:numPr>
        <w:spacing w:after="0"/>
        <w:jc w:val="both"/>
        <w:rPr>
          <w:highlight w:val="green"/>
        </w:rPr>
      </w:pPr>
      <w:r w:rsidRPr="00752DF5">
        <w:rPr>
          <w:highlight w:val="green"/>
        </w:rPr>
        <w:t>Las clases generadas deberán encontrarse clasificadas en al menos dos paquetes que permitan diferenciar la funcionalidad de estas dentro de la solución.</w:t>
      </w:r>
    </w:p>
    <w:p w14:paraId="4C046F90" w14:textId="503307CB" w:rsidR="00930ADC" w:rsidRPr="00752DF5" w:rsidRDefault="00930ADC" w:rsidP="00930ADC">
      <w:pPr>
        <w:pStyle w:val="Prrafodelista"/>
        <w:numPr>
          <w:ilvl w:val="0"/>
          <w:numId w:val="4"/>
        </w:numPr>
        <w:spacing w:after="0"/>
        <w:jc w:val="both"/>
        <w:rPr>
          <w:highlight w:val="cyan"/>
        </w:rPr>
      </w:pPr>
      <w:r w:rsidRPr="00752DF5">
        <w:rPr>
          <w:highlight w:val="cyan"/>
        </w:rPr>
        <w:t>Es necesario la implementación excepciones</w:t>
      </w:r>
      <w:r w:rsidR="00234357" w:rsidRPr="00752DF5">
        <w:rPr>
          <w:highlight w:val="cyan"/>
        </w:rPr>
        <w:t>. A</w:t>
      </w:r>
      <w:r w:rsidRPr="00752DF5">
        <w:rPr>
          <w:highlight w:val="cyan"/>
        </w:rPr>
        <w:t>l menos una excepción debe ser customizada por el equipo del proyecto (creación propia).</w:t>
      </w:r>
    </w:p>
    <w:p w14:paraId="4D467BF4" w14:textId="65091574" w:rsidR="00930ADC" w:rsidRPr="00752DF5" w:rsidRDefault="00930ADC" w:rsidP="00930ADC">
      <w:pPr>
        <w:pStyle w:val="Prrafodelista"/>
        <w:numPr>
          <w:ilvl w:val="0"/>
          <w:numId w:val="4"/>
        </w:numPr>
        <w:spacing w:after="0"/>
        <w:jc w:val="both"/>
        <w:rPr>
          <w:highlight w:val="red"/>
        </w:rPr>
      </w:pPr>
      <w:r w:rsidRPr="00752DF5">
        <w:rPr>
          <w:highlight w:val="red"/>
        </w:rPr>
        <w:t>Finalmente, debe e</w:t>
      </w:r>
      <w:r w:rsidR="00F26B87" w:rsidRPr="00752DF5">
        <w:rPr>
          <w:highlight w:val="red"/>
        </w:rPr>
        <w:t>legir 2</w:t>
      </w:r>
      <w:r w:rsidRPr="00752DF5">
        <w:rPr>
          <w:highlight w:val="red"/>
        </w:rPr>
        <w:t xml:space="preserve"> clases para que elabore las pruebas unitarias respectivas. Debido a que la clase reservación es de suma importancia, debe estar incluida entre las clases seleccionadas para el proceso de pruebas.</w:t>
      </w:r>
    </w:p>
    <w:p w14:paraId="3E1243C7" w14:textId="77777777" w:rsidR="00C33D37" w:rsidRDefault="00C33D37" w:rsidP="005B3A74">
      <w:pPr>
        <w:spacing w:after="0"/>
        <w:jc w:val="both"/>
      </w:pPr>
    </w:p>
    <w:p w14:paraId="5DBEF1F9" w14:textId="77777777" w:rsidR="005B3A74" w:rsidRDefault="005B3A74" w:rsidP="005B3A74">
      <w:pPr>
        <w:spacing w:after="0"/>
        <w:jc w:val="both"/>
        <w:rPr>
          <w:b/>
        </w:rPr>
      </w:pPr>
      <w:r>
        <w:rPr>
          <w:b/>
        </w:rPr>
        <w:t>Documentación</w:t>
      </w:r>
    </w:p>
    <w:p w14:paraId="0155BEA5" w14:textId="2B425C16" w:rsidR="005B3A74" w:rsidRDefault="005B3A74" w:rsidP="005B3A74">
      <w:pPr>
        <w:jc w:val="both"/>
      </w:pPr>
      <w:r>
        <w:t>Se deberá documentar cada uno de los métodos desarrollados para obtener la solución del sistema. A esto se le conoce como documentación interna y se hace mediante comentarios dentro del código Java</w:t>
      </w:r>
      <w:r w:rsidR="00234357">
        <w:t xml:space="preserve"> al estilo </w:t>
      </w:r>
      <w:proofErr w:type="spellStart"/>
      <w:r w:rsidR="00234357">
        <w:t>Javadoc</w:t>
      </w:r>
      <w:proofErr w:type="spellEnd"/>
      <w:r w:rsidR="00234357">
        <w:t xml:space="preserve"> para generar al finalizar el HTML correspondiente</w:t>
      </w:r>
      <w:r>
        <w:t>.</w:t>
      </w:r>
    </w:p>
    <w:p w14:paraId="1F1D1CD6" w14:textId="6983C41E" w:rsidR="005B3A74" w:rsidRDefault="005B3A74" w:rsidP="00234357">
      <w:pPr>
        <w:jc w:val="both"/>
      </w:pPr>
      <w:r>
        <w:t xml:space="preserve">Se deberá generar adicionalmente una documentación externa del proyecto en formato PDF  con la estructura definida </w:t>
      </w:r>
      <w:r w:rsidR="00234357">
        <w:t>en el proyecto anterior.</w:t>
      </w:r>
    </w:p>
    <w:p w14:paraId="3AE7EF6C" w14:textId="77777777" w:rsidR="005B3A74" w:rsidRPr="006F08F8" w:rsidRDefault="005B3A74" w:rsidP="005B3A74">
      <w:pPr>
        <w:jc w:val="both"/>
      </w:pPr>
    </w:p>
    <w:p w14:paraId="1558F352" w14:textId="7F079533" w:rsidR="00916937" w:rsidRPr="00234357" w:rsidRDefault="005B3A74" w:rsidP="005B3A74">
      <w:pPr>
        <w:spacing w:after="0"/>
        <w:jc w:val="both"/>
        <w:rPr>
          <w:b/>
        </w:rPr>
      </w:pPr>
      <w:r>
        <w:rPr>
          <w:b/>
        </w:rPr>
        <w:lastRenderedPageBreak/>
        <w:t>Evaluación</w:t>
      </w:r>
    </w:p>
    <w:p w14:paraId="0BFB89FD" w14:textId="35140F5F" w:rsidR="005B3A74" w:rsidRDefault="00234357" w:rsidP="005B3A74">
      <w:pPr>
        <w:spacing w:after="0"/>
        <w:jc w:val="both"/>
      </w:pPr>
      <w:r>
        <w:t>La nota</w:t>
      </w:r>
      <w:r w:rsidR="005B3A74">
        <w:t xml:space="preserve"> del proyecto se </w:t>
      </w:r>
      <w:r>
        <w:t>obtendrá</w:t>
      </w:r>
      <w:r w:rsidR="005B3A74">
        <w:t xml:space="preserve"> de la siguiente forma:</w:t>
      </w:r>
    </w:p>
    <w:p w14:paraId="4BE96349" w14:textId="77777777" w:rsidR="005B3A74" w:rsidRDefault="005B3A74" w:rsidP="005B3A74">
      <w:pPr>
        <w:spacing w:after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5B3A74" w14:paraId="09C641F8" w14:textId="77777777" w:rsidTr="005B3A74">
        <w:tc>
          <w:tcPr>
            <w:tcW w:w="4527" w:type="dxa"/>
          </w:tcPr>
          <w:p w14:paraId="5392C015" w14:textId="77777777" w:rsidR="005B3A74" w:rsidRPr="00BC1CC9" w:rsidRDefault="005B3A74" w:rsidP="005B3A74">
            <w:pPr>
              <w:jc w:val="center"/>
              <w:rPr>
                <w:b/>
              </w:rPr>
            </w:pPr>
            <w:r w:rsidRPr="00BC1CC9">
              <w:rPr>
                <w:b/>
              </w:rPr>
              <w:t>Aspecto</w:t>
            </w:r>
          </w:p>
        </w:tc>
        <w:tc>
          <w:tcPr>
            <w:tcW w:w="4527" w:type="dxa"/>
          </w:tcPr>
          <w:p w14:paraId="3FDFDA4B" w14:textId="77777777" w:rsidR="005B3A74" w:rsidRPr="00BC1CC9" w:rsidRDefault="005B3A74" w:rsidP="005B3A74">
            <w:pPr>
              <w:jc w:val="center"/>
              <w:rPr>
                <w:b/>
              </w:rPr>
            </w:pPr>
            <w:r w:rsidRPr="00BC1CC9">
              <w:rPr>
                <w:b/>
              </w:rPr>
              <w:t>Valor</w:t>
            </w:r>
          </w:p>
        </w:tc>
      </w:tr>
      <w:tr w:rsidR="005B3A74" w14:paraId="7BF615C4" w14:textId="77777777" w:rsidTr="005B3A74">
        <w:tc>
          <w:tcPr>
            <w:tcW w:w="4527" w:type="dxa"/>
          </w:tcPr>
          <w:p w14:paraId="15DD8EF4" w14:textId="6ABF3E21" w:rsidR="005B3A74" w:rsidRDefault="005B3A74" w:rsidP="00234357">
            <w:pPr>
              <w:jc w:val="both"/>
            </w:pPr>
            <w:r>
              <w:t>Diseño</w:t>
            </w:r>
            <w:r w:rsidR="00234357">
              <w:t xml:space="preserve"> y funcionalidad </w:t>
            </w:r>
            <w:r>
              <w:t>de interfaz gráfica</w:t>
            </w:r>
          </w:p>
        </w:tc>
        <w:tc>
          <w:tcPr>
            <w:tcW w:w="4527" w:type="dxa"/>
          </w:tcPr>
          <w:p w14:paraId="6FC1E188" w14:textId="58625BCC" w:rsidR="005B3A74" w:rsidRDefault="00234357" w:rsidP="005B3A74">
            <w:pPr>
              <w:jc w:val="center"/>
            </w:pPr>
            <w:r>
              <w:t>2</w:t>
            </w:r>
            <w:r w:rsidR="00A85D0E">
              <w:t>0</w:t>
            </w:r>
            <w:r w:rsidR="005B3A74">
              <w:t>%</w:t>
            </w:r>
          </w:p>
        </w:tc>
      </w:tr>
      <w:tr w:rsidR="005B3A74" w14:paraId="7D96067A" w14:textId="77777777" w:rsidTr="005B3A74">
        <w:tc>
          <w:tcPr>
            <w:tcW w:w="4527" w:type="dxa"/>
          </w:tcPr>
          <w:p w14:paraId="2AADE7AE" w14:textId="1B6F7CD5" w:rsidR="005B3A74" w:rsidRDefault="005B3A74" w:rsidP="005B3A74">
            <w:pPr>
              <w:jc w:val="both"/>
            </w:pPr>
            <w:r>
              <w:t>Requer</w:t>
            </w:r>
            <w:r w:rsidR="00A85D0E">
              <w:t>imientos funcionales del proyecto (jugabilidad)</w:t>
            </w:r>
          </w:p>
        </w:tc>
        <w:tc>
          <w:tcPr>
            <w:tcW w:w="4527" w:type="dxa"/>
          </w:tcPr>
          <w:p w14:paraId="6C9DD234" w14:textId="55C2911C" w:rsidR="005B3A74" w:rsidRDefault="00234357" w:rsidP="005B3A74">
            <w:pPr>
              <w:jc w:val="center"/>
            </w:pPr>
            <w:r>
              <w:t>5</w:t>
            </w:r>
            <w:r w:rsidR="005B3A74">
              <w:t>0%</w:t>
            </w:r>
          </w:p>
        </w:tc>
      </w:tr>
      <w:tr w:rsidR="005B3A74" w14:paraId="0A402D7B" w14:textId="77777777" w:rsidTr="005B3A74">
        <w:tc>
          <w:tcPr>
            <w:tcW w:w="4527" w:type="dxa"/>
          </w:tcPr>
          <w:p w14:paraId="7F83849B" w14:textId="77777777" w:rsidR="005B3A74" w:rsidRDefault="005B3A74" w:rsidP="005B3A74">
            <w:pPr>
              <w:jc w:val="both"/>
            </w:pPr>
            <w:r>
              <w:t>Requerimientos de Programación Orientada a Objetos</w:t>
            </w:r>
          </w:p>
        </w:tc>
        <w:tc>
          <w:tcPr>
            <w:tcW w:w="4527" w:type="dxa"/>
          </w:tcPr>
          <w:p w14:paraId="73832C1C" w14:textId="713C5CFE" w:rsidR="005B3A74" w:rsidRDefault="00A85D0E" w:rsidP="005B3A74">
            <w:pPr>
              <w:jc w:val="center"/>
            </w:pPr>
            <w:r>
              <w:t>15</w:t>
            </w:r>
            <w:r w:rsidR="005B3A74">
              <w:t>%</w:t>
            </w:r>
          </w:p>
        </w:tc>
      </w:tr>
      <w:tr w:rsidR="005B3A74" w14:paraId="2D7BCAEF" w14:textId="77777777" w:rsidTr="005B3A74">
        <w:tc>
          <w:tcPr>
            <w:tcW w:w="4527" w:type="dxa"/>
          </w:tcPr>
          <w:p w14:paraId="5B1D6C2C" w14:textId="0D8EF51B" w:rsidR="005B3A74" w:rsidRDefault="005B3A74" w:rsidP="005B3A74">
            <w:pPr>
              <w:jc w:val="both"/>
            </w:pPr>
            <w:r>
              <w:t>Documentación</w:t>
            </w:r>
            <w:r w:rsidR="00990BE4">
              <w:t xml:space="preserve"> incluyendo informes de avance</w:t>
            </w:r>
          </w:p>
        </w:tc>
        <w:tc>
          <w:tcPr>
            <w:tcW w:w="4527" w:type="dxa"/>
          </w:tcPr>
          <w:p w14:paraId="12CBBF6F" w14:textId="77777777" w:rsidR="005B3A74" w:rsidRDefault="005B3A74" w:rsidP="005B3A74">
            <w:pPr>
              <w:jc w:val="center"/>
            </w:pPr>
            <w:r>
              <w:t>15%</w:t>
            </w:r>
          </w:p>
        </w:tc>
      </w:tr>
    </w:tbl>
    <w:p w14:paraId="012502DA" w14:textId="77777777" w:rsidR="005B3A74" w:rsidRDefault="005B3A74" w:rsidP="005B3A74">
      <w:pPr>
        <w:spacing w:after="0"/>
        <w:jc w:val="both"/>
      </w:pPr>
    </w:p>
    <w:p w14:paraId="6EB84EC5" w14:textId="77777777" w:rsidR="00916937" w:rsidRDefault="00916937" w:rsidP="005B3A74">
      <w:pPr>
        <w:spacing w:after="0"/>
        <w:jc w:val="both"/>
      </w:pPr>
    </w:p>
    <w:p w14:paraId="4761CD5B" w14:textId="77777777" w:rsidR="005B3A74" w:rsidRDefault="005B3A74" w:rsidP="005B3A74">
      <w:pPr>
        <w:spacing w:after="0"/>
        <w:jc w:val="both"/>
        <w:rPr>
          <w:b/>
        </w:rPr>
      </w:pPr>
      <w:r>
        <w:rPr>
          <w:b/>
        </w:rPr>
        <w:t>Aspectos administrativos</w:t>
      </w:r>
    </w:p>
    <w:p w14:paraId="0E0FFC32" w14:textId="77777777" w:rsidR="005B3A74" w:rsidRPr="009B4AE1" w:rsidRDefault="005B3A74" w:rsidP="005B3A74">
      <w:pPr>
        <w:spacing w:after="0"/>
        <w:jc w:val="both"/>
        <w:rPr>
          <w:b/>
        </w:rPr>
      </w:pPr>
    </w:p>
    <w:p w14:paraId="164ABF5E" w14:textId="77777777" w:rsidR="005B3A74" w:rsidRDefault="005B3A74" w:rsidP="005B3A74">
      <w:pPr>
        <w:pStyle w:val="Prrafodelista"/>
        <w:numPr>
          <w:ilvl w:val="0"/>
          <w:numId w:val="4"/>
        </w:numPr>
        <w:spacing w:after="0"/>
        <w:jc w:val="both"/>
      </w:pPr>
      <w:r>
        <w:t xml:space="preserve">La tarea será desarrollada en grupos de trabajo de máximo 2 personas. Cualquier acción de plagio será sancionada con un </w:t>
      </w:r>
      <w:r w:rsidRPr="00281B6A">
        <w:rPr>
          <w:b/>
        </w:rPr>
        <w:t>0</w:t>
      </w:r>
      <w:r>
        <w:t xml:space="preserve"> en la nota y la carta al expediente respectiva para todos los implicados.</w:t>
      </w:r>
    </w:p>
    <w:p w14:paraId="4C9C2B46" w14:textId="59D1B8CE" w:rsidR="005B3A74" w:rsidRDefault="005B3A74" w:rsidP="005B3A74">
      <w:pPr>
        <w:pStyle w:val="Prrafodelista"/>
        <w:numPr>
          <w:ilvl w:val="0"/>
          <w:numId w:val="4"/>
        </w:numPr>
        <w:spacing w:after="0"/>
        <w:jc w:val="both"/>
      </w:pPr>
      <w:r>
        <w:t xml:space="preserve">La fecha de entrega será el </w:t>
      </w:r>
      <w:r w:rsidR="00990BE4">
        <w:t>viernes</w:t>
      </w:r>
      <w:r w:rsidR="0023533B">
        <w:t xml:space="preserve"> 1</w:t>
      </w:r>
      <w:r w:rsidR="00990BE4">
        <w:t>3</w:t>
      </w:r>
      <w:r>
        <w:t xml:space="preserve"> de </w:t>
      </w:r>
      <w:r w:rsidR="00F26B87">
        <w:t>Noviembre</w:t>
      </w:r>
      <w:r>
        <w:t xml:space="preserve"> de 2015 a</w:t>
      </w:r>
      <w:r w:rsidR="00990BE4">
        <w:t xml:space="preserve"> las 22:00</w:t>
      </w:r>
      <w:r>
        <w:t>.</w:t>
      </w:r>
    </w:p>
    <w:p w14:paraId="73D24477" w14:textId="03E10D6C" w:rsidR="005B3A74" w:rsidRDefault="005B3A74" w:rsidP="00990BE4">
      <w:pPr>
        <w:pStyle w:val="Prrafodelista"/>
        <w:numPr>
          <w:ilvl w:val="0"/>
          <w:numId w:val="4"/>
        </w:numPr>
        <w:spacing w:after="0"/>
        <w:jc w:val="both"/>
      </w:pPr>
      <w:r>
        <w:t>Se entregarán informes de avance</w:t>
      </w:r>
      <w:r w:rsidR="0023533B">
        <w:t xml:space="preserve"> vía email los días </w:t>
      </w:r>
      <w:r w:rsidR="00990BE4">
        <w:t>27 de Octubre, y 3</w:t>
      </w:r>
      <w:r>
        <w:t xml:space="preserve"> de </w:t>
      </w:r>
      <w:r w:rsidR="00F26B87">
        <w:t>Noviembre</w:t>
      </w:r>
      <w:r>
        <w:t xml:space="preserve"> de 2015</w:t>
      </w:r>
      <w:r w:rsidR="00990BE4">
        <w:t xml:space="preserve"> en donde se indique el grado de avance, detalles técnicos o </w:t>
      </w:r>
      <w:proofErr w:type="spellStart"/>
      <w:r w:rsidR="00990BE4">
        <w:t>screenshots</w:t>
      </w:r>
      <w:proofErr w:type="spellEnd"/>
      <w:r w:rsidR="00990BE4">
        <w:t xml:space="preserve"> del sistema y dificultades presentadas</w:t>
      </w:r>
      <w:r>
        <w:t>.</w:t>
      </w:r>
    </w:p>
    <w:p w14:paraId="64997713" w14:textId="6BCC8B4C" w:rsidR="005B3A74" w:rsidRDefault="005B3A74" w:rsidP="005B3A74">
      <w:pPr>
        <w:pStyle w:val="Prrafodelista"/>
        <w:numPr>
          <w:ilvl w:val="0"/>
          <w:numId w:val="4"/>
        </w:numPr>
        <w:spacing w:after="0"/>
        <w:jc w:val="both"/>
      </w:pPr>
      <w:r>
        <w:t xml:space="preserve">La entrega será mediante la plataforma </w:t>
      </w:r>
      <w:proofErr w:type="spellStart"/>
      <w:r>
        <w:t>Tec</w:t>
      </w:r>
      <w:proofErr w:type="spellEnd"/>
      <w:r>
        <w:t>-Digital.</w:t>
      </w:r>
    </w:p>
    <w:p w14:paraId="6E79F8D4" w14:textId="77777777" w:rsidR="005B3A74" w:rsidRDefault="005B3A74" w:rsidP="005B3A74">
      <w:pPr>
        <w:pStyle w:val="Prrafodelista"/>
        <w:numPr>
          <w:ilvl w:val="0"/>
          <w:numId w:val="4"/>
        </w:numPr>
        <w:spacing w:after="0"/>
        <w:jc w:val="both"/>
      </w:pPr>
      <w:r>
        <w:t xml:space="preserve">Cualquier archivo infectado con virus no será revisado. </w:t>
      </w:r>
    </w:p>
    <w:p w14:paraId="78D02F5B" w14:textId="68DCABF0" w:rsidR="005B3A74" w:rsidRPr="0062279C" w:rsidRDefault="005B3A74" w:rsidP="00990BE4">
      <w:pPr>
        <w:pStyle w:val="Prrafodelista"/>
        <w:numPr>
          <w:ilvl w:val="0"/>
          <w:numId w:val="4"/>
        </w:numPr>
        <w:spacing w:after="0"/>
        <w:jc w:val="both"/>
      </w:pPr>
      <w:r>
        <w:t>Se recomienda que se empiece a</w:t>
      </w:r>
      <w:r w:rsidR="00990BE4">
        <w:t xml:space="preserve"> trabajar lo más antes posible.</w:t>
      </w:r>
    </w:p>
    <w:sectPr w:rsidR="005B3A74" w:rsidRPr="006227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91141"/>
    <w:multiLevelType w:val="hybridMultilevel"/>
    <w:tmpl w:val="220A292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66FEB"/>
    <w:multiLevelType w:val="hybridMultilevel"/>
    <w:tmpl w:val="296A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9B2"/>
    <w:multiLevelType w:val="hybridMultilevel"/>
    <w:tmpl w:val="7FE2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A7E65"/>
    <w:multiLevelType w:val="hybridMultilevel"/>
    <w:tmpl w:val="5646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42F4C"/>
    <w:multiLevelType w:val="hybridMultilevel"/>
    <w:tmpl w:val="7E341B3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C301C"/>
    <w:multiLevelType w:val="hybridMultilevel"/>
    <w:tmpl w:val="256CEAAC"/>
    <w:lvl w:ilvl="0" w:tplc="5540DA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C29CC"/>
    <w:multiLevelType w:val="hybridMultilevel"/>
    <w:tmpl w:val="8060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A3360"/>
    <w:multiLevelType w:val="hybridMultilevel"/>
    <w:tmpl w:val="4FA615F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E3444"/>
    <w:multiLevelType w:val="hybridMultilevel"/>
    <w:tmpl w:val="C66CAD4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972B7"/>
    <w:multiLevelType w:val="hybridMultilevel"/>
    <w:tmpl w:val="7146EE0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75945"/>
    <w:multiLevelType w:val="hybridMultilevel"/>
    <w:tmpl w:val="0786DC7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B6058"/>
    <w:multiLevelType w:val="hybridMultilevel"/>
    <w:tmpl w:val="D180D86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B3B83"/>
    <w:multiLevelType w:val="hybridMultilevel"/>
    <w:tmpl w:val="9614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187B77"/>
    <w:multiLevelType w:val="hybridMultilevel"/>
    <w:tmpl w:val="E14A77A4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3B3267"/>
    <w:multiLevelType w:val="hybridMultilevel"/>
    <w:tmpl w:val="C1EC0686"/>
    <w:lvl w:ilvl="0" w:tplc="0C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5" w15:restartNumberingAfterBreak="0">
    <w:nsid w:val="710527E8"/>
    <w:multiLevelType w:val="hybridMultilevel"/>
    <w:tmpl w:val="30E661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0"/>
  </w:num>
  <w:num w:numId="5">
    <w:abstractNumId w:val="0"/>
  </w:num>
  <w:num w:numId="6">
    <w:abstractNumId w:val="8"/>
  </w:num>
  <w:num w:numId="7">
    <w:abstractNumId w:val="9"/>
  </w:num>
  <w:num w:numId="8">
    <w:abstractNumId w:val="2"/>
  </w:num>
  <w:num w:numId="9">
    <w:abstractNumId w:val="12"/>
  </w:num>
  <w:num w:numId="10">
    <w:abstractNumId w:val="15"/>
  </w:num>
  <w:num w:numId="11">
    <w:abstractNumId w:val="3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6CB"/>
    <w:rsid w:val="00071BD8"/>
    <w:rsid w:val="000A7555"/>
    <w:rsid w:val="000E22DC"/>
    <w:rsid w:val="000F3334"/>
    <w:rsid w:val="00110AE3"/>
    <w:rsid w:val="00133ABE"/>
    <w:rsid w:val="001673C8"/>
    <w:rsid w:val="00182DAB"/>
    <w:rsid w:val="001A62FF"/>
    <w:rsid w:val="001A701A"/>
    <w:rsid w:val="001B3C52"/>
    <w:rsid w:val="001E10AF"/>
    <w:rsid w:val="001F3790"/>
    <w:rsid w:val="001F7347"/>
    <w:rsid w:val="00216D4C"/>
    <w:rsid w:val="00234357"/>
    <w:rsid w:val="0023533B"/>
    <w:rsid w:val="002521F9"/>
    <w:rsid w:val="00262953"/>
    <w:rsid w:val="00277AB5"/>
    <w:rsid w:val="00281B6A"/>
    <w:rsid w:val="002A0DA8"/>
    <w:rsid w:val="002C285A"/>
    <w:rsid w:val="002E1DAC"/>
    <w:rsid w:val="002F2492"/>
    <w:rsid w:val="00306482"/>
    <w:rsid w:val="0033465F"/>
    <w:rsid w:val="00344882"/>
    <w:rsid w:val="0035244B"/>
    <w:rsid w:val="003532ED"/>
    <w:rsid w:val="003627BB"/>
    <w:rsid w:val="003967BE"/>
    <w:rsid w:val="003B3425"/>
    <w:rsid w:val="004233FF"/>
    <w:rsid w:val="00463CD0"/>
    <w:rsid w:val="00481527"/>
    <w:rsid w:val="004A31AC"/>
    <w:rsid w:val="004B60FE"/>
    <w:rsid w:val="004D20DE"/>
    <w:rsid w:val="004D7621"/>
    <w:rsid w:val="004E4AFC"/>
    <w:rsid w:val="004E62C0"/>
    <w:rsid w:val="004F4DD8"/>
    <w:rsid w:val="00565E40"/>
    <w:rsid w:val="005717E7"/>
    <w:rsid w:val="005820DA"/>
    <w:rsid w:val="00582381"/>
    <w:rsid w:val="005B3A74"/>
    <w:rsid w:val="005C4FC1"/>
    <w:rsid w:val="005E49F2"/>
    <w:rsid w:val="00601C9F"/>
    <w:rsid w:val="0062279C"/>
    <w:rsid w:val="00645587"/>
    <w:rsid w:val="00666C64"/>
    <w:rsid w:val="006B4290"/>
    <w:rsid w:val="006D5D7F"/>
    <w:rsid w:val="006F172F"/>
    <w:rsid w:val="00702C86"/>
    <w:rsid w:val="007242B4"/>
    <w:rsid w:val="00752DF5"/>
    <w:rsid w:val="0077295E"/>
    <w:rsid w:val="007846B0"/>
    <w:rsid w:val="007C43B1"/>
    <w:rsid w:val="007E0FDD"/>
    <w:rsid w:val="007E6A58"/>
    <w:rsid w:val="007F5990"/>
    <w:rsid w:val="0081322E"/>
    <w:rsid w:val="00825E6A"/>
    <w:rsid w:val="00864F38"/>
    <w:rsid w:val="00865A49"/>
    <w:rsid w:val="008B3C4D"/>
    <w:rsid w:val="008B5CC4"/>
    <w:rsid w:val="008C54DB"/>
    <w:rsid w:val="008D0979"/>
    <w:rsid w:val="008D3E1E"/>
    <w:rsid w:val="00904920"/>
    <w:rsid w:val="0090508D"/>
    <w:rsid w:val="009060AA"/>
    <w:rsid w:val="009077B9"/>
    <w:rsid w:val="00911D89"/>
    <w:rsid w:val="00916937"/>
    <w:rsid w:val="0091764E"/>
    <w:rsid w:val="0092219B"/>
    <w:rsid w:val="00930ADC"/>
    <w:rsid w:val="0094468F"/>
    <w:rsid w:val="0096519A"/>
    <w:rsid w:val="00970647"/>
    <w:rsid w:val="00990BE4"/>
    <w:rsid w:val="009A2B88"/>
    <w:rsid w:val="009B4AE1"/>
    <w:rsid w:val="009C360F"/>
    <w:rsid w:val="009D0EE3"/>
    <w:rsid w:val="009F12E6"/>
    <w:rsid w:val="00A03B6C"/>
    <w:rsid w:val="00A146EE"/>
    <w:rsid w:val="00A75E78"/>
    <w:rsid w:val="00A85D0E"/>
    <w:rsid w:val="00AA5B94"/>
    <w:rsid w:val="00AD600C"/>
    <w:rsid w:val="00AF67F1"/>
    <w:rsid w:val="00AF7A54"/>
    <w:rsid w:val="00B073D2"/>
    <w:rsid w:val="00B171C1"/>
    <w:rsid w:val="00B402EA"/>
    <w:rsid w:val="00B670BF"/>
    <w:rsid w:val="00B82102"/>
    <w:rsid w:val="00BA42A5"/>
    <w:rsid w:val="00BD5C6F"/>
    <w:rsid w:val="00BE2618"/>
    <w:rsid w:val="00C122D9"/>
    <w:rsid w:val="00C13CAA"/>
    <w:rsid w:val="00C219D8"/>
    <w:rsid w:val="00C33D37"/>
    <w:rsid w:val="00C410B8"/>
    <w:rsid w:val="00C47A45"/>
    <w:rsid w:val="00C81931"/>
    <w:rsid w:val="00CB2DC1"/>
    <w:rsid w:val="00CE311B"/>
    <w:rsid w:val="00D106CB"/>
    <w:rsid w:val="00D21428"/>
    <w:rsid w:val="00D305FC"/>
    <w:rsid w:val="00D36507"/>
    <w:rsid w:val="00D36FE1"/>
    <w:rsid w:val="00D94BBD"/>
    <w:rsid w:val="00D97810"/>
    <w:rsid w:val="00DA2514"/>
    <w:rsid w:val="00DA3DA1"/>
    <w:rsid w:val="00DA5B9F"/>
    <w:rsid w:val="00DF12B0"/>
    <w:rsid w:val="00E31025"/>
    <w:rsid w:val="00E353FE"/>
    <w:rsid w:val="00E62D22"/>
    <w:rsid w:val="00E632D7"/>
    <w:rsid w:val="00E65249"/>
    <w:rsid w:val="00ED3C02"/>
    <w:rsid w:val="00EE083D"/>
    <w:rsid w:val="00EE772B"/>
    <w:rsid w:val="00F26A28"/>
    <w:rsid w:val="00F26B87"/>
    <w:rsid w:val="00F64473"/>
    <w:rsid w:val="00F7574D"/>
    <w:rsid w:val="00F865F5"/>
    <w:rsid w:val="00F86AFC"/>
    <w:rsid w:val="00FB7FC1"/>
    <w:rsid w:val="00FD54D8"/>
    <w:rsid w:val="00FE081D"/>
    <w:rsid w:val="00FF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693955"/>
  <w15:docId w15:val="{3608D073-F4B9-413C-A46F-D7BD3F65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72F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7242B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242B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ED3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3A7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3smytj9Bu_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6453</TotalTime>
  <Pages>4</Pages>
  <Words>1073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Alex Otoya</cp:lastModifiedBy>
  <cp:revision>54</cp:revision>
  <cp:lastPrinted>2013-08-30T17:47:00Z</cp:lastPrinted>
  <dcterms:created xsi:type="dcterms:W3CDTF">2011-08-21T18:07:00Z</dcterms:created>
  <dcterms:modified xsi:type="dcterms:W3CDTF">2015-11-14T21:55:00Z</dcterms:modified>
</cp:coreProperties>
</file>