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给 AI 喂股市数据：价格、实时性与准确性横评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Investing · Research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给 AI 喂股市数据，先看价格、实时性与准确性。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把免费公开行情、券商通道、商业 API、MCP 与 Skills 放进同一套成本和延迟坐标，直接判断什么数据源适合什么任务。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oprikxjmcvj9pevdwnjlp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返回投资研究栏目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零成本档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¥0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 股秒级 + 港股实时价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腾讯／新浪／东财直连，秒级时间戳 + 五档；港股实时价走新浪 rt_ 前缀（盘中亲验与墙钟同秒）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实时最低价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$99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/月起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美股全交易所实时（SIP）：Alpaca Algo Trader Plus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tick 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$199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美股实时 + 20 年历史：Massive Stocks Advanced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终端档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3.98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万元/年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Wind 单账号年费（2023 报道），iFinD 约其 50–70%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 · 定位图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甜点区在左上：¥0 拿秒级，$99 买实时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横轴是月成本，纵轴是延迟等级。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左上象限（便宜且快）才是要抢的位置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，右下（贵还慢）永远不选。券商模式单独标出——它不卖 API 订阅，成本绑在账户等级上。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8140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 · 架构图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三层分工：实时走通道，分析走 MCP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长桥官方自己把这套分工写了出来——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实时行情与账户数据走 CLI 或 MCP，13 个 Skills 里的分析类能力挂在 MCP 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；它还专门做了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longbridge-terminal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，自称 AI-native CLI、支持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--format json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。这张图就是答案。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609850"/>
            <wp:effectExtent t="0" r="0" b="0" l="0"/>
            <wp:docPr id="1" name="文章图示 2" descr="文章图示 2" title="文章图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 · 决策树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三个问题定方案，直接带月成本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533650"/>
            <wp:effectExtent t="0" r="0" b="0" l="0"/>
            <wp:docPr id="1" name="文章图示 3" descr="文章图示 3" title="文章图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 · 价格阶梯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每一档钱，换到的是什么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价格为官网月付价（2026-07-25 核），年付通常另有折扣。条形长度表示相对价格量级。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648075"/>
            <wp:effectExtent t="0" r="0" b="0" l="0"/>
            <wp:docPr id="1" name="文章图示 4" descr="文章图示 4" title="文章图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 · 主横评表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一张表按月成本从低到高排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每行末尾是一句话结论。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赢家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该预算档首选 ·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备选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有条件更优 ·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留意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有明确边界 ·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受限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硬门槛或信息缺口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方案</w:t>
            </w:r>
          </w:p>
        </w:tc>
        <w:tc>
          <w:tcPr>
            <w:tcW w:type="pct" w:w="11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形态</w:t>
            </w:r>
          </w:p>
        </w:tc>
        <w:tc>
          <w:tcPr>
            <w:tcW w:type="pct" w:w="11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月成本</w:t>
            </w:r>
          </w:p>
        </w:tc>
        <w:tc>
          <w:tcPr>
            <w:tcW w:type="pct" w:w="11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延迟</w:t>
            </w:r>
          </w:p>
        </w:tc>
        <w:tc>
          <w:tcPr>
            <w:tcW w:type="pct" w:w="11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市场</w:t>
            </w:r>
          </w:p>
        </w:tc>
        <w:tc>
          <w:tcPr>
            <w:tcW w:type="pct" w:w="11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授权</w:t>
            </w:r>
          </w:p>
        </w:tc>
        <w:tc>
          <w:tcPr>
            <w:tcW w:type="pct" w:w="11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盘口深度</w:t>
            </w:r>
          </w:p>
        </w:tc>
        <w:tc>
          <w:tcPr>
            <w:tcW w:type="pct" w:w="11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下单</w:t>
            </w:r>
          </w:p>
        </w:tc>
        <w:tc>
          <w:tcPr>
            <w:tcW w:type="pct" w:w="11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一句话结论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腾讯 qt.gtimg.cn 公开接口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curl 直连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¥0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秒级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A/港/美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五档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字段最全的零成本源，免 Referer；A 股秒级，港/美为延迟档（盘中亲验滞后 15 分 03 秒） 赢家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新浪 hq.sinajs.cn 须带 Referer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curl 直连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¥0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秒级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A/港/美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五档（A 股）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美股盘后价 + 港股实时价（rt_ 前缀，盘中亲验 0 延迟）都只有它免费给 赢家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东财 push2 代号字段制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curl → JSON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¥0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秒级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A/港/美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五档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返回 JSON 带 Unix 时间戳，脚本化最省事 备选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baostock 系 MCP a-share-mcp，41 工具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MCP 自建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¥0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T+1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 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无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财报与历史够用，日线要等 17:30，绝不能盯盘 留意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CnStock 公开端点 3 工具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MCP 托管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¥0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T+1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沪深主板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无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零配置试水，但查询流向第三方主机 留意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AKShare / efinance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Python 库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¥0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秒级–T+1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全品类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视源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爬虫聚合，可指定复权；源站改版即失效 留意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Finnhub 仅社区 MCP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API + 社区 MCP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¥0 起 ※$11.99–99.99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实时（免费档）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美股 + 全球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无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免费档 60 次/分含实时美股报价，性价比高；官方不出 MCP，免费档仅个人用途 备选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Tiingo REST API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API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$0 / 30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EOD–IEX 实时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美股 + 全球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无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免费档 30+ 年日线历史（50 次/时·500 标的/月·仅个人用途）；Power $30 加 IEX 实时 + 万次/时 历史赢家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Twelve Data 官方 MCP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MCP 托管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$0 / 29 / 99 / 329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实时（美股免费档）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50+ 国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无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免费档就给实时美股，欧洲实时要 Pro $99 备选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EODHD 官方 MCP 亲验 86 工具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MCP 托管/本地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$0–99.99 19.99 / 29.99 / 59.99 / 99.99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15 分钟–实时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60+ 交易所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无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国际广度最好，MCP 只在 $99.99 ALL-IN-ONE 档标注包含 赢家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Alpha Vantage 官方 MCP 80+ 工具，Anthropic 认证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MCP 托管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$0–249.99 49.99 / 99.99 / 149.99 / 199.99 / 249.99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15 分钟延迟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美股 + 全球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无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接进 Claude 最省事，但免费档仅 25 请求/天、五档涨价买的是频次 备选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Alpaca 官方 MCP 50+ 工具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MCP 自建 + 券商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$0 / 99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付费档实时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美股/期权/加密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SIP 全交易所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美股实时的最低门槛，且自带模拟盘练手 赢家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Massive（原 Polygon.io） 官方 MCP 3 工具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MCP 自建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$0 / 29 / 79 / 199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$199 档 tick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美股/期权/期货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tick 级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$199 档给 tick + 20 年历史，工具设计最省上下文 赢家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Tushare 官方 MCP 亲验 258 工具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MCP 托管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积分制 ※≈200/500 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多为日频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 股 + 基金/期货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无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 股财务面最全，但官方无公开价目表、实时不是强项 赢家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longbridge-terminal 官方 CLI，949★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CLI（--format json）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券商模式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tick 级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港/美/A/新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盘口+经纪队列+逐笔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为 Agent 设计的实时通道；行情商店港股 LV2 ※158 港币/月，约富途三分之一 赢家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富途 OpenD + Skills 本地 TCP 网关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网关 + Skills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券商模式 ※LV2 约488港币/月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tick 级推送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港/美/A/日/新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LV2 十档 + 逐笔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深度最好；免费 LV2 活动已中止（07-27 复核），付费行情卡在售、App 行情商城内购 留意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OpenBB CLI 1.4.2 + MCP 200+ 工具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CLI + MCP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开源 ¥0 企业版另议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取决于所选源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全球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视源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视源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30+ 数据源统一层，接多源时省掉重复适配 赢家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同花顺 iFinD MCP ~20 工具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MCP 托管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※约 2–2.8 万元/年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终端级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 股 + 基金 + 宏观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终端级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唯一把终端级数据做成 MCP 的，需终端授权 赢家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Wind 万得 无官方 MCP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本地 Agent / 社区桥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※39,800 元/年·单账号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终端级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 股 + 全球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终端级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官方走 WindClaw，MCP 只能靠社区桥 WindPy 受限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FMP 官方 MCP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MCP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※Professional $149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视订阅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全球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无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官网文档与托管域名均抓不到，价格与归属未核实 信息缺口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FactSet / S&amp;P Global Bloomberg 不开放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MCP 企业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机构报价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实时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全球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机构级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授权与审计链条写在合同里，个人用不上 机构线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 · 缺口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价格缺口与口径冲突：一处已裁决，三处待核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按调研纪律，抓不到就写抓不到，冲突就并列，不替厂商圆场。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当前状态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富途免费 LV2 —— 已裁决（07-27 复核）：免费活动中止，付费一直在售。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帮助中心明示"以往所有免费 LV2 串流报价的活动已中止"；港股 LV2 行情卡在售，第三方口径约 488 港币/月（※以 App 行情商城标价为准）；API 文档"境内认证免费 LV2"按过期口径处理。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收费不等于没有——开通与扣费见第 11 节。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Tushare 没有公开价目表。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官方页只写"付费加入微信专业群送 5000 积分""加入高级用户 QQ 群点击付费 200"，以及"赞助社区获得积分权限，金额随意"。社区口径的 2000 分≈200 元、5000 分≈500 元来自第三方博客，本页已标 ※。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FMP 官方 MCP 信息拿不到。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官方文档页被 CloudFront 403 拦截，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mcp.financialmodelingprep.com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DNS 不通；"Professional $149/月含 MCP"来自二手汇总，未核。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EODHD 的 MCP 归属档位有歧义。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订阅页只在 ALL-IN-ONE $99.99 的功能列表里标出 MCP Server，而 MCP 产品页写"Free and paid plans"。本页按订阅页口径记为 $99.99 档，实际以下单页为准。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 · 三层定位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CLI、Skills、MCP 各管什么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通道层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CLI / 直连 API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进程外执行，Agent 用 Bash 调用，不经包装与缓存。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实时性上限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tick 级（券商网关）／秒级（免费直连）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上下文成本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近乎零——不注入工具定义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字段深度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最全：五档/十档、逐笔、经纪队列、盘后价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自己拼命令、处理编码与限流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方法层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Skills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本身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不产生数据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，是按需加载的指令 + 脚本包。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实时性上限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等于它背后调的通道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上下文成本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低——按相关性加载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典型内容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长桥 13 个：技术分析、缠论、艾略特、希腊字母、价值投资、量化因子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只解决"怎么算"，不解决"数据从哪来"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查询层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MCP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 REST API 包成工具集，适合结构化查询。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实时性上限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视订阅档；免费档多为 15 分钟或 T+1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上下文成本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高——Tushare 实测 258 个、长桥 148 个常驻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强项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财报、一致预期、股东、宏观、机构数据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多一跳包装；社区实现上游是公开接口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 · 实时性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延迟阶梯：先确定要落在哪一档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跨档不是"差一点"，而是根本不能用于该场景。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143125"/>
            <wp:effectExtent t="0" r="0" b="0" l="0"/>
            <wp:docPr id="1" name="文章图示 5" descr="文章图示 5" title="文章图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09 · 准确性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六道闸门，决定拿到的数字能不能信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闸门 1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行情授权等级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盘口深度是买来的授权，不是软件功能。LV2 才有实时逐笔 + 十档 + 经纪队列；免费公开接口只到五档。富途 API 文档称境内认证客户港股免费 LV2、美股推广期免费 LV3——但与行情卡帮助页口径冲突，见第 06 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规划成本前先确认自己账户的真实权限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闸门 2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复权处理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不复权价做技术分析、算收益率一定错，除权除息日会出现"假跌停"。AKShare 分时可指定复权，但各源默认口径不同，必须显式声明前复权/后复权。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跨源比价前先对齐复权口径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闸门 3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多源交叉校验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免费源无 SLA，唯一可行的准确性验证是同时打两三个源比对。本次亲验：新浪 1297.410、腾讯 1297.41、东财 f43=129741（÷100）——三源对 600519 完全一致。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分歧时以带交易所授权的源为准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闸门 4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上游稳定性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AKShare 本质是分布式爬虫集合，源站改版即失效；社区 MCP 多数建在同一批公开接口上，故障会一起发生。付费档买到的一部分就是稳定性。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生产链路别把免费爬虫当唯一源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闸门 5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限流与配额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Alpha Vantage 免费 25 请求/天；Alpaca 免费档 200 次/分且 WebSocket 限 30 标的；富途每 30 秒最多 60 次快照、订阅额度按资产 100/300/1000/2000；EODHD 各付费档统一 10 万次/天、1000 次/分。超限常返回空值或旧值，比报错更危险。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Agent 循环取数必须做退避与空值检查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闸门 6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字段语义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东财 push2 是代号制：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f43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价格需 ÷100、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f86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是 Unix 行情时间戳、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f169/f170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为涨跌额与涨跌幅。搞错含义会静默产出错误结论。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用时间戳字段自检新鲜度，别假设"刚拿到就是新的"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 · 可直接用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五条命令：A 股秒级 + 港股实时 + 全量历史，全零成本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不装包、不起服务，Bash 直接跑；多源同时打就是交叉校验。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4600575"/>
            <wp:effectExtent t="0" r="0" b="0" l="0"/>
            <wp:docPr id="1" name="文章图示 6" descr="文章图示 6" title="文章图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11 · 开通与扣费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付费四张开通卡：多少钱、去哪买、怎么扣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免费档的开通只有一步（注册拿 key：</w:t>
      </w:r>
      <w:hyperlink w:history="1" r:id="rId9dbenizzzfzuuoqktn7-_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Alpaca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免信用卡、</w:t>
      </w:r>
      <w:hyperlink w:history="1" r:id="rIdwxhyvyserdrbsdzeuxgpa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Tiingo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注册即用）。下面是四条付费路线的实操，价格标 ※ 为二手源，下单前以官方页为准。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 股批量 · 第一笔最值的付费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Tushare 积分（200 元档起）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※≈¥200–500 一次性 · 年度有效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① </w:t>
      </w:r>
      <w:hyperlink w:history="1" r:id="rId3wr3gmuyhtfuskpa-mjnv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tushare.pro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注册 → 个人主页复制 token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② 「积分获取」页充值：※2000 分≈200 元、5000 分≈500 元（本质年度赞助，官方无价目表）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③ 2000 分解锁周月线/财报/基金/期货主力接口；5000 分再开基金持仓、期权日线，频次更高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④ 扣费＝支付宝/微信一次性充值，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无自动续扣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，积分调用不消耗、到期回落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先别买：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免费直连没被封过 IP、批量需求低——这 200 元是在买稳定性，不是买数据。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港股盘口 · 最便宜的正规解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长桥行情商店 港股 LV2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※158 港币/月（Plus 338 · 美股 L1+ 46）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① Longbridge App 开户（现有入金 1 万港币送 200 + 免佣活动）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② longbridge.com 开发者平台完成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开发者认证 + OpenAPI 权限申请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——官方原文：接口本身"不额外收取开通或使用费用"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③ App 行情商店订阅行情包；OpenAPI／CLI／MCP 的行情权限跟随账户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④ 扣费＝连续包月、从证券账户资金扣，可随时退订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先别买：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只看价格不看盘口——新浪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rt_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免费拿实时价就够，LV2 买的是逐笔/十档/经纪队列。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已在富途生态 · 就地升级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富途行情卡 + OpenD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※港股 LV2 约 488 港币/月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① 牛牛 App 开户 → 「行情商城」购行情卡（免费 LV2 活动已中止，付费在售，另有更贵 SF 全盘档）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② 量化跑本地 OpenD 网关，行情权限跟随账户行情卡等级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③ 扣费＝App 内按月购卡；美股方向留意限时免费 LV3 活动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先别买：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单为港股 LV2 新开户——长桥 ※158 港币约为富途三分之一。富途赢在 OpenD 生态与五市场覆盖。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美股 · 按预算上台阶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$29 Massive → $30 Tiingo → $99 Alpaca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信用卡月订（Visa/Master）· 年付普遍省 20%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Massive Starter $29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：15 分钟延迟 + 5 年历史 + 不限调用——回测党起步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Tiingo Power $30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：IEX 实时 + 10000 次/时 + 全 symbol（仍限内部使用）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Alpaca Algo Trader Plus $99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：全市场 SIP 实时 + OPRA 期权 + 历史无"最近 15 分钟"洞，Dashboard 内订阅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同价位 Alpha Vantage（$49.99 起）与 Finnhub（模块制 ※$50/月/类起）无比较优势，仅当已绑定其生态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避雷 AllTick：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中文"横评"吹免费 5000 次/日并推为首选；官方定价页实为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免费 10 个演示品种、10 次/分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，全美股 799 USD/月——推荐文按软文看待。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商用红线：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Tiingo 与 Finnhub 的免费/个人档均限个人或内部使用（Finnhub 退订还须删除其数据）；腾讯/新浪/东财直连无授权，不可进商业产品。要商用走 Massive/Tiingo 商务版、券商 OpenAPI 或 Tushare 企业版，先发邮件谈许可。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 · 按预算选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五种典型情况，直接给方案和月成本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 股 · 盘中要最新价，不想花钱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Bash 直连三源交叉校验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¥0 / 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亲验三源对 600519 完全一致，时间戳精确到秒，可自证新鲜度与准确性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上下文成本近零——不注入工具定义，只有一行命令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腾讯免 Referer、新浪必须带 Referer（否则 403）、东财需带 Referer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别选它：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要十档/逐笔/经纪队列，或做实盘依赖——免费源只给五档且无 SLA。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美股 · 要真实时，预算越低越好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Alpaca Algo Trader Plus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$99 / 月（免费档 $0，但 15 分钟延迟）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官网口径：免费档 IEX + API 15 分钟延迟 + 200 次/分 + WebSocket 限 30 标的；付费档全美交易所（SIP）、实时、无限调用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官方 MCP 50+ 工具，含下单，默认 paper 模拟盘——可以先零成本跑通链路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同价位对比：EODHD ALL-IN-ONE $99.99 广度更好但重在 EOD/基本面；Twelve Data Pro $99 的欧洲实时才解锁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别选它：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要 tick 级与期权全链——那要 Massive Advanced $199。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量化 · tick 级 + 长历史 + 期权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Massive Stocks Advanced（自建 MCP）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$199 / 月（年付省 20%）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官网口径：Advanced 档 = 实时数据 + 20 年以上历史 + 无限调用，标注"Non-pros only"（非专业用户）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官方 MCP 只有 3 个复合工具（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search_endpoints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call_api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query_data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）+ 内存 SQLite + Black-Scholes，长会话最省上下文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亲验无公开托管端点（000/404），必须自建；官方自述 experimental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别选它：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只要 15 分钟延迟——Starter $29 就够，省 $170。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港美股 · 要盘口深度且要下单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longbridge-terminal CLI 或 富途 OpenD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券商模式（无 API 订阅费）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长桥 CLI 官方自述 AI-native，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--format json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+ shell completion，覆盖 quotes/depth/brokers/trades，Apache-2.0、949 stars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富途 LV2 = 实时逐笔 + 十档 + 经纪队列，覆盖港美 A 日新五市场、13 种订单类型，交易须手动确认 + 交易密码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成本模型和数据商完全不同：省掉订阅费，但绑定券商账户与资产门槛（富途订阅额度按资产 100–2000）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别选它：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没有对应券商账户；或不接受本地常驻网关进程。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港股 LV2 是买的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——免费活动已中止：长桥 ※158 港币/月、富途 ※约 488 港币/月，开通步骤见第 11 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 股 · 财报股东宏观要权威可引用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Tushare MCP（实时另接直连源）；预算足则 iFinD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Tushare ※≈200–500 元 · iFinD ※约 2–2.8 万元/年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Tushare 亲验 258 工具，覆盖财报、龙虎榜、北向资金、股权质押、Shibor；官方自划分工：Skills 用于临时查数看盘，MCP 用于批量建模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积分是分级门槛不消耗——越高频次越高；但官方无公开价目表，※ 为社区口径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要授权级准确性与 SLA 才上 iFinD MCP（四模块 20 余项工具，需终端密钥）；Wind 无官方 MCP，单账号 39,800 元/年（2023 报道）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别选它做盘中：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Tushare 多为日频，实时性不是它的强项。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13 · 可信度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亲验台账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2026-07-25（周六休市）实测；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2026-07-27（周一港股盘中）增补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延迟与历史接口实测。行情接口验可用性、鉴权与时间戳精度；MCP 端点验在线状态与真实工具数；价格逐家开官网订阅页核。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目标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探测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结果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结论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腾讯 qt.gtimg.cn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GET 不带 Referer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200，600519＝1297.41，20260724161433；AAPL 16:00:01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可用，免 Referer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新浪 hq.sinajs.cn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GET 带/不带 Referer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带 200（15:34:59＋五档＋盘后 333.80）；不带 403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可用，须 Referer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东财 push2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GET 带/不带 Referer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带 200（f43=129741、f86 时间戳）；不带失败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可用，须 Referer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三源交叉校验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同时取 600519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1297.410 / 1297.41 / 1297.41 完全一致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准确性通过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api.tushare.pro/mcp/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initialize + tools/list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200，258 工具；无 token 调用报「需要提供 token」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在线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mcp.eodhd.com/v1/mcp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initialize + tools/list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200，3.4.4，86 工具（官网写 72）；根路径 404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在线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82.156.17.205/cnstock/mcp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initialize + tools/call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200，3 工具，返回茅台 2026-07-24（即 T+1）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可用但非实时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mcp.alphavantage.co · mcp.twelvedata.com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initialize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均 401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在线待鉴权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mcp.longbridge.com/mcp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initialize 直连/代理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直连 000、代理 401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在线，本机需代理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mcp.polygon.io · mcp.massive.com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initialize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000 / 404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必须自建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港股延迟 · 三源同刻（07-27 盘中）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同一秒打新浪/腾讯，对 HK 墙钟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新浪 rt_hk00700 ts 15:54:58＝墙钟同秒；无前缀档 15:33（差 22 分）；腾讯 15:39:55（滞后 15 分 03 秒）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rt_ 实时已证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东财 push2his 历史（07-26/27）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GET 全量 + 连续重试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200·124KB·最早 2001-08-27；fqt=1 远端负价（−312.47）；连打即全 000（限流）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可用·有限流与复权坑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腾讯 hkfqkline 港股历史（07-27）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200·58KB·320 根，末根为当天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可用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Stooq 免费 CSV（07-26）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返回 JS proof-of-work 反爬页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已失效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Yahoo query1 chart（07-26）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GET 带/不带 UA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不带 UA 429；带浏览器 UA 200，range=max 全历史可取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可用·无授权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价格：Massive / EODHD / Twelve Data / Alpha Vantage / Alpaca / Tiingo / AllTick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官网订阅页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逐档抓到明确数字（Tiingo $0/30、AllTick 免费档 10 次/分·10 演示品种，07-27 增核）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已核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价格：Tushare / FMP / Finnhub / 富途行情卡 488 / 长桥行情商店 158·338·46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官网页 + 搜索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官方无价目表、页面被拦或仅第三方口径；采二手并标 ※，券商两家以 App 行情商店/商城标价为准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信息缺口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价格：Wind / iFinD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财经媒体报道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Wind 单账号 39,800 元/年（2023）；iFinD 约其 50–70%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二手·年份旧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openbb-cli（PyPI）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PyPI JSON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1.4.2，Python ≥3.10,&lt;4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在维护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14 · 坑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十一个会让「实时准确」落空的地方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坑 1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拿 MCP 当实时通道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多数免费 MCP 的上游就是那批公开接口，还多一层缓存包装。要延迟最低就直连或用官方 CLI，MCP 留给财报研报类结构化查询。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坑 2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以为 Skills 会带来数据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Skills 只是按需加载的指令与脚本，实时性等于它背后调的通道。装一堆分析 Skills 却连着 T+1 源，结论照样是旧的。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坑 3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只看订阅价不看延迟档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Massive Starter $29 与 Developer $79 都还是 15 分钟延迟，实时要跳到 Advanced $199；Alpha Vantage 五档涨价买的是频次不是实时。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坑 4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忽略 Referer 与编码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新浪不带 Referer 直接 403；三家返回都是 GBK，不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iconv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会乱码；东财字段是代号制且价格×100。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坑 5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不复权就做技术分析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除权除息日出现"假跌停"，收益率全错。跨源比价前先对齐复权口径。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坑 6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撞限流拿到旧值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超限往往返回空值或缓存值，比报错更危险——用返回的时间戳字段自检。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坑 7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工具数当卖点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258 / 148 个工具定义常驻上下文，既烧 token 又提高误选概率。Massive 三工具 + SQL 是相反思路。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坑 8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照抄改名前的资料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Polygon.io 已于 2025-10-30 改名 Massive；长桥 Skills v2 从 v1 的 127 个合并为 13 个，老教程的技能名已失效。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坑 9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差一个前缀差 20 分钟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新浪同一域名两种档位：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rt_hk00700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实时、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hk00700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延迟（盘中亲验差 22 分钟）。抄网上代码片段最容易漏掉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rt_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，拿延迟价当实时价。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坑 10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免费历史管道会腐烂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东财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fqt=1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前复权拉长周期出负价（茅台 2001 年 −312，亲验）；Stooq 免费 CSV 已上 PoW 反爬失效；Yahoo 无浏览器 UA 即 429。免费历史链路要定期年检 + 复权口径显式声明。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坑 11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中文「横评」常是软文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有评测吹 AllTick"免费 5000 次/日"并推为首选——官方定价页实为免费 10 个演示品种、10 次/分。免费档权益一律以官方 pricing 页为准，横评文章只当线索。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15 · 来源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三档分级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官方一手（含价格页）</w:t>
      </w:r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b2okyoawrchwr3ioqhw77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Massive 订阅页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hyperlink w:history="1" r:id="rIdp1qqkr779gupnknl6cr6n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EODHD 订阅页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hyperlink w:history="1" r:id="rIdowgitahfdvvgifmptvzkd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Twelve Data 订阅页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hyperlink w:history="1" r:id="rIdm1epax451xmbxremdkqfh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Alpha Vantage 订阅页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hyperlink w:history="1" r:id="rId6lzpg4slr0mkcgn5qjsz0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Alpaca 数据档位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hyperlink w:history="1" r:id="rIds3v-f9xbqc9pxlzwvnjr-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Alpaca 免费 vs 付费文档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hyperlink w:history="1" r:id="rIdvoe3vzs7tq0wewxban1xo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Tiingo 订阅页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hyperlink w:history="1" r:id="rIdavqyocrzwtu5yzzwlbwgr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AllTick 定价页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hyperlink w:history="1" r:id="rIdre8bikgc4wrx5pp6myxf7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长桥 OpenAPI 文档（接口免费口径）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aqglbo_ysh6skutd8w7ql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longbridge-terminal（官方 CLI）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hyperlink w:history="1" r:id="rIdt0q9il6rg5ascy8acekte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longbridge/skills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hyperlink w:history="1" r:id="rIdvbklkivlacearwgov0win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Claude Code 安装指引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r_0qxlogyaol4gh9ajhki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富途《权限和限制》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hyperlink w:history="1" r:id="rIdw1pgywp5sfe1fpumkd0k7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富途《行情卡相关》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（两处口径冲突源）· </w:t>
      </w:r>
      <w:hyperlink w:history="1" r:id="rIdvcvgdz5i1t01vqjj4ku17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富途 Agent Hub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yuus0jqfw6n8iqu37ldga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Tushare MCP 与 Skills 分工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hyperlink w:history="1" r:id="rIdryhapff1gj-baz6njb_ak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积分获取（无价目表）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hyperlink w:history="1" r:id="rIdfghavhuta-rq_lrhdgrkb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积分与频次对应表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_2m0ldclyb8c5rcptptle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Alpha Vantage MCP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hyperlink w:history="1" r:id="rId7y9dccjehwaowo1kuausw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Massive MCP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hyperlink w:history="1" r:id="rIdgdycp6-tusvst-3cb8uwm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改名公告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hyperlink w:history="1" r:id="rIdzjpdgxeienb5226pkeoyg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EODHD MCP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kov5vnhj6yafgp-5t6r8c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OpenBB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hyperlink w:history="1" r:id="rIdl97yto_wyifwqqlvxenmq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iFinD MCP 上线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hyperlink w:history="1" r:id="rIdfb18117isogz7hr1cgam3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FactSet MCP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hyperlink w:history="1" r:id="rIdjb_048phscfwozw9mwhpu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Claude for Financial Services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亲验（当日实测）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腾讯／新浪／东财行情接口：可用性、Referer 要求、时间戳精度、三源交叉校验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2026-07-27 港股盘中：新浪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rt_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前缀实时 vs 腾讯滞后 15 分 03 秒；东财历史全量/限流/复权负价；腾讯港股 K 线；Stooq 反爬；Yahoo UA/429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Tushare／EODHD／CnStock／Alpha Vantage／Twelve Data／Longbridge／Massive MCP 端点：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initialize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+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tools/list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（+ 可免鉴权者的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tools/call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PyPI：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openbb-cli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1.4.2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方法：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curl -X POST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发 JSON-RPC，Accept 头须含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text/event-stream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二手 · 已标 ※ 待核</w:t>
      </w:r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5-2eiig0nhm4hqlngswkv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Wind 单账号 39,800 元/年（2023 新浪财经）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hyperlink w:history="1" r:id="rIdxektda7v099fw-swezp0d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iFinD 约为 Wind 的 50–70%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y0ccgz4k98t-hwt1reqgj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Tushare 积分 2000≈200 元 / 5000≈500 元（社区）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lk83zos2cfhohlh-v3f30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FMP 计划含 MCP 的说法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（官方文档 403 未核）· Finnhub Premium $11.99–99.99（评测站口径）</w:t>
      </w:r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qvydpjtie4gtfhkfwodog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三大终端厂商集体官宣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（东财 Skills 三包，官方入口未核到）· </w:t>
      </w:r>
      <w:hyperlink w:history="1" r:id="rIdydbv9oxkzm_789rrtqufv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AKShare 文档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长桥行情商店 158/338/46 港币（火山引擎社区文）· 富途港股 LV2 约 488 港币/月（talkmoney.com.hk）——均以 App 内标价为准 · 推 AllTick"免费 5000 次/日"的横评与官方定价页矛盾，判为软文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调研 2026-07-25 · 2026-07-27 港股盘中实测增补 + 开通/扣费攻略 · 价格为官网月付价，※ 标记为二手源待核 · 免费公开行情接口无授权无 SLA，生产链路请用券商网关或商业数据源并保留多源交叉校验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© 2026 张拼拼 (Max Pin) · zpplife@gmail.com · 保留所有权利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iumvyotkr2ki8-wcvgc9t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https://cavno.org/investing/research/stock-data-sources/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给 AI 喂股市数据：价格、实时性与准确性横评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oprikxjmcvj9pevdwnjlp" Type="http://schemas.openxmlformats.org/officeDocument/2006/relationships/hyperlink" Target="http://127.0.0.1:5509/investing/research/" TargetMode="External"/><Relationship Id="rId9dbenizzzfzuuoqktn7-_" Type="http://schemas.openxmlformats.org/officeDocument/2006/relationships/hyperlink" Target="https://alpaca.markets/" TargetMode="External"/><Relationship Id="rIdwxhyvyserdrbsdzeuxgpa" Type="http://schemas.openxmlformats.org/officeDocument/2006/relationships/hyperlink" Target="https://www.tiingo.com/" TargetMode="External"/><Relationship Id="rId3wr3gmuyhtfuskpa-mjnv" Type="http://schemas.openxmlformats.org/officeDocument/2006/relationships/hyperlink" Target="https://tushare.pro/" TargetMode="External"/><Relationship Id="rIdb2okyoawrchwr3ioqhw77" Type="http://schemas.openxmlformats.org/officeDocument/2006/relationships/hyperlink" Target="https://massive.com/pricing" TargetMode="External"/><Relationship Id="rIdp1qqkr779gupnknl6cr6n" Type="http://schemas.openxmlformats.org/officeDocument/2006/relationships/hyperlink" Target="https://eodhd.com/pricing" TargetMode="External"/><Relationship Id="rIdowgitahfdvvgifmptvzkd" Type="http://schemas.openxmlformats.org/officeDocument/2006/relationships/hyperlink" Target="https://twelvedata.com/pricing" TargetMode="External"/><Relationship Id="rIdm1epax451xmbxremdkqfh" Type="http://schemas.openxmlformats.org/officeDocument/2006/relationships/hyperlink" Target="https://www.alphavantage.co/premium/" TargetMode="External"/><Relationship Id="rId6lzpg4slr0mkcgn5qjsz0" Type="http://schemas.openxmlformats.org/officeDocument/2006/relationships/hyperlink" Target="https://alpaca.markets/data" TargetMode="External"/><Relationship Id="rIds3v-f9xbqc9pxlzwvnjr-" Type="http://schemas.openxmlformats.org/officeDocument/2006/relationships/hyperlink" Target="https://docs.alpaca.markets/us/docs/about-market-data-api" TargetMode="External"/><Relationship Id="rIdvoe3vzs7tq0wewxban1xo" Type="http://schemas.openxmlformats.org/officeDocument/2006/relationships/hyperlink" Target="https://www.tiingo.com/about/pricing" TargetMode="External"/><Relationship Id="rIdavqyocrzwtu5yzzwlbwgr" Type="http://schemas.openxmlformats.org/officeDocument/2006/relationships/hyperlink" Target="https://alltick.co/zh-CN" TargetMode="External"/><Relationship Id="rIdre8bikgc4wrx5pp6myxf7" Type="http://schemas.openxmlformats.org/officeDocument/2006/relationships/hyperlink" Target="https://open.longbridge.com/zh-CN/docs" TargetMode="External"/><Relationship Id="rIdaqglbo_ysh6skutd8w7ql" Type="http://schemas.openxmlformats.org/officeDocument/2006/relationships/hyperlink" Target="https://github.com/longbridge/longbridge-terminal" TargetMode="External"/><Relationship Id="rIdt0q9il6rg5ascy8acekte" Type="http://schemas.openxmlformats.org/officeDocument/2006/relationships/hyperlink" Target="https://github.com/longbridge/skills" TargetMode="External"/><Relationship Id="rIdvbklkivlacearwgov0win" Type="http://schemas.openxmlformats.org/officeDocument/2006/relationships/hyperlink" Target="https://longbridge.com/zh-CN/academy/ai-investing/blog/how-to-install-longbridge-skill-cli-on-claude-code-100206" TargetMode="External"/><Relationship Id="rIdr_0qxlogyaol4gh9ajhki" Type="http://schemas.openxmlformats.org/officeDocument/2006/relationships/hyperlink" Target="https://openapi.futunn.com/futu-api-doc/intro/authority.html" TargetMode="External"/><Relationship Id="rIdw1pgywp5sfe1fpumkd0k7" Type="http://schemas.openxmlformats.org/officeDocument/2006/relationships/hyperlink" Target="https://support.futunn.com/topic56" TargetMode="External"/><Relationship Id="rIdvcvgdz5i1t01vqjj4ku17" Type="http://schemas.openxmlformats.org/officeDocument/2006/relationships/hyperlink" Target="https://github.com/FutunnOpen/futu-agent-hub" TargetMode="External"/><Relationship Id="rIdyuus0jqfw6n8iqu37ldga" Type="http://schemas.openxmlformats.org/officeDocument/2006/relationships/hyperlink" Target="https://tushare.pro/document/1?doc_id=463" TargetMode="External"/><Relationship Id="rIdryhapff1gj-baz6njb_ak" Type="http://schemas.openxmlformats.org/officeDocument/2006/relationships/hyperlink" Target="https://tushare.pro/document/1?doc_id=13" TargetMode="External"/><Relationship Id="rIdfghavhuta-rq_lrhdgrkb" Type="http://schemas.openxmlformats.org/officeDocument/2006/relationships/hyperlink" Target="https://tushare.pro/document/1?doc_id=290" TargetMode="External"/><Relationship Id="rId_2m0ldclyb8c5rcptptle" Type="http://schemas.openxmlformats.org/officeDocument/2006/relationships/hyperlink" Target="https://github.com/alphavantage/alpha_vantage_mcp" TargetMode="External"/><Relationship Id="rId7y9dccjehwaowo1kuausw" Type="http://schemas.openxmlformats.org/officeDocument/2006/relationships/hyperlink" Target="https://github.com/polygon-io/mcp_polygon" TargetMode="External"/><Relationship Id="rIdgdycp6-tusvst-3cb8uwm" Type="http://schemas.openxmlformats.org/officeDocument/2006/relationships/hyperlink" Target="https://massive.com/blog/polygon-is-now-massive" TargetMode="External"/><Relationship Id="rIdzjpdgxeienb5226pkeoyg" Type="http://schemas.openxmlformats.org/officeDocument/2006/relationships/hyperlink" Target="https://eodhd.com/financial-apis/mcp-server" TargetMode="External"/><Relationship Id="rIdkov5vnhj6yafgp-5t6r8c" Type="http://schemas.openxmlformats.org/officeDocument/2006/relationships/hyperlink" Target="https://github.com/OpenBB-finance/OpenBB" TargetMode="External"/><Relationship Id="rIdl97yto_wyifwqqlvxenmq" Type="http://schemas.openxmlformats.org/officeDocument/2006/relationships/hyperlink" Target="https://stock.10jqka.com.cn/20260312/c675239015.shtml" TargetMode="External"/><Relationship Id="rIdfb18117isogz7hr1cgam3" Type="http://schemas.openxmlformats.org/officeDocument/2006/relationships/hyperlink" Target="https://investor.factset.com/news-releases/news-release-details/factset-meets-demand-ai-ready-data-first-announce-mcp-sans" TargetMode="External"/><Relationship Id="rIdjb_048phscfwozw9mwhpu" Type="http://schemas.openxmlformats.org/officeDocument/2006/relationships/hyperlink" Target="https://www.anthropic.com/news/claude-for-financial-services" TargetMode="External"/><Relationship Id="rId5-2eiig0nhm4hqlngswkv" Type="http://schemas.openxmlformats.org/officeDocument/2006/relationships/hyperlink" Target="https://finance.sina.com.cn/wm/2023-09-11/doc-imzmiqth5856632.shtml" TargetMode="External"/><Relationship Id="rIdxektda7v099fw-swezp0d" Type="http://schemas.openxmlformats.org/officeDocument/2006/relationships/hyperlink" Target="https://www.guancha.cn/economy/2024_01_08_721599.shtml" TargetMode="External"/><Relationship Id="rIdy0ccgz4k98t-hwt1reqgj" Type="http://schemas.openxmlformats.org/officeDocument/2006/relationships/hyperlink" Target="https://www.cnblogs.com/tushare/p/11609070.html" TargetMode="External"/><Relationship Id="rIdlk83zos2cfhohlh-v3f30" Type="http://schemas.openxmlformats.org/officeDocument/2006/relationships/hyperlink" Target="https://site.financialmodelingprep.com/pricing-plans" TargetMode="External"/><Relationship Id="rIdqvydpjtie4gtfhkfwodog" Type="http://schemas.openxmlformats.org/officeDocument/2006/relationships/hyperlink" Target="https://www.163.com/dy/article/KNVGRIIP05199NPP.html" TargetMode="External"/><Relationship Id="rIdydbv9oxkzm_789rrtqufv" Type="http://schemas.openxmlformats.org/officeDocument/2006/relationships/hyperlink" Target="https://akshare.akfamily.xyz/data/stock/stock.html" TargetMode="External"/><Relationship Id="rIdiumvyotkr2ki8-wcvgc9t" Type="http://schemas.openxmlformats.org/officeDocument/2006/relationships/hyperlink" Target="https://cavno.org/investing/research/stock-data-sources/" TargetMode="External"/><Relationship Id="rId8" Type="http://schemas.openxmlformats.org/officeDocument/2006/relationships/image" Target="media/10db89317bf11bf239942dae0ec95fa593d99240.png"/><Relationship Id="rId9" Type="http://schemas.openxmlformats.org/officeDocument/2006/relationships/image" Target="media/f53860939b2dcbbf3a89b79ddc211d13c26fa458.png"/><Relationship Id="rId10" Type="http://schemas.openxmlformats.org/officeDocument/2006/relationships/image" Target="media/ff385ff741603886f600976e519a859b47c78958.png"/><Relationship Id="rId11" Type="http://schemas.openxmlformats.org/officeDocument/2006/relationships/image" Target="media/2a370c1fda9ee569cc45e68f6b16a334882f355e.png"/><Relationship Id="rId12" Type="http://schemas.openxmlformats.org/officeDocument/2006/relationships/image" Target="media/3342cdfde1f9cdc364f7412560e542404a07558d.png"/><Relationship Id="rId13" Type="http://schemas.openxmlformats.org/officeDocument/2006/relationships/image" Target="media/e9d3e6af96c45ba287fe6ab1cf28dd3a276ae383.png"/><Relationship Id="rId5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给 AI 喂股市数据：价格、实时性与准确性横评</dc:title>
  <dc:subject>免费公开行情、券商通道与商业数据源的价格、延迟、授权和准确性横评。</dc:subject>
  <dc:creator>Cavno</dc:creator>
  <cp:keywords>股票数据, 行情接口, MCP, AI</cp:keywords>
  <dc:description>免费公开行情、券商通道与商业数据源的价格、延迟、授权和准确性横评。</dc:description>
  <cp:lastModifiedBy>Un-named</cp:lastModifiedBy>
  <cp:revision>1</cp:revision>
  <dcterms:created xsi:type="dcterms:W3CDTF">2026-09-23T19:19:24.188Z</dcterms:created>
  <dcterms:modified xsi:type="dcterms:W3CDTF">2026-09-23T19:19:24.188Z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