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AI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订阅支付风控全链路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从点击付款到自动续费，沿账户、网络、设备、支付服务商、卡组织和发卡行逐层理解一笔订阅为何成功或失败。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mhwxstyr7wbfpcg8ydbj5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 AI 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SUBSCRIPTION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PAYMENT RISK MAP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Payment Risk / System Anatomy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一笔 Claude 订阅，究竟如何被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批准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从点击 Pay 到自动续费，系统同时判断两件事：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这个账户是否像正常使用者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，以及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这张卡能否为这笔交易付款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。结果不是由某个 BIN、地址或 IP 单独决定，而是多层风险决策的合成。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01 / MERCHANT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账户与地区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账户历史 · 登录环境 · 国家/地区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02 / PSP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支付与反欺诈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卡片 · 地址 · IP · 设备 · 速度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03 / ISSUER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银行授权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余额 · 权限 · 3DS · 银行风控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04 / RECURRING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凭证与续费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Token · CIT / MIT · Off-session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边界说明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本文解释主流订阅支付的公开机制，不提供冒用账单地址、规避地区限制或对抗风控的方法。正常支付应使用发卡机构登记的真实资料。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00 / OVERVIEW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不是“美区四件套”，而是一张一致性图谱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“美国账号 + 美国 IP + 美国 BIN + 美国地址 = 一定成功”把高维系统误读成四个布尔开关。真实世界里，账户、网络、设备、卡片、地址和历史会互相验证，也会互相暴露矛盾。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 A · Platform Risk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ACCOUNT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账户 / 平台层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判断“这个人在这里使用服务是否正常”。它关心账户国家、创建时间、登录历史、IP、设备、多个支付失败以及平台自身的地区与反滥用规则。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 B · Payment Risk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PAYMENT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支付 / 授权层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判断“这张卡能否为这笔交易付款”。它横跨 PSP 风控、收单行、Visa / Mastercard 等卡组织，以及最终拥有批准权的发卡行。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网络身份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IP 国家 · ASN · 网络类型 · 代理声誉 · IP 历史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账户身份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账户地区 · 年龄 · 登录历史 · 设备关系 · 尝试速度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支付身份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BIN · 发卡国 · Billing Address · AVS · CVV · 3DS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核心模型：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现代支付风险系统更接近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Consistency + Reputation + History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，而不是“某一个字段填对就通过”。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/ END-TO-END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一笔订阅付款的八级链路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 并未承诺 Claude Web 永远固定使用某一家支付服务商。下图以 Stripe / Adyen 这类主流 PSP 的公开机制说明一般结构；实际供应商、规则与权重可以变化。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商户 / 平台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支付基础设施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卡组织 / 银行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风险决策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/ USER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点击 Pay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用户发起在场交易，提交卡号、有效期、CVV、账单资料与浏览器会话。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ON-SESSION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/ CLAUDE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账户与地区层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平台可评估账户地区、账户历史、登录环境、IP 与平台反滥用信号。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ACCOUNT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REGION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/ CHECKOUT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PSP 收集上下文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整合 BIN、Billing Address、IP、Device、Email / Customer ID 与历史支付。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PSP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ENRICH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/ FRAUD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反欺诈引擎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Radar / Protect 类系统可能给出 Allow、Review、Require 3DS 或 Block。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ALLOW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BLOCK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/ RAILS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收单行与卡组织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授权请求经 Acquirer 进入 Visa / Mastercard 等网络，再路由到发卡行。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/ ISSUER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发卡行授权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检查卡状态、余额、权限、CVV / AVS、跨境、3DS 与银行自身反欺诈模型。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APPROVE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DECLINE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/ POST-AUTH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授权后二次判断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即使银行已批准，商户或 PSP 的授权后规则仍可能阻止最终创建订阅。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REVERSE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REVIEW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/ VAULT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保存凭证并续费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PSP 保存 PaymentMethod / Token，未来由商户发起 off-session 自动续费。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TOKEN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重要：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“银行批准”只是链路中的一个决策，不等于商户一定接受，也不等于订阅一定创建。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/ CARD SIGNALS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BIN、AVS、CVV、3DS：四种完全不同的信号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这四项经常被混为一谈：BIN 描述卡片发行体系；AVS 比对账单资料；CVV 证明付款者掌握安全码；3DS 则由发卡行进行更强的交易认证。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02.1 / BIN &amp; IIN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“5177 卡段”只能说明一部分发行属性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 BIN / IIN 通常不能只凭前四位判断。PSP 可由更完整的卡号前缀获得或推断网络、发卡机构、国家、资金类型与卡产品，并结合历史表现形成风险信号。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属性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可能的信息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Network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Visa / Mastercard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Issuer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银行或发卡机构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Country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发行国家 / 地区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Funding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Credit / Debit / Prepaid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Reputation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该发行体系的历史风险表现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不存在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5177 = Claude 白名单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这样的卡组织标准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02.2 / AVS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地址真实存在，不等于与卡片记录匹配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Address Verification System 关注的是你提交的街道 / ZIP 与发卡机构保存的持卡人账单资料是否一致，而不是“地图上有没有这栋房子”。正常支付应使用发卡机构登记或分配给该卡的 Billing Address。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● ISSUER RECORD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456 Market Street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San Francisco, CA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94105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● SUBMITTED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123 Main Street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Beverly Hills, CA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90210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即使后者是价值很高、真实存在的住宅，也不能推导出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AVS = PASS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02.3 / CVV · CVC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它证明你知道安全码，不证明整笔交易安全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PAN、有效期与 CVV 正确，可能得到 CVC check pass；CVV 错误则可能 fail。但 CVV 只是授权与风控的一个输入。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CVV PASS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AVS PASS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3DS PASS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ISSUER DECLINE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CVV PASS ≠ 支付通过。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银行仍可拒绝；银行批准后，商户 / PSP 也仍可拦截。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02.4 / 3D SECURE 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发卡行级别的交易认证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3DS 2 可能表现为短信验证码、银行 App 确认、生物认证或银行网页认证，也可能在后台无感完成。成功 3DS 在特定情形下还可能带来欺诈责任转移。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Frictionless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交易与设备数据送达银行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风险较低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后台认证成功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Challenge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银行要求进一步验证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OTP / App / 生物认证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Pass 或 Fail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3DS2 可携带浏览器、设备、IP、金额、货币、商户、账户与认证历史等交易背景。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用户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LOWER CONFLICT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BIN / IP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 / US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AVS / CVC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Match / Match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3DS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Pass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ACCOUNT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老账号、付款历史正常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VELOCITY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 用户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HIGHER CONFLICT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BIN / IP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 / 代理网络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AVS / CVC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Fail / Match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3DS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未知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ACCOUNT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新账号、多张卡失败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VELOCITY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短时间多次尝试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BIN ≠ 支付身份。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相同 BIN 的两个人可以得到完全不同的结果，因为 BIN 只是完整风险图谱中的一个变量。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/ CONTEXT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IP、ASN、设备、账户与速度：付款之外的上下文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PSP 与商户的风险层会把一串看似独立的数据连成关系图：哪个网络、哪个设备、哪个账户、哪张卡，在多长时间内尝试了多少次。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03.1 / IP INTELLIGENCE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系统看的不是一个“US / 非 US”开关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IP ADDRESS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原始网络地址与粗粒度国家 / 地区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ENRICHMENT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城市、网络类型、代理 / 匿名属性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ASN / REPUTATION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住宅、移动、公司、云机房、VPN 等网络归属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HISTORY / VELOCITY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关联过多少账户、银行卡与失败尝试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ASN 表示 IP 所属的自治网络。它通常不是卡片授权报文里的一个简单字段，而是商户、PSP 或反滥用服务对 IP 进行情报增强后得到的网络与声誉特征。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Residential IP ≠ Valid payment identity。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住宅网络最多改变网络身份，不能改变卡 BIN、发卡国、AVS、CVV、3DS、余额、卡片历史或商户规则。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Device Fingerprint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回答“大致是不是同一个浏览器 / 设备环境”。它不是一个单一编号，而是一组相关信号。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User-Agent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Browser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Device 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Cookies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Screen attributes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Session IDs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Page dwell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Copy / paste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Field timing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Card Fingerprint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PAYMENT INSTRUMENT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回答“大致是不是同一张支付卡”。PSP 可将特定卡号映射为稳定标识，用于关系分析与风控。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CARD PAN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↓ tokenized mapping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card_fingerprint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↓ relationship graph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customer / account / device / history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删除并重新添加同一张卡，不必然让支付服务商把它视为一张新卡。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03.2 / ACCOUNT GRAPH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Email、Account ID 与账户年龄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风险系统可以对比“创建 5 分钟后连续试四张卡”的账户，与“使用两年、有稳定付款历史”的账户。Email、客户参考号、创建时间、电话与历史付款都会改变风险语境。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ACCOUNT A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age: 5 min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card #1: decline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card #2: decline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card #3: decline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ACCOUNT B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age: 2 yrs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regular usage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previous success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 instrument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03.3 / VELOCITY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为什么不断试卡会让问题更严重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Velocity 指单位时间内某种行为出现多少次。系统可能统计 IP 每小时尝试数、账户每日试卡数、卡关联账户数、设备创建账户数，以及 Email 的失败付款数。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IP → attempts / hour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Account → cards tried / day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Card → accounts used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Device → account creations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Email → failed payments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反复提交不是诊断。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先确认拒绝原因、账单资料与发卡行支持情况。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03.4 / CLAUDE PLATFORM LAYER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银行卡通过，与账户不触发地区 / 安全风控，是两件事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 的公开说明表明，Claude 会基于 IP 与其他信号推断粗粒度国家 / 地区，用于平台安全、反滥用和功能可用性判断。Web 订阅的 Billing Address 也与支付方式及税费处理相关。因此账户层与银行卡层并非同一个决策系统。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ACCOUNT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地区 · 历史 · 登录 · 设备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CLAUDE CHECKOUT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平台规则与支付上下文相遇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PSP / NETWORK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风控、认证与交易路由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ISSUER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银行授权或拒绝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PUBLIC GUIDANCE · JUL 2026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 公开拒付说明透露的边界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支付方式的 origin country 应处于支持的 Billing Location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Billing Address 应与发卡银行记录一致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地址与支付来源国需满足处理要求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被要求时应完成 3DS authentication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BILLING &amp; TAX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账单地址还参与订阅与税费处理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 针对 Pro / Max 的账单说明表明，Web 订阅的 Billing Address 来自支付方式，适用税费也会依据该地址计算。这进一步说明它不是可随意替换的装饰字段。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正常路径：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账户地区合法受支持，支付来源受支持，账单资料与发卡机构记录一致。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/ OWNERSHIP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谁主要负责检查什么？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同一个信号可能被多个参与方使用，但用途不同。下表的星级只表示概念上的大致相关程度，不代表 Claude 内部规则，也不是 Stripe、Adyen、卡组织或银行的真实权重。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信号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Anthropic / 商户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PSP 风控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Visa / MC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Issuer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Account region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Account age / history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IP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少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ASN / network reputation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间接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Device fingerprint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3DS 可间接获得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BIN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Card country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Prepaid / debit / credit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Billing country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AVS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CVV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3DS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Balance / credit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Card fraud history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Velocity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Recurring status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Stored credential / token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注：表格用于建立系统心智模型；真实决策取决于商户配置、地区、卡产品、发卡行与交易时点。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/ AUTHORIZATION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到了发卡行，银行到底判断什么？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PSP 风控没有提前拦截时，授权请求经收单行与卡组织到达 Issuer。发卡行拥有对这笔授权的最终批准权，但商户仍拥有是否接受交易的最终业务决定权。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ISSUER DECISION INPUTS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卡是否存在且有效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有效期是否正确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CVV / CVC 结果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卡是否被冻结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余额或信用额度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Online transaction 权限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Recurring transaction 权限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International transaction 权限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Merchant category / 商户风险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交易币种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交易金额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地理异常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持卡人历史消费模式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3DS 认证结果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银行自身反欺诈模型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ISSUER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APPROVED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银行同意授权，可能在卡上产生一笔 pending 记录。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PSP / MERCHANT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POST-AUTH RISK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授权后 CVC / AVS 规则、风险评分或商户策略继续判断。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FINAL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BLOCK / REVERSE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订阅没有创建；授权随后撤销或释放，pending 记录可能数日后消失。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“银行说没有拒绝”与“商户显示 Payment failed”并不矛盾。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授权成功、支付接受与订阅创建，是三个可分离的状态。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/ RECURRING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第一次付款与第二个月续费，是两种交易语境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初次订阅通常由持卡人当场发起，并建立保存凭证关系；下个月的自动续费由商户在用户不在场时发起。Token 让商户无需保存和反复传递明文卡号。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01 / INPUT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初始卡片资料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PAN、有效期、CVV、Billing Address，必要时进行 3DS。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02 / CIT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首次在场付款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持卡人在网站点击 Pay，完成授权与商户风险判断。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03 / VAULT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保存支付凭证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PSP 形成 Customer、PaymentMethod、Token / stored credential。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04 / MIT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自动续费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商户按预先授权，在 off-session 状态发起下一期收费。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05 / EXCEPTION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必要时重新认证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银行仍可拒绝并要求客户回到会话中重新完成 authentication。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CIT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Cardholder-Initiated Transaction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持卡人正在网站或 App 中主动付款。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On-session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TRIGGER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本人点击 Pay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卡片、地址、CVV，可能需要 3DS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PURPOSE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首次订阅并建立未来收费授权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Merchant-Initiated Transaction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商户依据事先授权，在持卡人不在场时自动收费。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Off-session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TRIGGER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订阅周期到期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Token / PaymentMethod + MIT indicator + 既有凭证关系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PURPOSE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第二个月及之后自动续费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WHY NO CVV EVERY MONTH?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正常续费不应每月重新获取 CVV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初始交易建立 Stored Credential Agreement。后续 MIT 使用 Token、交易类型标识与先前凭证关系，不应要求商户反复保存或重新收集安全码。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INITIAL: PAN + EXPIRY + CVV + 3DS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↓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STORED CREDENTIAL RELATIONSHIP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↓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RECURRING: TOKEN + MIT INDICATOR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TOKEN ≠ FOREVER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首次成功，不等于永久成功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余额不足或额度不够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卡被冻结、过期或替换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Issuer 政策或商户风险变化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支付授权被撤销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Recurring 权限不允许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银行要求重新 authentication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Initial payment ✓　Recurring 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是完全可能的正常失败路径。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/ TROUBLESHOOT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支付失败时，正确的排查顺序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排障的目标是定位哪一层拒绝，而不是连续更换 IP、地址或 BIN。每一次重复失败都可能成为新的历史与速度信号。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Billing country 是否受支持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先确认服务地区与支付来源要求。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行动：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使用服务商允许的真实账户地区与支付地区。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发卡机构是否允许该类交易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Online / International / Recurring。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行动：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检查卡片设置或联系发卡机构确认权限。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真实 Billing Address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是否为发卡机构登记或分配给该卡的资料。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行动：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不要使用地图上找到的他人住宅地址。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AVS 结果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Street / ZIP 是 match、fail 还是 unavailable。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行动：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核对街道格式、邮编与发卡机构记录。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CVV / CVC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安全码是否正确、是否完成校验。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行动：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重新核对卡面或发卡平台显示的安全码。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3DS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是否弹出挑战、是否在银行端完成。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行动：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完成银行 App / OTP 认证；失败则联系银行。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余额 / 额度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税费、预授权或小额验证可能使所需余额高于标价。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行动：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预留合理空间，并确认卡未冻结。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Issuer decline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 insufficient funds、restricted card、do not honor。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行动：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以发卡行提供的拒绝原因为准，避免盲目重试。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Merchant / PSP risk decline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银行批准但商户仍显示失败，或授权稍后释放。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行动：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联系商户支持；不要把 pending 误认成最终扣款。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ADDRESS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“真实住宅地址”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只证明地址存在，不证明它是这张卡的 Billing Address。AVS 关心的是后者。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“换一个卡段”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不能修复余额、卡权限、AVS、3DS、账户历史或商户对预付 / 虚拟卡的限制。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RETRY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“继续多试几次”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可能把一次可诊断的失败，升级为账户、设备、IP 与卡片的速度异常。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/ CONCLUSION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把订阅风控压缩成一个公式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成功概率由账户、地区、网络、设备、卡片、认证、历史与发卡行决策共同决定。任何声称某一个 BIN 或某一种“干净地址”能保证成功的说法，都忽略了系统最重要的结构。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CONCEPTUAL 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P(支付成功) = f(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Account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Region, IP, Device,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Issuer,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CVV,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3DS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History, Velocity, Issuer Decision)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P(成功) = f(5177 BIN)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BIN ≠ 支付身份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它描述发行体系的一部分，不是商户白名单，也不能替代完整交易上下文。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真实地址 ≠ AVS Match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地址存在与否不是核心；关键是提交资料是否与发卡机构记录一致。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住宅 IP ≠ 有效付款人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网络身份只是账户身份与支付身份之外的一层。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银行批准 ≠ 商户接受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授权后风控仍可拦截、撤销或释放一笔交易。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首次成功 ≠ 永久续费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MIT 仍可能因余额、卡状态、策略变化或重新认证要求而失败。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系统判断的是关系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Consistency + Reputation + History，比单字段“正确”更接近真实决策逻辑。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最后一句：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所谓“神卡段”“干净地址”“美区四件套”，只是把一个高维风控系统过度简化。BIN 的确重要，但 AVS、Issuer、3DS、账户历史、支付历史与交易速度通常同样关键，甚至更关键。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SCOPE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基于主流 PSP、卡网络与发卡行公开机制整理的概念性系统图。Anthropic 并未公开其完整内部支付与反滥用规则。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USE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用于理解合法订阅支付与正常排障。请使用本人或发卡机构登记的真实账单资料，并遵守服务商条款与适用地区要求。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5we9uqokxz1ehejea3x0c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https://cavno.org/life/ai/claude-subscription-payment-risk-map/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Claude 订阅支付风控全链路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hwxstyr7wbfpcg8ydbj5" Type="http://schemas.openxmlformats.org/officeDocument/2006/relationships/hyperlink" Target="http://127.0.0.1:5509/life/ai/" TargetMode="External"/><Relationship Id="rId5we9uqokxz1ehejea3x0c" Type="http://schemas.openxmlformats.org/officeDocument/2006/relationships/hyperlink" Target="https://cavno.org/life/ai/claude-subscription-payment-risk-ma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订阅支付风控全链路</dc:title>
  <dc:subject>从账户、网络与设备信号，到 PSP、卡组织、发卡行授权和自动续费，拆解 Claude 订阅支付的完整风险决策链。</dc:subject>
  <dc:creator>Cavno</dc:creator>
  <cp:keywords>Claude, 订阅支付, 支付风控, 3DS</cp:keywords>
  <dc:description>从账户、网络与设备信号，到 PSP、卡组织、发卡行授权和自动续费，拆解 Claude 订阅支付的完整风险决策链。</dc:description>
  <cp:lastModifiedBy>Un-named</cp:lastModifiedBy>
  <cp:revision>1</cp:revision>
  <dcterms:created xsi:type="dcterms:W3CDTF">2026-09-23T19:19:49.387Z</dcterms:created>
  <dcterms:modified xsi:type="dcterms:W3CDTF">2026-09-23T19:19:49.387Z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