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Theology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系统论视角下的西方基督教神学演化史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以物质、能量、信息、关系与边界五维系统模型，梳理西方基督教神学从犹太一神传统、教父与经院体系、宗教改革、科学启蒙挑战到现代复杂适应意义生态的演化。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hzvo4mustkgo1egbn0i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返回神学栏目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9h6rtjmbditfxrv-xskw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跳至正文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WESTERN CHRISTIAN THEOLOGY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西方基督教神学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作为复杂文化系统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从犹太一神传统、耶稣事件、教父与经院体系，到宗教改革、科学启蒙、德国哲学及当代多元神学：追踪一个文明意义系统如何建立秩序、积累张力、断裂重组并学习开放。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神学史不是一条“旧理论被新理论淘汰”的直线，而是一个意义生产系统面对世界复杂性时，不断重写自身边界与关系结构的历史。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总论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不是静态教义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而是文明的意义操作系统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普通思想史列举人物与教派；系统分析追问的是：这套神学在什么载体上运行、由什么危机驱动、怎样处理信息、如何组织关系，又在哪里划定边界。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它生产什么？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宇宙秩序、善恶尺度、人的身份、历史方向、死亡解释与共同体归属。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它如何维持？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借助文本、教义、礼仪、教育与制度，把分散经验压缩为可传递的意义结构。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动力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它为何变化？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外部复杂性与内部矛盾扩大解释缺口，迫使系统稳定、分叉、重构或开放。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基督教神学逾两千年的演化，本质是：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一个意义生产系统如何面对不断增加的世界复杂性，并持续调整自身结构。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宇宙模型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世界从哪里来，秩序为何存在？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价值系统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什么是善恶，责任从何而来？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身份系统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人是谁，个体为何有价值？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时间系统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历史是否有开端、方向与终点？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死亡系统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苦难与死亡如何被理解？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社会整合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共同体如何形成并维持边界？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阅读地图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十个节点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一条结构演化主线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可以按时间顺序通读，也可直接进入任一系统转折点。每一节都同时呈现历史问题、结构回答、系统收益与代价。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vzm739gn3wp3anziv6ct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01 · MODEL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五维系统模型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物质、能量、信息、关系、边界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sqmvbh1ao5nzcle7raig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02 · ROOT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犹太—基督教起源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从多神世界到单一绝对秩序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svz1v1nrhs_pgn4f3wuv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03 · INTERFACE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耶稣事件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超越者进入历史与救赎结构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sxlack0bpmzawkrjh_vd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04 · PROTOCOL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教父时代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正典、信经与三位一体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zg69ufh7jagxzdjpfxr3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05 · TIME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奥古斯丁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创造—堕落—救赎—终末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een_smy5sxa87n9irid45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06 · CLOSURE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经院哲学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信仰与理性的高度闭合体系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lrjbkmmcuy0hjmmq1aqx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07 · FRACTURE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宗教改革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中介层缩减与解释网络分叉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jn3zlkk6suyohfm1mc_qw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08 · PRESSURE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科学与启蒙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外部信息爆炸与边界重划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co8pybnlsktjuqreoxkd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09 · TRANSFER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德国哲学与尼采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神学结构的世俗化与中心失效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t18wvf-3sdmm60wcjl3cs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10 · ADAPTATION</w:t>
        </w:r>
        <w:r>
          <w:rPr>
            <w:rFonts w:ascii="Aptos" w:cs="Aptos" w:eastAsia="Microsoft YaHei" w:hAnsi="Aptos"/>
            <w:b/>
            <w:bCs/>
            <w:i w:val="false"/>
            <w:iCs w:val="false"/>
            <w:strike w:val="false"/>
            <w:color w:val="2F6688"/>
            <w:u w:val="single"/>
          </w:rPr>
          <w:t xml:space="preserve">现代与当代神学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开放、多元、反身的意义生态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分析框架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 = (M, E, I, R, B)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五个维度共同决定神学系统的稳定性与适应能力。只看教义，会漏掉制度载体；只看制度，又会漏掉解释结构与边界变化。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MATERIAL · 物质基础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系统依附在哪里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教会、修道院、大学、抄本与印刷文本、礼拜空间、仪式实践，以及支持它们的经济与政治组织。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ENERGY · 能量输入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什么迫使它运动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迫害、帝国整合、异端争论、政治冲突、瘟疫与战争、商业城市、改革运动、科学发现与社会解放。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INFORMATION · 信息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它处理哪些符号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圣经叙事、信经、教义、教父传统、哲学范畴、自然知识、语言与历史批判，以及现代社会科学。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 · 关系结构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节点如何连接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上帝—基督—教会—个人—世界之间的权威、恩典、知识与救赎关系；改变连线，系统性质就改变。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· 系统边界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谁在内，谁在外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正统／异端、神圣／世俗、启示／理性、教会／国家、信徒／非信徒等区分，决定系统允许何种信息进入。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神学系统的基本演化引擎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572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信息熵模型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 = −Σ pᵢ log pᵢ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解释方案增多时，体系内部的不确定性上升；正典、信经与教义能降低边界内的解释分散度，但不会消除边界外的信息复杂性。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张力模型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 ≈ 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external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− 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model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当外部世界的复杂度超过旧模型的容纳能力，解释缺口转化为张力。系统可选择排斥信息、细化教义、分裂或重构边界。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总体路线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封闭系统 → 开放系统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 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这不是价值高低排序，而是描述解释权、信息交换与自我修正方式的变化。封闭带来高一致性，开放提高学习能力，复杂适应则容纳多中心与持续反馈。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 · CLOSURE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宇宙秩序与体系闭合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唯一上帝统一来源；信经稳定正统；经院哲学把启示、理性、自然与社会组织为层级整体。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 · OPENING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分叉、冲击与边界开放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宗教改革拆分权威网络；科学与启蒙输入无法忽略的新信息；神学失去对知识的总体垄断。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 · ADAPTATION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多元、反身与意义生态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现代神学与哲学、科学、心理学和社会运动耦合，不再由单一中心完成全部解释。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47700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一神论不只是“神的数量减少”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它重新组织了自然、伦理与历史的关系：世界不是神祇冲突的偶然结果，而是创造；正义不是强者偏好，而被置于超越性尺度；共同体以盟约理解自身。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唯一上帝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最高来源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创造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世界有秩序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盟约／律法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伦理有尺度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历史共同体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时间有方向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复杂现象被压缩到单一来源，但这个来源同时对历史与伦理提出要求。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古希腊的 Cosmos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强调可理解的自然秩序，但哲学理性与城邦宗教并不自动给所有人提供苦难、罪与终末的统一解释。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主要组织原则：宇宙／理性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罗马的 Empire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强调政治—法律秩序与公共礼仪；帝国能够整合人口，却不能彻底化解死亡、正义失败与终极归属问题。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主要组织原则：帝国／法律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犹太传统的系统创新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自然秩序、伦理命令和民族历史被连接到同一超越中心。信息压缩率上升，意义的一致性增强；代价是唯一性必然带来更清晰的内外边界。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多神—地方性秩序 → 唯一上帝—普遍秩序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上帝—世界之间加入了历史接口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道成肉身、十字架与复活把创造论转化为救赎论：上帝不仅是世界的第一来源，也被理解为在苦难与历史中主动修复关系。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超越来源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子／基督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进入历史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十字架—复活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关系修复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共同体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记忆与实践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系统边界“打开”不是取消超越，而是建立超越与历史之间的新连线。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从创造到救赎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世界为何存在的问题之外，出现了世界如何被修复、苦难如何被承担、死亡是否终结意义的问题。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宇宙模型 + 历史中的修复机制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从民族盟约到普遍使命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早期教会把救赎信息跨越犹太共同体传播，普遍化提高扩张能力，也立即增加语言与解释差异。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边界扩大 → 信息熵与整合压力上升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正统不是自动形成，而是被组织出来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不同基督论、灵知主义倾向、文本传统与地方教会使解释空间迅速扩张。系统要跨地域复制，就必须确定核心文本、术语与边界。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共同记忆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正典筛选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信经概括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会议裁定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制度传播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非被造的源头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与父同质，而非次等受造物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圣灵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神圣临在与行动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一个本体 · 三个位格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 God = Father + Son + Spirit 的算术相加，而是用严格关系语言维持“唯一”与“区分”两端。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尼西亚会议（325）与君士坦丁堡会议（381）稳定三位一体语言；迦克墩会议（451）进一步界定基督的神人二性。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收益：跨地域一致性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降低边界内的解释分散度，让共同体可以通过同一套核心语言复制、教育与礼拜。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Coherence ↑ · Replicability 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代价：边界排除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“正统”同时制造“异端”。被排除的解释并未消失，而转移到系统边缘或形成竞争共同体。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Boundary clarity ↑ · Diversity inside ↓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历史不再只是帝国循环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罗马陷落并不等于上帝之城崩溃。奥古斯丁区分属世城与上帝之城，使信仰系统能够吸收帝国危机而不随政治中心一同瓦解。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创造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时间有开端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堕落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关系发生断裂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救赎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历史获得转折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终末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时间有方向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宏观：线性救赎史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历史获得不可逆方向，终极意义不由帝国成败决定，而由创造与终末之间的整体叙事决定。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政治系统嵌入更高意义系统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微观：恩典与意志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罪不只是外部行为，也是意志结构的失序；救赎因此涉及主体内部的重新定向。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外部律法 → 内在意志与恩典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长期影响必须谨慎表述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基督教的线性时间语法为启蒙进步论、黑格尔历史哲学与马克思主义终极叙事提供了可转化的结构资源，但后者并非神学的简单产物；它们还依赖科学、政治经济与现代国家等独立条件。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结构继承 ≠ 内容同一 ≠ 单线因果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阿奎那：让多个知识层级共处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理性不是信仰的敌人，因为自然与理性也来自上帝。自然理性可以抵达部分真理，启示则处理超出理性能力的终极内容。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上帝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第一原因／终极目的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创造秩序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理性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哲学与科学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社会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伦理与制度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恩典不摧毁自然，而成全自然：不同层级被嵌入同一总体秩序。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修道院保存文本，大学组织争辩，翻译运动输入希腊—阿拉伯知识；高度体系化依赖稳定机构，而非只靠天才思想。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制度密度 ↑ → 理论精细度 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认知程序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问题—反对意见—权威—论证—答复的经院方法，近似公理化知识工程，但保留辩论结构。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 → 区分 → 推理 → 综合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系统优势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神学、哲学、自然、伦理与政治被置于一张层级地图中，欧洲获得高一致性的总体世界观。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Closure ↑↑ · Coherence ↑↑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系统脆性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外部知识与社会结构一旦变化，多个层级会同时受压。体系越完整，局部修正越可能牵动整体。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Integration ↑ → Coupling risk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经院体系的核心问题不是“它太理性”，而是：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它把过多知识层级绑定在同一最终秩序中。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13—15世纪，唯名论、教会制度危机、城市商业、政治集中、印刷技术与新知识输入共同抬高系统张力；没有任何单一因素能够独自解释后来的断裂。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路德改变的首先是连接方式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因信称义与唯独圣经弱化了教会作为唯一救赎—解释中介的地位，印刷术、地方政治权力与母语读经则让新结构能够快速复制。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改革前的主导结构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上帝／基督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教会权威与圣礼体系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神职解释网络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个人信徒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改革后的关键重连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上帝／基督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圣经文本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信心与个人良知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多种教会共同体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自由度上升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中介层缩减，母语文本扩散，个体在解释与信仰决定中的权重上升。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Node autonomy ↑ · Information access 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统一性下降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解释权去中心化后，路德宗、改革宗、激进改革与其他传统并行发展。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Central coherence ↓ · Branching 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新的再中心化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改革并非纯粹个人化。各宗派迅速建立信条、教育、纪律与国家教会，形成新的边界和权威。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去中心化 → 宗派化／再制度化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天主教内部适应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特伦托会议、修会更新与教育改革表明旧系统并未只是被动崩溃，而是通过强化边界与组织自我更新。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裂变同时触发竞争性适应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自然可自行运转，上帝的位置就必须重述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哥白尼、伽利略、开普勒与牛顿改变宇宙模型；实验、数学和公共论证形成独立验证网络。科学革命没有一次性“击败宗教”，却终结了神学对自然知识的单一统摄。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自然观察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数学规律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可重复验证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知识自治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把规律、设计与秩序视为造物者的痕迹，尝试将新科学重新接入神学模型。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Science → Evidence of order → God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自然神论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保留创造者作为第一原因，却削弱持续启示、奇迹与教会权威，让系统更接近理性宗教。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上帝保留为启动原则，中介减少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启蒙批判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公共理性、宽容与历史批判要求信仰主张接受普遍论证，正统边界不再等于公共知识边界。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教会内部真理 → 公共可辩护主张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科学、政治、法律、经济与宗教逐渐形成不同运作规则。神学从总体母系统退回为社会多个功能系统之一。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Functional differentiation 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真正的结构变化不是“科学证明上帝不存在”，而是：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自然知识获得了不必先经神学批准的验证回路。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三种不同操作：限界、转译、失中心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把康德、黑格尔和尼采连成一条线，不能抹平三者差异：康德限制知识以安置信仰；黑格尔把超越结构转译为精神历史；尼采则诊断最高价值中心的历史失效。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康德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知识边界调整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理论理性不能证明上帝作为经验知识对象；上帝、自由与不朽在实践理性中成为道德秩序的设准。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对象知识 → 道德实践的边界条件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救赎结构哲学化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神—自然—历史—精神被重写为绝对精神通过否定与历史实现自我认识的过程。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救赎史 → 精神的历史辩证法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费尔巴哈及之后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超越性人类学化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神的属性被解释为人的本质投射，宗教对象被转化为理解人的入口，为后续批判奠基。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 → 人类学／社会批判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990600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尼采“上帝死了”的系统含义：传统价值网络仍在运行，但支撑它的最高中心已失去普遍约束力。结果不是立即自由，而是虚无主义、价值竞争与重新估价的任务。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“世俗化”不是神学被一次性清空，而是神学概念、时间结构与道德语法被迁移到国家、历史哲学、人文主义和政治运动中；迁移既包含继承，也包含断裂。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“开放”不是一种神学，而是一组不同回应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现代神学既有重新强化启示边界的路线，也有翻译存在经验、吸收过程哲学、进入社会冲突与对话科学的路线。它们相互竞争，不能强行融为一体。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REVELATION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卡尔·巴特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反对把上帝还原为人类宗教经验或文化理想，重新强调启示的主动性与神的超越。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开放后的边界回调：人不能控制神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EXISTENCE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保罗·蒂利希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上帝不是世界中的一个对象，而是“存在本身”；神学与存在主义相关联，回应焦虑、有限与终极关切。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对象模型 → 存在论模型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HERMENEUTICS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布尔特曼与解释学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历史批判与“非神话化”区分古代宇宙图景和信仰宣告，追问文本如何在当下被理解。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固定命题 → 历史语境中的解释事件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PROCESS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受怀特海影响，经哈茨霍恩、约翰·科布等发展；上帝与世界不是静态外在关系，而在过程、回应与生成中关联。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静态全能模型 → 关系—过程模型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PRAXIS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解放／黑人／女性主义神学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从贫困、种族、性别与权力结构重新阅读救赎，强调神学不是旁观解释，而要进入历史实践。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普遍抽象主体 → 处境化、权力敏感的主体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DIALOGUE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科学、生态与宗教对话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宇宙学、进化论、认知科学、生态危机与宗教多元成为持续输入，促使创造、人论与伦理不断重述。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单向吸收 → 跨系统互相校正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LANGUAGE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分析神学与语言转向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以逻辑、可能世界与语言分析重新检验三位一体、道成肉身、全知与自由等经典问题。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反体系之后 → 局部精密建模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GLOBAL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全球基督教与五旬节运动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基督教重心向全球南方移动，地方文化、灵恩经验与快速共同体网络改变“西方神学”独占中心的格局。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西方中心 → 多地域节点网络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PUBLIC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当下的公共神学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面对人工智能、生物技术、战争、迁徙、极化与气候问题，神学尝试把传统资源转译为公共伦理语言。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内部正统维护 → 跨共同体意义协商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系统演化树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根没有消失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而是在更高复杂度中被重组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每一层都保留前一层的部分语法，同时改变权威中心、信息入口与系统边界。树状图强调分叉与并存，不把历史误画成单线替代。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619500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统一来源 → 体系闭合 → 权威分叉 → 功能分化 → 多中心适应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张力可视化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稳定、开放与张力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从不同时达到最大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以下条带是概念性比较，不是历史测量值。它用于显示结构权衡：一致性越高，修正成本往往越大；开放性越高，整合压力也往往越大。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阶段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一致性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一神传统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教父体系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经院综合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宗教改革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启蒙冲击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当代生态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反馈模型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三种反馈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解释稳定、裂变与学习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同一种危机可以触发完全不同的系统反应：压低偏差、放大分叉，或把结果重新输入系统形成学习。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负反馈 · STABILIZE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信经与会议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检测解释偏差，明确边界，通过标准化把系统拉回核心状态。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争议 → 裁定 → 教义清晰 → 争议暂降 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正反馈 · BRANCH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宗教改革与印刷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新解释提高传播，传播增加追随者，追随者建立制度，制度又放大分叉。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文本扩散 → 节点增长 → 新共同体 → 更强扩散 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学习反馈 · ADAPT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现代跨学科神学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把科学、历史与社会实践的结果重新输入解释结构，持续修正边界。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外部输入 → 重释传统 → 实践检验 → 再解释 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六阶段总结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结构变化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比人物替代更重要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人物是转折节点，但真正持续演化的是信息、权威与关系的组织方式。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主导结构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解决的问题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新产生的张力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系统输出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封闭宇宙系统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Chaos → God → Order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统一来源、伦理与历史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唯一性与边界排除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绝对秩序模型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高度组织系统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God → Church → World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跨地域一致性与知识综合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耦合过强、修正成本高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教父—经院体系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分叉系统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One Church → Many Interpretations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权威垄断与个人信仰问题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碎片化、宗派竞争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多中心教会网络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开放信息系统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Theology ↔ Science / Reason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新自然知识与公共理性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知识自治、功能分化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自然神学、自由主义与批判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自我反思系统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God → Spirit → Human Consciousness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主体、历史与世俗化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超越中心失效、价值真空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哲学化／人类学化的神学结构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复杂适应系统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Tradition ↔ Science ↔ Culture ↔ Praxis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多元世界中的意义生成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整合难、共同标准不稳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开放、多中心的意义生态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 / 一针见血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四个不能被回避的判断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系统分析若只追求融贯，就会把真实冲突抹平。以下判断保留了基督教神学演化中的收益、代价与不可通约性。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统一带来意义，也带来排除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越能给出终极答案，就越必须界定哪些答案不被允许。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制度保存信仰，也会垄断解释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没有组织，传统难以跨世代；组织过强，关系就可能被权力替代。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开放提高适应，也削弱共同尺度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输入越多，系统越有学习能力；但多元解释越难形成稳定公共语言。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现代性没有消灭神学，只改变其位置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神学失去总体知识中心，却继续在意义、伦理与终极关切中运作。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FINAL SYSTEMS JUDGMENT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从宇宙最终秩序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到开放意义生态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神学从试图统摄宇宙、社会与知识的高度闭合体系，逐渐转化为与科学、哲学、文化和社会实践持续交换信息的开放系统。它没有沿一条直线“进步”，而是在稳定与开放、传承与修正、超越与历史之间反复重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统一秩序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体系闭合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内部张力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分裂重组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基督教真正留给西方文明的，不只是一套答案，而是一种结构：世界可以有意义，历史可以有方向，个体可以有不可替代的价值，而系统能够在危机中重写自身。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《系统论视角下的西方基督教神学演化史》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· Reading &amp; Theology</w:t>
      </w:r>
    </w:p>
    <w:p>
      <w:pPr>
        <w:spacing w:after="140" w:line="360"/>
        <w:jc w:val="both"/>
      </w:pPr>
      <w:hyperlink w:history="1" r:id="rIdq9_jdotvjvwour955prkp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p9xq2xqgfdazgsj8_apcq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https://cavno.org/reading/theology/western-christian-theology-evolution/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系统论视角下的西方基督教神学演化史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hzvo4mustkgo1egbn0ir" Type="http://schemas.openxmlformats.org/officeDocument/2006/relationships/hyperlink" Target="http://127.0.0.1:5509/reading/theology/" TargetMode="External"/><Relationship Id="rId9h6rtjmbditfxrv-xskwc" Type="http://schemas.openxmlformats.org/officeDocument/2006/relationships/hyperlink" Target="http://127.0.0.1:5509/reading/theology/western-christian-theology-evolution/#theology-main" TargetMode="External"/><Relationship Id="rIdvzm739gn3wp3anziv6ctp" Type="http://schemas.openxmlformats.org/officeDocument/2006/relationships/hyperlink" Target="http://127.0.0.1:5509/reading/theology/western-christian-theology-evolution/#model" TargetMode="External"/><Relationship Id="rIdsqmvbh1ao5nzcle7raigd" Type="http://schemas.openxmlformats.org/officeDocument/2006/relationships/hyperlink" Target="http://127.0.0.1:5509/reading/theology/western-christian-theology-evolution/#origin" TargetMode="External"/><Relationship Id="rIdsvz1v1nrhs_pgn4f3wuvd" Type="http://schemas.openxmlformats.org/officeDocument/2006/relationships/hyperlink" Target="http://127.0.0.1:5509/reading/theology/western-christian-theology-evolution/#jesus" TargetMode="External"/><Relationship Id="rIdrsxlack0bpmzawkrjh_vd" Type="http://schemas.openxmlformats.org/officeDocument/2006/relationships/hyperlink" Target="http://127.0.0.1:5509/reading/theology/western-christian-theology-evolution/#patristic" TargetMode="External"/><Relationship Id="rIdzg69ufh7jagxzdjpfxr3h" Type="http://schemas.openxmlformats.org/officeDocument/2006/relationships/hyperlink" Target="http://127.0.0.1:5509/reading/theology/western-christian-theology-evolution/#augustine" TargetMode="External"/><Relationship Id="rIdeen_smy5sxa87n9irid45" Type="http://schemas.openxmlformats.org/officeDocument/2006/relationships/hyperlink" Target="http://127.0.0.1:5509/reading/theology/western-christian-theology-evolution/#medieval" TargetMode="External"/><Relationship Id="rIdalrjbkmmcuy0hjmmq1aqx" Type="http://schemas.openxmlformats.org/officeDocument/2006/relationships/hyperlink" Target="http://127.0.0.1:5509/reading/theology/western-christian-theology-evolution/#reformation" TargetMode="External"/><Relationship Id="rIdjn3zlkk6suyohfm1mc_qw" Type="http://schemas.openxmlformats.org/officeDocument/2006/relationships/hyperlink" Target="http://127.0.0.1:5509/reading/theology/western-christian-theology-evolution/#modernity" TargetMode="External"/><Relationship Id="rIdco8pybnlsktjuqreoxkdc" Type="http://schemas.openxmlformats.org/officeDocument/2006/relationships/hyperlink" Target="http://127.0.0.1:5509/reading/theology/western-christian-theology-evolution/#germany" TargetMode="External"/><Relationship Id="rIdt18wvf-3sdmm60wcjl3cs" Type="http://schemas.openxmlformats.org/officeDocument/2006/relationships/hyperlink" Target="http://127.0.0.1:5509/reading/theology/western-christian-theology-evolution/#contemporary" TargetMode="External"/><Relationship Id="rIdq9_jdotvjvwour955prkp" Type="http://schemas.openxmlformats.org/officeDocument/2006/relationships/hyperlink" Target="http://127.0.0.1:5509/reading/theology/western-christian-theology-evolution/#top" TargetMode="External"/><Relationship Id="rIdp9xq2xqgfdazgsj8_apcq" Type="http://schemas.openxmlformats.org/officeDocument/2006/relationships/hyperlink" Target="https://cavno.org/reading/theology/western-christian-theology-evolution/" TargetMode="External"/><Relationship Id="rId8" Type="http://schemas.openxmlformats.org/officeDocument/2006/relationships/image" Target="media/94444eb89ddb8409ed0aa175d1036078680ff516.png"/><Relationship Id="rId9" Type="http://schemas.openxmlformats.org/officeDocument/2006/relationships/image" Target="media/b61b4c90b89d9167649fcaa0a752bc56ccb360fb.png"/><Relationship Id="rId10" Type="http://schemas.openxmlformats.org/officeDocument/2006/relationships/image" Target="media/3c074cd0526d6c009b5ef331acc52b9ebb19ca49.png"/><Relationship Id="rId11" Type="http://schemas.openxmlformats.org/officeDocument/2006/relationships/image" Target="media/dc86a50d2eba6b55c2935ce44e7ce304eacb596f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系统论视角下的西方基督教神学演化史</dc:title>
  <dc:subject>以物质、能量、信息、关系与边界五维系统模型，梳理西方基督教神学从犹太一神传统、教父与经院体系、宗教改革、科学启蒙挑战到现代复杂适应意义生态的演化。</dc:subject>
  <dc:creator>Cavno</dc:creator>
  <cp:keywords>基督教神学, 宗教哲学, 系统论</cp:keywords>
  <dc:description>以物质、能量、信息、关系与边界五维系统模型，梳理西方基督教神学从犹太一神传统、教父与经院体系、宗教改革、科学启蒙挑战到现代复杂适应意义生态的演化。</dc:description>
  <cp:lastModifiedBy>Un-named</cp:lastModifiedBy>
  <cp:revision>1</cp:revision>
  <dcterms:created xsi:type="dcterms:W3CDTF">2026-09-23T19:25:38.406Z</dcterms:created>
  <dcterms:modified xsi:type="dcterms:W3CDTF">2026-09-23T19:25:38.406Z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