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91069" w:rsidR="00773E50" w:rsidP="00B91069" w:rsidRDefault="00822035" w14:paraId="6B104289" w14:textId="323E91C0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bookmarkStart w:name="_GoBack" w:id="0"/>
      <w:bookmarkEnd w:id="0"/>
      <w:r w:rsidRPr="7B3FE8EA" w:rsidR="00822035">
        <w:rPr>
          <w:rFonts w:eastAsia="Times New Roman"/>
          <w:color w:val="000000" w:themeColor="text1" w:themeTint="FF" w:themeShade="FF"/>
        </w:rPr>
        <w:t xml:space="preserve">CS 340 README </w:t>
      </w:r>
    </w:p>
    <w:p w:rsidRPr="00B91069" w:rsidR="00B91069" w:rsidP="00B91069" w:rsidRDefault="00B91069" w14:paraId="2D3A872F" w14:textId="77777777">
      <w:pPr>
        <w:spacing w:after="0" w:line="240" w:lineRule="auto"/>
        <w:rPr>
          <w:rFonts w:cstheme="minorHAnsi"/>
        </w:rPr>
      </w:pPr>
    </w:p>
    <w:p w:rsidRPr="002E7106" w:rsidR="003154C1" w:rsidP="6FCB7D06" w:rsidRDefault="000B7A66" w14:paraId="6B9DA20D" w14:textId="2478D46C">
      <w:pPr>
        <w:spacing w:after="0" w:line="240" w:lineRule="auto"/>
        <w:rPr>
          <w:rFonts w:cs="Calibri" w:cstheme="minorAscii"/>
          <w:b w:val="1"/>
          <w:bCs w:val="1"/>
          <w:i w:val="1"/>
          <w:iCs w:val="1"/>
        </w:rPr>
      </w:pPr>
      <w:r>
        <w:br/>
      </w:r>
    </w:p>
    <w:p w:rsidRPr="00B91069" w:rsidR="00822035" w:rsidP="00B91069" w:rsidRDefault="00822035" w14:paraId="68D81179" w14:textId="6A9EDD53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6FCB7D06" w:rsidR="00822035">
        <w:rPr>
          <w:rFonts w:ascii="Calibri" w:hAnsi="Calibri" w:cs="Calibri" w:asciiTheme="minorAscii" w:hAnsiTheme="minorAscii" w:cstheme="minorAscii"/>
          <w:sz w:val="22"/>
          <w:szCs w:val="22"/>
        </w:rPr>
        <w:t>About the Project/Project Title</w:t>
      </w:r>
    </w:p>
    <w:p w:rsidRPr="00B91069" w:rsidR="00B91069" w:rsidP="253D606A" w:rsidRDefault="00B91069" w14:paraId="6B70407C" w14:textId="69B1B892">
      <w:pPr>
        <w:pStyle w:val="Normal"/>
        <w:suppressAutoHyphens/>
        <w:spacing w:before="0" w:beforeAutospacing="off" w:after="0" w:afterAutospacing="off" w:line="480" w:lineRule="auto"/>
        <w:ind w:left="0" w:right="0"/>
        <w:contextualSpacing/>
        <w:jc w:val="left"/>
        <w:rPr>
          <w:rFonts w:eastAsia="Times New Roman" w:cs="Calibri" w:cstheme="minorAscii"/>
          <w:i w:val="0"/>
          <w:iCs w:val="0"/>
          <w:color w:val="000000" w:themeColor="text1"/>
        </w:rPr>
      </w:pPr>
      <w:r w:rsidRPr="253D606A" w:rsidR="2F6767C8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This project is a database maintenance code using python to interface with MongoDB to </w:t>
      </w:r>
      <w:r w:rsidRPr="253D606A" w:rsidR="73E12502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search for and find suitable candidates for rescue dogs using the Austin Animal Center</w:t>
      </w:r>
    </w:p>
    <w:p w:rsidRPr="00B91069" w:rsidR="00822035" w:rsidP="00B91069" w:rsidRDefault="00822035" w14:paraId="1622B1CA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6FCB7D06" w:rsidR="00822035">
        <w:rPr>
          <w:rFonts w:ascii="Calibri" w:hAnsi="Calibri" w:cs="Calibri" w:asciiTheme="minorAscii" w:hAnsiTheme="minorAscii" w:cstheme="minorAscii"/>
          <w:sz w:val="22"/>
          <w:szCs w:val="22"/>
        </w:rPr>
        <w:t>Motivation</w:t>
      </w:r>
    </w:p>
    <w:p w:rsidRPr="00B91069" w:rsidR="00B91069" w:rsidP="253D606A" w:rsidRDefault="00B91069" w14:paraId="2094040D" w14:textId="3FD49C14">
      <w:pPr>
        <w:suppressAutoHyphens/>
        <w:spacing w:after="0" w:line="480" w:lineRule="auto"/>
        <w:contextualSpacing/>
        <w:rPr>
          <w:rFonts w:eastAsia="Times New Roman" w:cs="Calibri" w:cstheme="minorAscii"/>
          <w:i w:val="0"/>
          <w:iCs w:val="0"/>
          <w:color w:val="000000" w:themeColor="text1"/>
        </w:rPr>
      </w:pPr>
      <w:r w:rsidRPr="253D606A" w:rsidR="29F3CC30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The Austin Animal Center has a large collection of data pertaining to the various animals, breeds, </w:t>
      </w:r>
      <w:proofErr w:type="spellStart"/>
      <w:r w:rsidRPr="253D606A" w:rsidR="29F3CC30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etc</w:t>
      </w:r>
      <w:proofErr w:type="spellEnd"/>
      <w:r w:rsidRPr="253D606A" w:rsidR="29F3CC30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in </w:t>
      </w:r>
      <w:proofErr w:type="gramStart"/>
      <w:r w:rsidRPr="253D606A" w:rsidR="29F3CC30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it’s</w:t>
      </w:r>
      <w:proofErr w:type="gramEnd"/>
      <w:r w:rsidRPr="253D606A" w:rsidR="29F3CC30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facility. This project will help keep track of, organize, and easily </w:t>
      </w:r>
      <w:r w:rsidRPr="253D606A" w:rsidR="6343BFE5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find candidates for various service animals</w:t>
      </w:r>
    </w:p>
    <w:p w:rsidRPr="00B91069" w:rsidR="00822035" w:rsidP="00B91069" w:rsidRDefault="00822035" w14:paraId="69CB6057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6FCB7D06" w:rsidR="00822035">
        <w:rPr>
          <w:rFonts w:ascii="Calibri" w:hAnsi="Calibri" w:cs="Calibri" w:asciiTheme="minorAscii" w:hAnsiTheme="minorAscii" w:cstheme="minorAscii"/>
          <w:sz w:val="22"/>
          <w:szCs w:val="22"/>
        </w:rPr>
        <w:t>Getting Started</w:t>
      </w:r>
    </w:p>
    <w:p w:rsidRPr="00B91069" w:rsidR="00B91069" w:rsidP="253D606A" w:rsidRDefault="00B91069" w14:paraId="74863911" w14:textId="5FA39D88">
      <w:pPr>
        <w:suppressAutoHyphens/>
        <w:spacing w:after="0" w:line="480" w:lineRule="auto"/>
        <w:contextualSpacing/>
        <w:rPr>
          <w:rFonts w:eastAsia="Times New Roman" w:cs="Calibri" w:cstheme="minorAscii"/>
          <w:i w:val="1"/>
          <w:iCs w:val="1"/>
          <w:color w:val="000000" w:themeColor="text1"/>
        </w:rPr>
      </w:pPr>
      <w:r w:rsidRPr="253D606A" w:rsidR="6AA15498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For your local copy to function make sure your </w:t>
      </w:r>
      <w:r w:rsidRPr="253D606A" w:rsidR="2BB91B07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main.py</w:t>
      </w:r>
      <w:r w:rsidRPr="253D606A" w:rsidR="6AA15498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is in the same directory as your main.py. Each module should work properly given you have entered the right username and password into the correct field for the </w:t>
      </w:r>
      <w:r w:rsidRPr="253D606A" w:rsidR="6AA15498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AnimalShelter</w:t>
      </w:r>
      <w:r w:rsidRPr="253D606A" w:rsidR="6AA15498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class.</w:t>
      </w:r>
    </w:p>
    <w:p w:rsidRPr="00B91069" w:rsidR="00822035" w:rsidP="00B91069" w:rsidRDefault="00822035" w14:paraId="22D11210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6FCB7D06" w:rsidR="00822035">
        <w:rPr>
          <w:rFonts w:ascii="Calibri" w:hAnsi="Calibri" w:cs="Calibri" w:asciiTheme="minorAscii" w:hAnsiTheme="minorAscii" w:cstheme="minorAscii"/>
          <w:sz w:val="22"/>
          <w:szCs w:val="22"/>
        </w:rPr>
        <w:t>Installation</w:t>
      </w:r>
    </w:p>
    <w:p w:rsidRPr="00B91069" w:rsidR="00B91069" w:rsidP="6FCB7D06" w:rsidRDefault="00B91069" w14:paraId="57AB3E78" w14:textId="2AFF59AA">
      <w:pPr>
        <w:suppressAutoHyphens/>
        <w:spacing w:after="0" w:line="480" w:lineRule="auto"/>
        <w:contextualSpacing/>
        <w:rPr>
          <w:rFonts w:eastAsia="Times New Roman" w:cs="Calibri" w:cstheme="minorAscii"/>
          <w:i w:val="1"/>
          <w:iCs w:val="1"/>
          <w:color w:val="000000" w:themeColor="text1"/>
        </w:rPr>
      </w:pPr>
      <w:r w:rsidRPr="6FCB7D06" w:rsidR="294639CA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Recommended tools:</w:t>
      </w:r>
    </w:p>
    <w:p w:rsidR="294639CA" w:rsidP="6FCB7D06" w:rsidRDefault="294639CA" w14:paraId="349D625F" w14:textId="7D33DCA0">
      <w:pPr>
        <w:pStyle w:val="Normal"/>
        <w:spacing w:after="0" w:line="480" w:lineRule="auto"/>
        <w:rPr>
          <w:rFonts w:eastAsia="Times New Roman" w:cs="Calibri" w:cstheme="minorAscii"/>
          <w:i w:val="0"/>
          <w:iCs w:val="0"/>
          <w:color w:val="000000" w:themeColor="text1" w:themeTint="FF" w:themeShade="FF"/>
        </w:rPr>
      </w:pPr>
      <w:r w:rsidRPr="6FCB7D06" w:rsidR="294639CA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MongoDB</w:t>
      </w:r>
    </w:p>
    <w:p w:rsidR="294639CA" w:rsidP="6FCB7D06" w:rsidRDefault="294639CA" w14:paraId="57D72856" w14:textId="13668351">
      <w:pPr>
        <w:pStyle w:val="Normal"/>
        <w:spacing w:after="0" w:line="480" w:lineRule="auto"/>
        <w:rPr>
          <w:rFonts w:eastAsia="Times New Roman" w:cs="Calibri" w:cstheme="minorAscii"/>
          <w:i w:val="0"/>
          <w:iCs w:val="0"/>
          <w:color w:val="000000" w:themeColor="text1" w:themeTint="FF" w:themeShade="FF"/>
        </w:rPr>
      </w:pPr>
      <w:r w:rsidRPr="6FCB7D06" w:rsidR="294639CA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Python 3.6 with </w:t>
      </w:r>
      <w:proofErr w:type="spellStart"/>
      <w:r w:rsidRPr="6FCB7D06" w:rsidR="294639CA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PyMongo</w:t>
      </w:r>
      <w:proofErr w:type="spellEnd"/>
    </w:p>
    <w:p w:rsidR="294639CA" w:rsidP="6FCB7D06" w:rsidRDefault="294639CA" w14:paraId="16AA52E4" w14:textId="63E0C651">
      <w:pPr>
        <w:pStyle w:val="Normal"/>
        <w:spacing w:after="0" w:line="480" w:lineRule="auto"/>
        <w:rPr>
          <w:rFonts w:eastAsia="Times New Roman" w:cs="Calibri" w:cstheme="minorAscii"/>
          <w:i w:val="0"/>
          <w:iCs w:val="0"/>
          <w:color w:val="000000" w:themeColor="text1" w:themeTint="FF" w:themeShade="FF"/>
        </w:rPr>
      </w:pPr>
      <w:proofErr w:type="spellStart"/>
      <w:r w:rsidRPr="6FCB7D06" w:rsidR="294639CA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Jupyter</w:t>
      </w:r>
      <w:proofErr w:type="spellEnd"/>
      <w:r w:rsidRPr="6FCB7D06" w:rsidR="294639CA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Notebook</w:t>
      </w:r>
    </w:p>
    <w:p w:rsidR="6FCB7D06" w:rsidP="6FCB7D06" w:rsidRDefault="6FCB7D06" w14:paraId="1EE51A73" w14:textId="4F33305E">
      <w:pPr>
        <w:pStyle w:val="Normal"/>
        <w:spacing w:after="0" w:line="240" w:lineRule="auto"/>
        <w:rPr>
          <w:rFonts w:eastAsia="Times New Roman" w:cs="Calibri" w:cstheme="minorAscii"/>
          <w:i w:val="0"/>
          <w:iCs w:val="0"/>
          <w:color w:val="000000" w:themeColor="text1" w:themeTint="FF" w:themeShade="FF"/>
        </w:rPr>
      </w:pPr>
    </w:p>
    <w:p w:rsidRPr="00B91069" w:rsidR="00822035" w:rsidP="00B91069" w:rsidRDefault="00822035" w14:paraId="4BB83FAF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6FCB7D06" w:rsidR="00822035">
        <w:rPr>
          <w:rFonts w:ascii="Calibri" w:hAnsi="Calibri" w:cs="Calibri" w:asciiTheme="minorAscii" w:hAnsiTheme="minorAscii" w:cstheme="minorAscii"/>
          <w:sz w:val="22"/>
          <w:szCs w:val="22"/>
        </w:rPr>
        <w:t>Usage</w:t>
      </w:r>
    </w:p>
    <w:p w:rsidRPr="00B91069" w:rsidR="00B91069" w:rsidP="253D606A" w:rsidRDefault="00B91069" w14:paraId="0EA1120F" w14:textId="05F892AE">
      <w:pPr>
        <w:pStyle w:val="Normal"/>
        <w:suppressAutoHyphens/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/>
        </w:rPr>
      </w:pPr>
      <w:r w:rsidRPr="253D606A" w:rsidR="7D4794FE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The dashboard limits searches to 10 results per page with the ability to manually filter search results </w:t>
      </w:r>
      <w:r w:rsidR="7D4794FE">
        <w:drawing>
          <wp:inline wp14:editId="253D606A" wp14:anchorId="4D7223AB">
            <wp:extent cx="13997940" cy="2833112"/>
            <wp:effectExtent l="0" t="0" r="0" b="0"/>
            <wp:docPr id="951333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0a2771608f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7940" cy="28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794FE" w:rsidP="253D606A" w:rsidRDefault="7D4794FE" w14:paraId="078FF3F4" w14:textId="0DDFB6AD">
      <w:pPr>
        <w:pStyle w:val="Normal"/>
        <w:spacing w:after="0" w:line="240" w:lineRule="auto"/>
      </w:pPr>
      <w:r w:rsidR="7D4794FE">
        <w:drawing>
          <wp:inline wp14:editId="63AC6F06" wp14:anchorId="210D11CD">
            <wp:extent cx="5975684" cy="2850899"/>
            <wp:effectExtent l="0" t="0" r="0" b="0"/>
            <wp:docPr id="1142708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6e9a07c273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84" cy="28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794FE" w:rsidP="253D606A" w:rsidRDefault="7D4794FE" w14:paraId="69B9F4C8" w14:textId="1F305C9F">
      <w:pPr>
        <w:pStyle w:val="Normal"/>
        <w:spacing w:after="0" w:line="240" w:lineRule="auto"/>
      </w:pPr>
      <w:r w:rsidR="7D4794FE">
        <w:rPr/>
        <w:t xml:space="preserve">The program also has a </w:t>
      </w:r>
      <w:proofErr w:type="gramStart"/>
      <w:r w:rsidR="7D4794FE">
        <w:rPr/>
        <w:t>drop down</w:t>
      </w:r>
      <w:proofErr w:type="gramEnd"/>
      <w:r w:rsidR="7D4794FE">
        <w:rPr/>
        <w:t xml:space="preserve"> menu to </w:t>
      </w:r>
      <w:proofErr w:type="gramStart"/>
      <w:r w:rsidR="7D4794FE">
        <w:rPr/>
        <w:t>filter for</w:t>
      </w:r>
      <w:proofErr w:type="gramEnd"/>
      <w:r w:rsidR="7D4794FE">
        <w:rPr/>
        <w:t xml:space="preserve"> dogs that are suitable for water rescue, mountain or wilderness rescue, and disaster or individual tracking. As well as an option to reset</w:t>
      </w:r>
    </w:p>
    <w:p w:rsidR="7D4794FE" w:rsidP="253D606A" w:rsidRDefault="7D4794FE" w14:paraId="4A2A193F" w14:textId="5F2EF080">
      <w:pPr>
        <w:pStyle w:val="Normal"/>
        <w:spacing w:after="0" w:line="240" w:lineRule="auto"/>
      </w:pPr>
      <w:r w:rsidR="7D4794FE">
        <w:drawing>
          <wp:inline wp14:editId="739D14B9" wp14:anchorId="00AC2EDF">
            <wp:extent cx="4572000" cy="1647825"/>
            <wp:effectExtent l="0" t="0" r="0" b="0"/>
            <wp:docPr id="1381099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197c24685b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794FE" w:rsidP="253D606A" w:rsidRDefault="7D4794FE" w14:paraId="0B8D2F37" w14:textId="3053E798">
      <w:pPr>
        <w:pStyle w:val="Normal"/>
        <w:spacing w:after="0" w:line="240" w:lineRule="auto"/>
      </w:pPr>
      <w:r w:rsidR="7D4794FE">
        <w:drawing>
          <wp:inline wp14:editId="533653CA" wp14:anchorId="7ABA7DA9">
            <wp:extent cx="4572000" cy="2581275"/>
            <wp:effectExtent l="0" t="0" r="0" b="0"/>
            <wp:docPr id="157156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ae4a235274f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794FE" w:rsidP="253D606A" w:rsidRDefault="7D4794FE" w14:paraId="762D7F93" w14:textId="3E531A6F">
      <w:pPr>
        <w:pStyle w:val="Normal"/>
        <w:spacing w:after="0" w:line="240" w:lineRule="auto"/>
      </w:pPr>
      <w:r w:rsidR="7D4794FE">
        <w:drawing>
          <wp:inline wp14:editId="53F7D2C5" wp14:anchorId="31127B63">
            <wp:extent cx="4572000" cy="2038350"/>
            <wp:effectExtent l="0" t="0" r="0" b="0"/>
            <wp:docPr id="1998099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8dc4cce14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794FE" w:rsidP="253D606A" w:rsidRDefault="7D4794FE" w14:paraId="3B403554" w14:textId="4AD8AD58">
      <w:pPr>
        <w:pStyle w:val="Normal"/>
        <w:spacing w:after="0" w:line="240" w:lineRule="auto"/>
      </w:pPr>
      <w:r w:rsidR="7D4794FE">
        <w:drawing>
          <wp:inline wp14:editId="04982855" wp14:anchorId="7527A639">
            <wp:extent cx="4572000" cy="2476500"/>
            <wp:effectExtent l="0" t="0" r="0" b="0"/>
            <wp:docPr id="32496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1c78dbd1b24b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43D52" w:rsidP="253D606A" w:rsidRDefault="05A43D52" w14:paraId="550FA9B9" w14:textId="5D3FB726">
      <w:pPr>
        <w:pStyle w:val="Normal"/>
        <w:spacing w:after="0" w:line="240" w:lineRule="auto"/>
      </w:pPr>
      <w:r w:rsidR="05A43D52">
        <w:rPr/>
        <w:t>A graph exists that shows the amount of current animals suitable for each rescue</w:t>
      </w:r>
    </w:p>
    <w:p w:rsidR="05A43D52" w:rsidP="253D606A" w:rsidRDefault="05A43D52" w14:paraId="5849B579" w14:textId="5854C9A7">
      <w:pPr>
        <w:pStyle w:val="Normal"/>
        <w:spacing w:after="0" w:line="240" w:lineRule="auto"/>
      </w:pPr>
      <w:r w:rsidR="05A43D52">
        <w:drawing>
          <wp:inline wp14:editId="37A4C94C" wp14:anchorId="00BEA968">
            <wp:extent cx="4572000" cy="2133600"/>
            <wp:effectExtent l="0" t="0" r="0" b="0"/>
            <wp:docPr id="1942289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a45d0d5bc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D606A" w:rsidP="253D606A" w:rsidRDefault="253D606A" w14:paraId="00A0AB26" w14:textId="09E56F66">
      <w:pPr>
        <w:pStyle w:val="Normal"/>
        <w:spacing w:after="0" w:line="240" w:lineRule="auto"/>
      </w:pPr>
    </w:p>
    <w:p w:rsidR="05A43D52" w:rsidP="253D606A" w:rsidRDefault="05A43D52" w14:paraId="33168866" w14:textId="066ECA4F">
      <w:pPr>
        <w:pStyle w:val="Normal"/>
        <w:spacing w:after="0" w:line="240" w:lineRule="auto"/>
      </w:pPr>
      <w:r w:rsidR="05A43D52">
        <w:rPr/>
        <w:t>As well as a map that can be used to look up the specific location of an animal</w:t>
      </w:r>
    </w:p>
    <w:p w:rsidR="05A43D52" w:rsidP="253D606A" w:rsidRDefault="05A43D52" w14:paraId="61858F1F" w14:textId="4641074A">
      <w:pPr>
        <w:pStyle w:val="Normal"/>
        <w:spacing w:after="0" w:line="240" w:lineRule="auto"/>
      </w:pPr>
      <w:r w:rsidR="05A43D52">
        <w:drawing>
          <wp:inline wp14:editId="54C5BD81" wp14:anchorId="6F52C114">
            <wp:extent cx="2790825" cy="1695450"/>
            <wp:effectExtent l="0" t="0" r="0" b="0"/>
            <wp:docPr id="1744939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fecbf7d27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A43D52">
        <w:drawing>
          <wp:inline wp14:editId="5B7A8192" wp14:anchorId="4CCAE1C1">
            <wp:extent cx="2352675" cy="1752600"/>
            <wp:effectExtent l="0" t="0" r="0" b="0"/>
            <wp:docPr id="1237349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8d1619914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D606A" w:rsidP="253D606A" w:rsidRDefault="253D606A" w14:paraId="1D06F24B" w14:textId="2F2F1BDB">
      <w:pPr>
        <w:pStyle w:val="Normal"/>
        <w:spacing w:after="0" w:line="240" w:lineRule="auto"/>
      </w:pPr>
    </w:p>
    <w:p w:rsidRPr="00B91069" w:rsidR="00822035" w:rsidP="00B91069" w:rsidRDefault="00822035" w14:paraId="51DC157A" w14:textId="77777777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253D606A" w:rsidR="00822035">
        <w:rPr>
          <w:sz w:val="22"/>
          <w:szCs w:val="22"/>
        </w:rPr>
        <w:t>Tests</w:t>
      </w:r>
    </w:p>
    <w:p w:rsidR="5F831452" w:rsidP="253D606A" w:rsidRDefault="5F831452" w14:paraId="247DF1D3" w14:textId="25A22062">
      <w:pPr>
        <w:pStyle w:val="Normal"/>
        <w:bidi w:val="0"/>
        <w:spacing w:before="0" w:beforeAutospacing="off" w:after="0" w:afterAutospacing="off" w:line="480" w:lineRule="auto"/>
        <w:ind w:left="630" w:right="0"/>
        <w:jc w:val="left"/>
        <w:rPr>
          <w:rFonts w:eastAsia="Times New Roman" w:cs="Calibri" w:cstheme="minorAscii"/>
          <w:i w:val="0"/>
          <w:iCs w:val="0"/>
          <w:color w:val="000000" w:themeColor="text1" w:themeTint="FF" w:themeShade="FF"/>
        </w:rPr>
      </w:pPr>
      <w:r w:rsidRPr="253D606A" w:rsidR="5F831452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An easy way to test your program is to load in the data and search for yourself. If done correctly, a specific search query should load what you are looking for. On the map just choose the row for the animal you are looking for. </w:t>
      </w:r>
    </w:p>
    <w:p w:rsidRPr="00B91069" w:rsidR="003154C1" w:rsidP="6FCB7D06" w:rsidRDefault="003154C1" w14:paraId="60DDA066" w14:textId="77777777" w14:noSpellErr="1">
      <w:pPr>
        <w:spacing w:after="0" w:line="480" w:lineRule="auto"/>
        <w:rPr>
          <w:rFonts w:cs="Calibri" w:cstheme="minorAscii"/>
        </w:rPr>
      </w:pPr>
    </w:p>
    <w:p w:rsidR="212F5D1C" w:rsidP="253D606A" w:rsidRDefault="212F5D1C" w14:paraId="3432A48A" w14:textId="35B38259">
      <w:pPr>
        <w:pStyle w:val="Normal"/>
        <w:spacing w:before="0" w:line="240" w:lineRule="auto"/>
      </w:pPr>
    </w:p>
    <w:p w:rsidR="7B3FE8EA" w:rsidP="7B3FE8EA" w:rsidRDefault="7B3FE8EA" w14:paraId="642882A4" w14:textId="4E0186D8">
      <w:pPr>
        <w:pStyle w:val="Normal"/>
      </w:pPr>
    </w:p>
    <w:p w:rsidRPr="00B91069" w:rsidR="00B91069" w:rsidP="00B91069" w:rsidRDefault="00B91069" w14:paraId="52845BA9" w14:textId="7777777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:rsidRPr="00B91069" w:rsidR="00822035" w:rsidP="00B91069" w:rsidRDefault="00822035" w14:paraId="4DFEEC8F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6FCB7D06" w:rsidR="00822035">
        <w:rPr>
          <w:rFonts w:ascii="Calibri" w:hAnsi="Calibri" w:cs="Calibri" w:asciiTheme="minorAscii" w:hAnsiTheme="minorAscii" w:cstheme="minorAscii"/>
          <w:sz w:val="22"/>
          <w:szCs w:val="22"/>
        </w:rPr>
        <w:t>Contact</w:t>
      </w:r>
    </w:p>
    <w:p w:rsidR="3686EAA9" w:rsidP="6FCB7D06" w:rsidRDefault="3686EAA9" w14:paraId="5CC89B1D" w14:textId="74587F7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eastAsia="Times New Roman" w:cs="Calibri" w:cstheme="minorAscii"/>
          <w:color w:val="000000" w:themeColor="text1" w:themeTint="FF" w:themeShade="FF"/>
        </w:rPr>
      </w:pPr>
      <w:r w:rsidRPr="6FCB7D06" w:rsidR="3686EAA9">
        <w:rPr>
          <w:rFonts w:eastAsia="Times New Roman" w:cs="Calibri" w:cstheme="minorAscii"/>
          <w:color w:val="000000" w:themeColor="text1" w:themeTint="FF" w:themeShade="FF"/>
        </w:rPr>
        <w:t>Corey Wright</w:t>
      </w:r>
    </w:p>
    <w:sectPr w:rsidRPr="00B91069" w:rsidR="008839D7" w:rsidSect="00045D5E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A6C" w:rsidP="00365759" w:rsidRDefault="006F1A6C" w14:paraId="40E836AE" w14:textId="77777777">
      <w:pPr>
        <w:spacing w:after="0" w:line="240" w:lineRule="auto"/>
      </w:pPr>
      <w:r>
        <w:separator/>
      </w:r>
    </w:p>
  </w:endnote>
  <w:endnote w:type="continuationSeparator" w:id="0">
    <w:p w:rsidR="006F1A6C" w:rsidP="00365759" w:rsidRDefault="006F1A6C" w14:paraId="6E5DB1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154C1" w:rsidR="003154C1" w:rsidP="003154C1" w:rsidRDefault="003154C1" w14:paraId="062482A2" w14:textId="60CCA940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w:history="1" r:id="rId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w:history="1" r:id="rId2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w:history="1" r:id="rId3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:rsidR="003154C1" w:rsidRDefault="003154C1" w14:paraId="75F8F2A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A6C" w:rsidP="00365759" w:rsidRDefault="006F1A6C" w14:paraId="4ACE5369" w14:textId="77777777">
      <w:pPr>
        <w:spacing w:after="0" w:line="240" w:lineRule="auto"/>
      </w:pPr>
      <w:r>
        <w:separator/>
      </w:r>
    </w:p>
  </w:footnote>
  <w:footnote w:type="continuationSeparator" w:id="0">
    <w:p w:rsidR="006F1A6C" w:rsidP="00365759" w:rsidRDefault="006F1A6C" w14:paraId="306BB0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365759" w:rsidP="00365759" w:rsidRDefault="00310F54" w14:paraId="75AE6DF1" w14:textId="58458E35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7AB11C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  <w:rsid w:val="05895396"/>
    <w:rsid w:val="05A43D52"/>
    <w:rsid w:val="08963772"/>
    <w:rsid w:val="09463EC9"/>
    <w:rsid w:val="0BC26617"/>
    <w:rsid w:val="0C207235"/>
    <w:rsid w:val="0C8F67B1"/>
    <w:rsid w:val="11AD22F6"/>
    <w:rsid w:val="165846D4"/>
    <w:rsid w:val="169E58A4"/>
    <w:rsid w:val="19BF2547"/>
    <w:rsid w:val="1DBB0D73"/>
    <w:rsid w:val="20B7C6D3"/>
    <w:rsid w:val="212F5D1C"/>
    <w:rsid w:val="253D606A"/>
    <w:rsid w:val="25D30411"/>
    <w:rsid w:val="290D22DA"/>
    <w:rsid w:val="294639CA"/>
    <w:rsid w:val="29F3CC30"/>
    <w:rsid w:val="2A5EA919"/>
    <w:rsid w:val="2BB91B07"/>
    <w:rsid w:val="2D2F49F2"/>
    <w:rsid w:val="2F18F1DF"/>
    <w:rsid w:val="2F6767C8"/>
    <w:rsid w:val="2FD63072"/>
    <w:rsid w:val="34F94E52"/>
    <w:rsid w:val="35EA56CB"/>
    <w:rsid w:val="3686EAA9"/>
    <w:rsid w:val="372403C4"/>
    <w:rsid w:val="386797B1"/>
    <w:rsid w:val="3902A90D"/>
    <w:rsid w:val="39EE7E7A"/>
    <w:rsid w:val="3EA4147B"/>
    <w:rsid w:val="3F2A6628"/>
    <w:rsid w:val="41B8A12A"/>
    <w:rsid w:val="425C9ED1"/>
    <w:rsid w:val="435FAC6A"/>
    <w:rsid w:val="440EEDFE"/>
    <w:rsid w:val="448F49D6"/>
    <w:rsid w:val="44932020"/>
    <w:rsid w:val="53CF25FA"/>
    <w:rsid w:val="56E1196E"/>
    <w:rsid w:val="57895AA3"/>
    <w:rsid w:val="5E4BA6BF"/>
    <w:rsid w:val="5EBDADDA"/>
    <w:rsid w:val="5F831452"/>
    <w:rsid w:val="6129BAC6"/>
    <w:rsid w:val="61D9B5BA"/>
    <w:rsid w:val="6343BFE5"/>
    <w:rsid w:val="693CBA31"/>
    <w:rsid w:val="6AA15498"/>
    <w:rsid w:val="6AB68198"/>
    <w:rsid w:val="6E293B3A"/>
    <w:rsid w:val="6FCB7D06"/>
    <w:rsid w:val="73E12502"/>
    <w:rsid w:val="78CF173B"/>
    <w:rsid w:val="7A685FF3"/>
    <w:rsid w:val="7A6AE79C"/>
    <w:rsid w:val="7B3FE8EA"/>
    <w:rsid w:val="7C06B7FD"/>
    <w:rsid w:val="7D0F4C34"/>
    <w:rsid w:val="7D4794FE"/>
    <w:rsid w:val="7EAB1C95"/>
    <w:rsid w:val="7FA8F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hAnsi="Calibri"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65759"/>
    <w:rPr>
      <w:rFonts w:ascii="Calibri" w:hAnsi="Calibri" w:eastAsiaTheme="majorEastAsia" w:cstheme="majorBidi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54C1"/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7.png" Id="R400a2771608f4806" /><Relationship Type="http://schemas.openxmlformats.org/officeDocument/2006/relationships/image" Target="/media/image8.png" Id="Rc66e9a07c27346cd" /><Relationship Type="http://schemas.openxmlformats.org/officeDocument/2006/relationships/image" Target="/media/image9.png" Id="R08197c24685b4f08" /><Relationship Type="http://schemas.openxmlformats.org/officeDocument/2006/relationships/image" Target="/media/imagea.png" Id="Rbb9ae4a235274fb1" /><Relationship Type="http://schemas.openxmlformats.org/officeDocument/2006/relationships/image" Target="/media/imageb.png" Id="Rce68dc4cce144cc9" /><Relationship Type="http://schemas.openxmlformats.org/officeDocument/2006/relationships/image" Target="/media/imagec.png" Id="R1c1c78dbd1b24b7c" /><Relationship Type="http://schemas.openxmlformats.org/officeDocument/2006/relationships/image" Target="/media/imaged.png" Id="R3a3a45d0d5bc4c52" /><Relationship Type="http://schemas.openxmlformats.org/officeDocument/2006/relationships/image" Target="/media/imagee.png" Id="R341fecbf7d274ad8" /><Relationship Type="http://schemas.openxmlformats.org/officeDocument/2006/relationships/image" Target="/media/imagef.png" Id="Re9f8d16199144058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340 README Template</dc:title>
  <dc:creator>JB</dc:creator>
  <lastModifiedBy>Wright, Corey</lastModifiedBy>
  <revision>5</revision>
  <dcterms:created xsi:type="dcterms:W3CDTF">2020-07-30T17:45:00.0000000Z</dcterms:created>
  <dcterms:modified xsi:type="dcterms:W3CDTF">2021-10-22T01:13:18.8825700Z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