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A7B" w:rsidRDefault="00C02A7B"/>
    <w:p w:rsidR="008F2610" w:rsidRDefault="008F2610" w:rsidP="008F2610"/>
    <w:p w:rsidR="008F2610" w:rsidRDefault="008F2610" w:rsidP="008F2610">
      <w:r>
        <w:t xml:space="preserve">Para lograr el objetivo de forma segura, se pueden establecer los siguientes mecanismos y </w:t>
      </w:r>
      <w:bookmarkStart w:id="0" w:name="_GoBack"/>
      <w:bookmarkEnd w:id="0"/>
      <w:r>
        <w:t>estrategias:</w:t>
      </w:r>
    </w:p>
    <w:p w:rsidR="008F2610" w:rsidRDefault="008F2610" w:rsidP="008F2610"/>
    <w:p w:rsidR="008F2610" w:rsidRDefault="008F2610" w:rsidP="008F2610">
      <w:r w:rsidRPr="00D73C0E">
        <w:rPr>
          <w:b/>
        </w:rPr>
        <w:t>Seguridad de la información</w:t>
      </w:r>
      <w:r>
        <w:t>: es importante garantizar la seguridad de la información de los usuarios y las transacciones. Para ello, se deben utilizar técnicas de encriptación y autenticación, así como establecer políticas de seguridad claras y medidas de protección contra ataques externos.</w:t>
      </w:r>
    </w:p>
    <w:p w:rsidR="008F2610" w:rsidRDefault="008F2610" w:rsidP="008F2610"/>
    <w:p w:rsidR="008F2610" w:rsidRDefault="008F2610" w:rsidP="008F2610">
      <w:r w:rsidRPr="00D73C0E">
        <w:rPr>
          <w:b/>
        </w:rPr>
        <w:t>Pruebas de seguridad</w:t>
      </w:r>
      <w:r>
        <w:t>: es importante realizar pruebas de seguridad regulares para identificar posibles vulnerabilidades en el sistema. Estas pruebas deben incluir pruebas de penetración y pruebas de vulnerabilidad.</w:t>
      </w:r>
    </w:p>
    <w:p w:rsidR="008F2610" w:rsidRDefault="008F2610" w:rsidP="008F2610"/>
    <w:p w:rsidR="008F2610" w:rsidRDefault="008F2610" w:rsidP="008F2610">
      <w:r w:rsidRPr="00D73C0E">
        <w:rPr>
          <w:b/>
        </w:rPr>
        <w:t>Gestión de acceso</w:t>
      </w:r>
      <w:r>
        <w:t>: es importante establecer políticas claras de gestión de acceso y autenticación para los usuarios y el personal interno. Esto incluye la gestión de contraseñas, la autenticación multifactorial y el control de acceso basado en roles.</w:t>
      </w:r>
    </w:p>
    <w:p w:rsidR="008F2610" w:rsidRDefault="008F2610" w:rsidP="008F2610"/>
    <w:p w:rsidR="008F2610" w:rsidRDefault="008F2610" w:rsidP="008F2610">
      <w:r w:rsidRPr="00D73C0E">
        <w:rPr>
          <w:b/>
        </w:rPr>
        <w:t>Respaldo y recuperación</w:t>
      </w:r>
      <w:r>
        <w:t>: es importante establecer un plan de respaldo y recuperación para garantizar la disponibilidad del sistema en caso de fallas o desastres. Esto incluye la realización de copias de seguridad regulares y la implementación de medidas de recuperación ante desastres.</w:t>
      </w:r>
    </w:p>
    <w:p w:rsidR="008F2610" w:rsidRDefault="008F2610" w:rsidP="008F2610"/>
    <w:p w:rsidR="008F2610" w:rsidRDefault="008F2610" w:rsidP="008F2610">
      <w:r w:rsidRPr="00D73C0E">
        <w:rPr>
          <w:b/>
        </w:rPr>
        <w:t>Auditoría y monitoreo</w:t>
      </w:r>
      <w:r>
        <w:t xml:space="preserve">: es importante realizar auditorías y monitoreo regulares para detectar posibles problemas de seguridad o rendimiento. Esto incluye el monitoreo de </w:t>
      </w:r>
      <w:proofErr w:type="spellStart"/>
      <w:r>
        <w:t>logs</w:t>
      </w:r>
      <w:proofErr w:type="spellEnd"/>
      <w:r>
        <w:t xml:space="preserve"> y la implementación de herramientas de análisis de seguridad.</w:t>
      </w:r>
    </w:p>
    <w:p w:rsidR="008F2610" w:rsidRDefault="008F2610" w:rsidP="008F2610"/>
    <w:p w:rsidR="008F2610" w:rsidRDefault="008F2610" w:rsidP="008F2610">
      <w:r w:rsidRPr="00D73C0E">
        <w:rPr>
          <w:b/>
        </w:rPr>
        <w:t>Actualizaciones y parches</w:t>
      </w:r>
      <w:r>
        <w:t>: es importante mantener el sistema actualizado con las últimas versiones de software y parches de seguridad. Esto incluye la implementación de procesos regulares de actualización y parcheo.</w:t>
      </w:r>
    </w:p>
    <w:p w:rsidR="008F2610" w:rsidRDefault="008F2610" w:rsidP="008F2610"/>
    <w:p w:rsidR="008F2610" w:rsidRDefault="008F2610" w:rsidP="008F2610">
      <w:r w:rsidRPr="00D73C0E">
        <w:rPr>
          <w:b/>
        </w:rPr>
        <w:t>Cultura de seguridad</w:t>
      </w:r>
      <w:r>
        <w:t>: es importante fomentar una cultura de seguridad en todo el equipo, incluyendo la capacitación regular sobre prácticas de seguridad y la promoción de buenas prácticas en el desarrollo y el uso del sistema.</w:t>
      </w:r>
    </w:p>
    <w:p w:rsidR="008F2610" w:rsidRDefault="008F2610" w:rsidP="008F2610"/>
    <w:p w:rsidR="008F2610" w:rsidRDefault="008F2610" w:rsidP="008F2610">
      <w:r>
        <w:t xml:space="preserve">En resumen, para lograr el objetivo de forma segura, es importante establecer políticas claras y medidas técnicas adecuadas para garantizar la seguridad, la disponibilidad y el rendimiento del </w:t>
      </w:r>
      <w:r>
        <w:lastRenderedPageBreak/>
        <w:t>sistema. Además, es importante fomentar una cultura de seguridad en todo el equipo para garantizar la protección de la información y los usuarios del sistema.</w:t>
      </w:r>
    </w:p>
    <w:p w:rsidR="006F2480" w:rsidRDefault="006F2480" w:rsidP="008F2610"/>
    <w:p w:rsidR="006F2480" w:rsidRDefault="006F2480" w:rsidP="008F2610"/>
    <w:p w:rsidR="008F2610" w:rsidRPr="008F2610" w:rsidRDefault="008F2610" w:rsidP="008F2610"/>
    <w:sectPr w:rsidR="008F2610" w:rsidRPr="008F2610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3A1" w:rsidRDefault="00E813A1" w:rsidP="008F2610">
      <w:pPr>
        <w:spacing w:after="0" w:line="240" w:lineRule="auto"/>
      </w:pPr>
      <w:r>
        <w:separator/>
      </w:r>
    </w:p>
  </w:endnote>
  <w:endnote w:type="continuationSeparator" w:id="0">
    <w:p w:rsidR="00E813A1" w:rsidRDefault="00E813A1" w:rsidP="008F26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3A1" w:rsidRDefault="00E813A1" w:rsidP="008F2610">
      <w:pPr>
        <w:spacing w:after="0" w:line="240" w:lineRule="auto"/>
      </w:pPr>
      <w:r>
        <w:separator/>
      </w:r>
    </w:p>
  </w:footnote>
  <w:footnote w:type="continuationSeparator" w:id="0">
    <w:p w:rsidR="00E813A1" w:rsidRDefault="00E813A1" w:rsidP="008F26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610" w:rsidRDefault="008F2610">
    <w:pPr>
      <w:pStyle w:val="Encabezad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B432" wp14:editId="4FCAB735">
          <wp:simplePos x="0" y="0"/>
          <wp:positionH relativeFrom="margin">
            <wp:posOffset>0</wp:posOffset>
          </wp:positionH>
          <wp:positionV relativeFrom="paragraph">
            <wp:posOffset>-635</wp:posOffset>
          </wp:positionV>
          <wp:extent cx="6300216" cy="9415272"/>
          <wp:effectExtent l="0" t="0" r="5715" b="0"/>
          <wp:wrapNone/>
          <wp:docPr id="4170" name="Picture 417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70" name="Picture 417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00216" cy="941527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F2610" w:rsidRDefault="008F2610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609"/>
    <w:rsid w:val="006F2480"/>
    <w:rsid w:val="008B4609"/>
    <w:rsid w:val="008F2610"/>
    <w:rsid w:val="00C02A7B"/>
    <w:rsid w:val="00E81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625D258-8D92-4468-88DB-BB435CB8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2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2610"/>
  </w:style>
  <w:style w:type="paragraph" w:styleId="Piedepgina">
    <w:name w:val="footer"/>
    <w:basedOn w:val="Normal"/>
    <w:link w:val="PiedepginaCar"/>
    <w:uiPriority w:val="99"/>
    <w:unhideWhenUsed/>
    <w:rsid w:val="008F26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2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336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Hernandez Rincon</dc:creator>
  <cp:keywords/>
  <dc:description/>
  <cp:lastModifiedBy>Carlos Alberto Hernandez Rincon</cp:lastModifiedBy>
  <cp:revision>4</cp:revision>
  <dcterms:created xsi:type="dcterms:W3CDTF">2023-08-21T19:57:00Z</dcterms:created>
  <dcterms:modified xsi:type="dcterms:W3CDTF">2023-08-21T20:08:00Z</dcterms:modified>
</cp:coreProperties>
</file>