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81B1D" w14:textId="77777777" w:rsidR="00DF36D0" w:rsidRDefault="00DF36D0">
      <w:pPr>
        <w:rPr>
          <w:sz w:val="32"/>
          <w:szCs w:val="32"/>
        </w:rPr>
      </w:pPr>
    </w:p>
    <w:p w14:paraId="359A342A" w14:textId="678BDD22" w:rsidR="004E3CC9" w:rsidRPr="00053AB7" w:rsidRDefault="00AF5F42">
      <w:pPr>
        <w:rPr>
          <w:sz w:val="32"/>
          <w:szCs w:val="32"/>
        </w:rPr>
      </w:pPr>
      <w:r w:rsidRPr="00053AB7">
        <w:rPr>
          <w:sz w:val="32"/>
          <w:szCs w:val="32"/>
        </w:rPr>
        <w:t>IS1</w:t>
      </w:r>
      <w:r w:rsidR="008C0088" w:rsidRPr="00053AB7">
        <w:rPr>
          <w:sz w:val="32"/>
          <w:szCs w:val="32"/>
        </w:rPr>
        <w:t>200</w:t>
      </w:r>
      <w:r w:rsidR="00C23684" w:rsidRPr="00053AB7">
        <w:rPr>
          <w:sz w:val="32"/>
          <w:szCs w:val="32"/>
        </w:rPr>
        <w:t xml:space="preserve">: Information </w:t>
      </w:r>
      <w:r w:rsidRPr="00053AB7">
        <w:rPr>
          <w:sz w:val="32"/>
          <w:szCs w:val="32"/>
        </w:rPr>
        <w:t>Et</w:t>
      </w:r>
      <w:r w:rsidR="00AC4E75" w:rsidRPr="00053AB7">
        <w:rPr>
          <w:sz w:val="32"/>
          <w:szCs w:val="32"/>
        </w:rPr>
        <w:t>hi</w:t>
      </w:r>
      <w:r w:rsidR="000C2779">
        <w:rPr>
          <w:sz w:val="32"/>
          <w:szCs w:val="32"/>
        </w:rPr>
        <w:t>cs, Law, and Policy (Spring 2019</w:t>
      </w:r>
      <w:r w:rsidR="00C23684" w:rsidRPr="00053AB7">
        <w:rPr>
          <w:sz w:val="32"/>
          <w:szCs w:val="32"/>
        </w:rPr>
        <w:t>)</w:t>
      </w:r>
    </w:p>
    <w:p w14:paraId="045B65DA" w14:textId="4F60B8FD" w:rsidR="00C23684" w:rsidRPr="00053AB7" w:rsidRDefault="008A5932">
      <w:pPr>
        <w:rPr>
          <w:sz w:val="32"/>
          <w:szCs w:val="32"/>
        </w:rPr>
      </w:pPr>
      <w:r w:rsidRPr="00053AB7">
        <w:rPr>
          <w:sz w:val="32"/>
          <w:szCs w:val="32"/>
        </w:rPr>
        <w:t>Policy Memo</w:t>
      </w:r>
      <w:r w:rsidR="008376EB">
        <w:rPr>
          <w:sz w:val="32"/>
          <w:szCs w:val="32"/>
        </w:rPr>
        <w:t xml:space="preserve"> Two</w:t>
      </w:r>
      <w:r w:rsidR="00C23684" w:rsidRPr="00053AB7">
        <w:rPr>
          <w:sz w:val="32"/>
          <w:szCs w:val="32"/>
        </w:rPr>
        <w:t xml:space="preserve">: </w:t>
      </w:r>
      <w:r w:rsidR="008376EB">
        <w:rPr>
          <w:sz w:val="32"/>
          <w:szCs w:val="32"/>
        </w:rPr>
        <w:t>Regulating Platform Speech?</w:t>
      </w:r>
    </w:p>
    <w:p w14:paraId="58CF7067" w14:textId="24506220" w:rsidR="008376EB" w:rsidRPr="000C2779" w:rsidRDefault="008376EB" w:rsidP="00AC4E75">
      <w:pPr>
        <w:rPr>
          <w:i/>
          <w:iCs/>
          <w:sz w:val="24"/>
          <w:szCs w:val="24"/>
        </w:rPr>
      </w:pPr>
      <w:r w:rsidRPr="000C2779">
        <w:rPr>
          <w:i/>
          <w:iCs/>
          <w:sz w:val="24"/>
          <w:szCs w:val="24"/>
        </w:rPr>
        <w:t xml:space="preserve">In the past </w:t>
      </w:r>
      <w:r w:rsidR="000C2779">
        <w:rPr>
          <w:i/>
          <w:iCs/>
          <w:sz w:val="24"/>
          <w:szCs w:val="24"/>
        </w:rPr>
        <w:t xml:space="preserve">two </w:t>
      </w:r>
      <w:r w:rsidRPr="000C2779">
        <w:rPr>
          <w:i/>
          <w:iCs/>
          <w:sz w:val="24"/>
          <w:szCs w:val="24"/>
        </w:rPr>
        <w:t>year</w:t>
      </w:r>
      <w:r w:rsidR="000C2779">
        <w:rPr>
          <w:i/>
          <w:iCs/>
          <w:sz w:val="24"/>
          <w:szCs w:val="24"/>
        </w:rPr>
        <w:t>s</w:t>
      </w:r>
      <w:r w:rsidRPr="000C2779">
        <w:rPr>
          <w:i/>
          <w:iCs/>
          <w:sz w:val="24"/>
          <w:szCs w:val="24"/>
        </w:rPr>
        <w:t>, social media platforms like Facebook</w:t>
      </w:r>
      <w:r w:rsidR="00590014">
        <w:rPr>
          <w:i/>
          <w:iCs/>
          <w:sz w:val="24"/>
          <w:szCs w:val="24"/>
        </w:rPr>
        <w:t xml:space="preserve">, </w:t>
      </w:r>
      <w:r w:rsidRPr="000C2779">
        <w:rPr>
          <w:i/>
          <w:iCs/>
          <w:sz w:val="24"/>
          <w:szCs w:val="24"/>
        </w:rPr>
        <w:t xml:space="preserve">Twitter </w:t>
      </w:r>
      <w:r w:rsidR="00590014">
        <w:rPr>
          <w:i/>
          <w:iCs/>
          <w:sz w:val="24"/>
          <w:szCs w:val="24"/>
        </w:rPr>
        <w:t xml:space="preserve">and others </w:t>
      </w:r>
      <w:r w:rsidRPr="000C2779">
        <w:rPr>
          <w:i/>
          <w:iCs/>
          <w:sz w:val="24"/>
          <w:szCs w:val="24"/>
        </w:rPr>
        <w:t>have been accuse</w:t>
      </w:r>
      <w:r w:rsidR="00BA547A">
        <w:rPr>
          <w:i/>
          <w:iCs/>
          <w:sz w:val="24"/>
          <w:szCs w:val="24"/>
        </w:rPr>
        <w:t>d of fostering hate speech, the proliferation of</w:t>
      </w:r>
      <w:r w:rsidRPr="000C2779">
        <w:rPr>
          <w:i/>
          <w:iCs/>
          <w:sz w:val="24"/>
          <w:szCs w:val="24"/>
        </w:rPr>
        <w:t xml:space="preserve"> fake news, the generation of increasingly segregated speech ‘echo-chambers’, strategic interference from outside actors, and overall contributions to a more divisive and corrosive political culture.  Leaders of these firms have recently promised (or taken) steps that they say will help address some of these problems.</w:t>
      </w:r>
    </w:p>
    <w:p w14:paraId="0238CE58" w14:textId="1509F6EE" w:rsidR="008376EB" w:rsidRPr="000C2779" w:rsidRDefault="00EE5E4D" w:rsidP="00AC4E75">
      <w:pPr>
        <w:rPr>
          <w:i/>
          <w:iCs/>
          <w:sz w:val="24"/>
          <w:szCs w:val="24"/>
        </w:rPr>
      </w:pPr>
      <w:r w:rsidRPr="000C2779">
        <w:rPr>
          <w:i/>
          <w:iCs/>
          <w:sz w:val="24"/>
          <w:szCs w:val="24"/>
        </w:rPr>
        <w:t>Following the format and standards of the “How To Write a Policy Memo” document, and d</w:t>
      </w:r>
      <w:r w:rsidR="008376EB" w:rsidRPr="000C2779">
        <w:rPr>
          <w:i/>
          <w:iCs/>
          <w:sz w:val="24"/>
          <w:szCs w:val="24"/>
        </w:rPr>
        <w:t>rawing on arguments from scholarly sources, public interest groups, media reports, and the companies themselves, write a 3</w:t>
      </w:r>
      <w:r w:rsidR="000C2779" w:rsidRPr="000C2779">
        <w:rPr>
          <w:i/>
          <w:iCs/>
          <w:sz w:val="24"/>
          <w:szCs w:val="24"/>
        </w:rPr>
        <w:t>-4</w:t>
      </w:r>
      <w:r w:rsidR="008376EB" w:rsidRPr="000C2779">
        <w:rPr>
          <w:i/>
          <w:iCs/>
          <w:sz w:val="24"/>
          <w:szCs w:val="24"/>
        </w:rPr>
        <w:t xml:space="preserve"> page (single-spaced, 12-pt font </w:t>
      </w:r>
      <w:r w:rsidR="00DF36D0" w:rsidRPr="000C2779">
        <w:rPr>
          <w:i/>
          <w:iCs/>
          <w:sz w:val="24"/>
          <w:szCs w:val="24"/>
        </w:rPr>
        <w:t>(</w:t>
      </w:r>
      <w:r w:rsidR="008376EB" w:rsidRPr="000C2779">
        <w:rPr>
          <w:i/>
          <w:iCs/>
          <w:sz w:val="24"/>
          <w:szCs w:val="24"/>
        </w:rPr>
        <w:t>reference list not included in page limit)</w:t>
      </w:r>
      <w:r w:rsidR="00DF36D0" w:rsidRPr="000C2779">
        <w:rPr>
          <w:i/>
          <w:iCs/>
          <w:sz w:val="24"/>
          <w:szCs w:val="24"/>
        </w:rPr>
        <w:t>)</w:t>
      </w:r>
      <w:r w:rsidR="008376EB" w:rsidRPr="000C2779">
        <w:rPr>
          <w:i/>
          <w:iCs/>
          <w:sz w:val="24"/>
          <w:szCs w:val="24"/>
        </w:rPr>
        <w:t xml:space="preserve"> policy memo addressed to the leadership of one or more social media platforms that: a) describes (with reference to evidence and sources) the most important speech problems facing social media platforms today; b) reviews and assesses actions or policies taken (or promised) by the company(</w:t>
      </w:r>
      <w:proofErr w:type="spellStart"/>
      <w:r w:rsidR="008376EB" w:rsidRPr="000C2779">
        <w:rPr>
          <w:i/>
          <w:iCs/>
          <w:sz w:val="24"/>
          <w:szCs w:val="24"/>
        </w:rPr>
        <w:t>ies</w:t>
      </w:r>
      <w:proofErr w:type="spellEnd"/>
      <w:r w:rsidR="008376EB" w:rsidRPr="000C2779">
        <w:rPr>
          <w:i/>
          <w:iCs/>
          <w:sz w:val="24"/>
          <w:szCs w:val="24"/>
        </w:rPr>
        <w:t xml:space="preserve">) in question to date; and c) provides clear recommendations for other or further actions in response to the problems identified (or conversely, argues why existing or additional actions may be unnecessary or inappropriate).  </w:t>
      </w:r>
    </w:p>
    <w:p w14:paraId="21B86FD8" w14:textId="3F52496B" w:rsidR="0012213F" w:rsidRPr="000C2779" w:rsidRDefault="00B12A39" w:rsidP="00AC4E75">
      <w:pPr>
        <w:rPr>
          <w:i/>
          <w:iCs/>
          <w:sz w:val="24"/>
          <w:szCs w:val="24"/>
        </w:rPr>
      </w:pPr>
      <w:r w:rsidRPr="000C2779">
        <w:rPr>
          <w:i/>
          <w:iCs/>
          <w:sz w:val="24"/>
          <w:szCs w:val="24"/>
        </w:rPr>
        <w:t>Your paper should provide key background on the</w:t>
      </w:r>
      <w:r w:rsidR="008376EB" w:rsidRPr="000C2779">
        <w:rPr>
          <w:i/>
          <w:iCs/>
          <w:sz w:val="24"/>
          <w:szCs w:val="24"/>
        </w:rPr>
        <w:t xml:space="preserve"> issues in question, </w:t>
      </w:r>
      <w:r w:rsidR="00590014">
        <w:rPr>
          <w:i/>
          <w:iCs/>
          <w:sz w:val="24"/>
          <w:szCs w:val="24"/>
        </w:rPr>
        <w:t xml:space="preserve">existing problems or controversies, </w:t>
      </w:r>
      <w:r w:rsidR="008376EB" w:rsidRPr="000C2779">
        <w:rPr>
          <w:i/>
          <w:iCs/>
          <w:sz w:val="24"/>
          <w:szCs w:val="24"/>
        </w:rPr>
        <w:t>and show familiarity with what the companies have said and done in res</w:t>
      </w:r>
      <w:r w:rsidR="00EE5E4D" w:rsidRPr="000C2779">
        <w:rPr>
          <w:i/>
          <w:iCs/>
          <w:sz w:val="24"/>
          <w:szCs w:val="24"/>
        </w:rPr>
        <w:t>ponse to these issues to date.  Where important counter</w:t>
      </w:r>
      <w:r w:rsidR="000C2779">
        <w:rPr>
          <w:i/>
          <w:iCs/>
          <w:sz w:val="24"/>
          <w:szCs w:val="24"/>
        </w:rPr>
        <w:t>-arguments or limi</w:t>
      </w:r>
      <w:r w:rsidR="00590014">
        <w:rPr>
          <w:i/>
          <w:iCs/>
          <w:sz w:val="24"/>
          <w:szCs w:val="24"/>
        </w:rPr>
        <w:t>tations to your recommendations</w:t>
      </w:r>
      <w:r w:rsidR="00EE5E4D" w:rsidRPr="000C2779">
        <w:rPr>
          <w:i/>
          <w:iCs/>
          <w:sz w:val="24"/>
          <w:szCs w:val="24"/>
        </w:rPr>
        <w:t xml:space="preserve"> exist, these should be noted (and balanced or resolved in your final recommendations).  Please note too that your analysis and recommendations should focus </w:t>
      </w:r>
      <w:r w:rsidR="000C2779">
        <w:rPr>
          <w:i/>
          <w:iCs/>
          <w:sz w:val="24"/>
          <w:szCs w:val="24"/>
        </w:rPr>
        <w:t xml:space="preserve">primarily </w:t>
      </w:r>
      <w:r w:rsidR="00EE5E4D" w:rsidRPr="000C2779">
        <w:rPr>
          <w:i/>
          <w:iCs/>
          <w:sz w:val="24"/>
          <w:szCs w:val="24"/>
        </w:rPr>
        <w:t xml:space="preserve">on questions of speech, not other policy issues that may also be present at the firm in question (privacy, antitrust, </w:t>
      </w:r>
      <w:proofErr w:type="spellStart"/>
      <w:r w:rsidR="00EE5E4D" w:rsidRPr="000C2779">
        <w:rPr>
          <w:i/>
          <w:iCs/>
          <w:sz w:val="24"/>
          <w:szCs w:val="24"/>
        </w:rPr>
        <w:t>etc</w:t>
      </w:r>
      <w:proofErr w:type="spellEnd"/>
      <w:r w:rsidR="00EE5E4D" w:rsidRPr="000C2779">
        <w:rPr>
          <w:i/>
          <w:iCs/>
          <w:sz w:val="24"/>
          <w:szCs w:val="24"/>
        </w:rPr>
        <w:t xml:space="preserve">).  </w:t>
      </w:r>
      <w:r w:rsidR="00EB1907" w:rsidRPr="000C2779">
        <w:rPr>
          <w:i/>
          <w:iCs/>
          <w:sz w:val="24"/>
          <w:szCs w:val="24"/>
        </w:rPr>
        <w:t>Your paper may</w:t>
      </w:r>
      <w:r w:rsidR="00053AB7" w:rsidRPr="000C2779">
        <w:rPr>
          <w:i/>
          <w:iCs/>
          <w:sz w:val="24"/>
          <w:szCs w:val="24"/>
        </w:rPr>
        <w:t xml:space="preserve"> draw on arguments from public interest groups, industry associations, gove</w:t>
      </w:r>
      <w:r w:rsidR="00EB1907" w:rsidRPr="000C2779">
        <w:rPr>
          <w:i/>
          <w:iCs/>
          <w:sz w:val="24"/>
          <w:szCs w:val="24"/>
        </w:rPr>
        <w:t xml:space="preserve">rnment and court </w:t>
      </w:r>
      <w:r w:rsidR="00590014">
        <w:rPr>
          <w:i/>
          <w:iCs/>
          <w:sz w:val="24"/>
          <w:szCs w:val="24"/>
        </w:rPr>
        <w:t>documents, media analyses</w:t>
      </w:r>
      <w:r w:rsidR="00EB1907" w:rsidRPr="000C2779">
        <w:rPr>
          <w:i/>
          <w:iCs/>
          <w:sz w:val="24"/>
          <w:szCs w:val="24"/>
        </w:rPr>
        <w:t xml:space="preserve"> and scholarly sources, and should include a minimum of </w:t>
      </w:r>
      <w:r w:rsidR="00496659" w:rsidRPr="000C2779">
        <w:rPr>
          <w:i/>
          <w:iCs/>
          <w:sz w:val="24"/>
          <w:szCs w:val="24"/>
        </w:rPr>
        <w:t>8-</w:t>
      </w:r>
      <w:r w:rsidR="00EB1907" w:rsidRPr="000C2779">
        <w:rPr>
          <w:i/>
          <w:iCs/>
          <w:sz w:val="24"/>
          <w:szCs w:val="24"/>
        </w:rPr>
        <w:t>10 references (</w:t>
      </w:r>
      <w:r w:rsidR="00DF36D0" w:rsidRPr="000C2779">
        <w:rPr>
          <w:i/>
          <w:iCs/>
          <w:sz w:val="24"/>
          <w:szCs w:val="24"/>
        </w:rPr>
        <w:t>assigned class readings can count towards this</w:t>
      </w:r>
      <w:r w:rsidR="000C2779">
        <w:rPr>
          <w:i/>
          <w:iCs/>
          <w:sz w:val="24"/>
          <w:szCs w:val="24"/>
        </w:rPr>
        <w:t xml:space="preserve">, but should not be your </w:t>
      </w:r>
      <w:r w:rsidR="000C2779" w:rsidRPr="000C2779">
        <w:rPr>
          <w:iCs/>
          <w:sz w:val="24"/>
          <w:szCs w:val="24"/>
        </w:rPr>
        <w:t>only</w:t>
      </w:r>
      <w:r w:rsidR="000C2779">
        <w:rPr>
          <w:i/>
          <w:iCs/>
          <w:sz w:val="24"/>
          <w:szCs w:val="24"/>
        </w:rPr>
        <w:t xml:space="preserve"> sources</w:t>
      </w:r>
      <w:r w:rsidR="00DF36D0" w:rsidRPr="000C2779">
        <w:rPr>
          <w:i/>
          <w:iCs/>
          <w:sz w:val="24"/>
          <w:szCs w:val="24"/>
        </w:rPr>
        <w:t>)</w:t>
      </w:r>
      <w:r w:rsidR="00EB1907" w:rsidRPr="000C2779">
        <w:rPr>
          <w:i/>
          <w:iCs/>
          <w:sz w:val="24"/>
          <w:szCs w:val="24"/>
        </w:rPr>
        <w:t>.</w:t>
      </w:r>
      <w:r w:rsidR="00053AB7" w:rsidRPr="000C2779">
        <w:rPr>
          <w:i/>
          <w:iCs/>
          <w:sz w:val="24"/>
          <w:szCs w:val="24"/>
        </w:rPr>
        <w:t xml:space="preserve"> </w:t>
      </w:r>
    </w:p>
    <w:p w14:paraId="362145ED" w14:textId="63D63B32" w:rsidR="00C23684" w:rsidRPr="000C2779" w:rsidRDefault="00496659">
      <w:pPr>
        <w:rPr>
          <w:i/>
          <w:sz w:val="24"/>
          <w:szCs w:val="24"/>
        </w:rPr>
      </w:pPr>
      <w:r w:rsidRPr="000C2779">
        <w:rPr>
          <w:i/>
          <w:iCs/>
          <w:sz w:val="24"/>
          <w:szCs w:val="24"/>
        </w:rPr>
        <w:t>Your memo</w:t>
      </w:r>
      <w:r w:rsidR="00DF36D0" w:rsidRPr="000C2779">
        <w:rPr>
          <w:i/>
          <w:iCs/>
          <w:sz w:val="24"/>
          <w:szCs w:val="24"/>
        </w:rPr>
        <w:t xml:space="preserve"> is due</w:t>
      </w:r>
      <w:r w:rsidR="00EE5E4D" w:rsidRPr="000C2779">
        <w:rPr>
          <w:i/>
          <w:iCs/>
          <w:sz w:val="24"/>
          <w:szCs w:val="24"/>
        </w:rPr>
        <w:t xml:space="preserve"> by end of day (11:59 pm) on </w:t>
      </w:r>
      <w:r w:rsidR="00AC4E75" w:rsidRPr="000C2779">
        <w:rPr>
          <w:b/>
          <w:i/>
          <w:iCs/>
          <w:sz w:val="24"/>
          <w:szCs w:val="24"/>
        </w:rPr>
        <w:t xml:space="preserve">Friday, March </w:t>
      </w:r>
      <w:r w:rsidRPr="000C2779">
        <w:rPr>
          <w:b/>
          <w:i/>
          <w:iCs/>
          <w:sz w:val="24"/>
          <w:szCs w:val="24"/>
        </w:rPr>
        <w:t>29</w:t>
      </w:r>
      <w:r w:rsidR="00EE5E4D" w:rsidRPr="000C2779">
        <w:rPr>
          <w:b/>
          <w:i/>
          <w:iCs/>
          <w:sz w:val="24"/>
          <w:szCs w:val="24"/>
          <w:vertAlign w:val="superscript"/>
        </w:rPr>
        <w:t>th</w:t>
      </w:r>
      <w:r w:rsidRPr="000C2779">
        <w:rPr>
          <w:i/>
          <w:iCs/>
          <w:sz w:val="24"/>
          <w:szCs w:val="24"/>
        </w:rPr>
        <w:t>; we will also accept memos without</w:t>
      </w:r>
      <w:r w:rsidR="00AC4E75" w:rsidRPr="000C2779">
        <w:rPr>
          <w:i/>
          <w:iCs/>
          <w:sz w:val="24"/>
          <w:szCs w:val="24"/>
        </w:rPr>
        <w:t xml:space="preserve"> </w:t>
      </w:r>
      <w:r w:rsidRPr="000C2779">
        <w:rPr>
          <w:i/>
          <w:iCs/>
          <w:sz w:val="24"/>
          <w:szCs w:val="24"/>
        </w:rPr>
        <w:t>penalty up until the start of lecture</w:t>
      </w:r>
      <w:bookmarkStart w:id="0" w:name="_GoBack"/>
      <w:bookmarkEnd w:id="0"/>
      <w:r w:rsidRPr="000C2779">
        <w:rPr>
          <w:i/>
          <w:iCs/>
          <w:sz w:val="24"/>
          <w:szCs w:val="24"/>
        </w:rPr>
        <w:t xml:space="preserve"> on Monday, April 8th.</w:t>
      </w:r>
      <w:r w:rsidR="00AC4E75" w:rsidRPr="000C2779">
        <w:rPr>
          <w:i/>
          <w:sz w:val="24"/>
          <w:szCs w:val="24"/>
        </w:rPr>
        <w:t xml:space="preserve">  </w:t>
      </w:r>
    </w:p>
    <w:sectPr w:rsidR="00C23684" w:rsidRPr="000C2779" w:rsidSect="004E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F58"/>
    <w:multiLevelType w:val="hybridMultilevel"/>
    <w:tmpl w:val="47A88AEA"/>
    <w:lvl w:ilvl="0" w:tplc="BECC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24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A8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4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C1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0E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0D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0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08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84"/>
    <w:rsid w:val="00053AB7"/>
    <w:rsid w:val="000C2779"/>
    <w:rsid w:val="0012213F"/>
    <w:rsid w:val="00292D19"/>
    <w:rsid w:val="00373FAE"/>
    <w:rsid w:val="0038788F"/>
    <w:rsid w:val="00401764"/>
    <w:rsid w:val="00496659"/>
    <w:rsid w:val="004E3CC9"/>
    <w:rsid w:val="00590014"/>
    <w:rsid w:val="005F77C5"/>
    <w:rsid w:val="008376EB"/>
    <w:rsid w:val="008A00E9"/>
    <w:rsid w:val="008A5932"/>
    <w:rsid w:val="008C0088"/>
    <w:rsid w:val="0095658B"/>
    <w:rsid w:val="00966D1E"/>
    <w:rsid w:val="00985368"/>
    <w:rsid w:val="00993A8B"/>
    <w:rsid w:val="00A23E07"/>
    <w:rsid w:val="00A278A2"/>
    <w:rsid w:val="00AC4E75"/>
    <w:rsid w:val="00AE1ED8"/>
    <w:rsid w:val="00AF5F42"/>
    <w:rsid w:val="00B12A39"/>
    <w:rsid w:val="00B61390"/>
    <w:rsid w:val="00BA547A"/>
    <w:rsid w:val="00C23684"/>
    <w:rsid w:val="00C47329"/>
    <w:rsid w:val="00D65C65"/>
    <w:rsid w:val="00DA6DB9"/>
    <w:rsid w:val="00DF36D0"/>
    <w:rsid w:val="00EB1907"/>
    <w:rsid w:val="00E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20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44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2040</Characters>
  <Application>Microsoft Macintosh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sjackso</dc:creator>
  <cp:lastModifiedBy>Steven Jackson</cp:lastModifiedBy>
  <cp:revision>3</cp:revision>
  <cp:lastPrinted>2018-02-07T15:56:00Z</cp:lastPrinted>
  <dcterms:created xsi:type="dcterms:W3CDTF">2019-03-17T14:27:00Z</dcterms:created>
  <dcterms:modified xsi:type="dcterms:W3CDTF">2019-03-17T14:28:00Z</dcterms:modified>
</cp:coreProperties>
</file>