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29020" w14:textId="77777777" w:rsidR="0083051D" w:rsidRPr="0083051D" w:rsidRDefault="0083051D" w:rsidP="0083051D">
      <w:pPr>
        <w:jc w:val="right"/>
        <w:rPr>
          <w:rFonts w:ascii="Avenir Light" w:hAnsi="Avenir Light"/>
          <w:sz w:val="32"/>
          <w:szCs w:val="32"/>
        </w:rPr>
      </w:pPr>
      <w:r>
        <w:rPr>
          <w:rFonts w:ascii="Avenir Light" w:hAnsi="Avenir Light"/>
          <w:sz w:val="32"/>
          <w:szCs w:val="32"/>
        </w:rPr>
        <w:t xml:space="preserve">------------------------------------------------------------- </w:t>
      </w:r>
      <w:r w:rsidRPr="0083051D">
        <w:rPr>
          <w:rFonts w:ascii="Avenir Light" w:hAnsi="Avenir Light"/>
          <w:sz w:val="32"/>
          <w:szCs w:val="32"/>
        </w:rPr>
        <w:t>CS 224U Lit Review</w:t>
      </w:r>
      <w:r>
        <w:rPr>
          <w:rFonts w:ascii="Avenir Light" w:hAnsi="Avenir Light"/>
          <w:sz w:val="32"/>
          <w:szCs w:val="32"/>
        </w:rPr>
        <w:t xml:space="preserve"> ------</w:t>
      </w:r>
    </w:p>
    <w:p w14:paraId="1140032E" w14:textId="77777777" w:rsidR="0083051D" w:rsidRPr="0083051D" w:rsidRDefault="0083051D">
      <w:pPr>
        <w:rPr>
          <w:rFonts w:ascii="Avenir Light" w:hAnsi="Avenir Light"/>
          <w:b/>
        </w:rPr>
      </w:pPr>
      <w:r w:rsidRPr="0083051D">
        <w:rPr>
          <w:rFonts w:ascii="Avenir Light" w:hAnsi="Avenir Light"/>
          <w:b/>
        </w:rPr>
        <w:t>Sources</w:t>
      </w:r>
    </w:p>
    <w:p w14:paraId="5FC6B03C" w14:textId="77777777" w:rsidR="0083051D" w:rsidRPr="0083051D" w:rsidRDefault="0083051D" w:rsidP="0083051D">
      <w:pPr>
        <w:pStyle w:val="ListParagraph"/>
        <w:numPr>
          <w:ilvl w:val="0"/>
          <w:numId w:val="2"/>
        </w:numPr>
        <w:rPr>
          <w:rFonts w:ascii="Avenir Light" w:hAnsi="Avenir Light"/>
          <w:sz w:val="20"/>
          <w:szCs w:val="20"/>
        </w:rPr>
      </w:pPr>
      <w:hyperlink r:id="rId8" w:history="1">
        <w:r w:rsidRPr="0083051D">
          <w:rPr>
            <w:rStyle w:val="Hyperlink"/>
            <w:rFonts w:ascii="Avenir Light" w:hAnsi="Avenir Light"/>
            <w:sz w:val="20"/>
            <w:szCs w:val="20"/>
            <w:u w:val="none"/>
          </w:rPr>
          <w:t>Metaphor Comprehension: A Computational Theory</w:t>
        </w:r>
      </w:hyperlink>
    </w:p>
    <w:p w14:paraId="6463D44C" w14:textId="77777777" w:rsidR="0083051D" w:rsidRPr="0083051D" w:rsidRDefault="0083051D" w:rsidP="0083051D">
      <w:pPr>
        <w:pStyle w:val="ListParagraph"/>
        <w:numPr>
          <w:ilvl w:val="0"/>
          <w:numId w:val="2"/>
        </w:numPr>
        <w:rPr>
          <w:rFonts w:ascii="Avenir Light" w:hAnsi="Avenir Light"/>
          <w:sz w:val="20"/>
          <w:szCs w:val="20"/>
        </w:rPr>
      </w:pPr>
      <w:hyperlink r:id="rId9" w:history="1">
        <w:r w:rsidRPr="0083051D">
          <w:rPr>
            <w:rStyle w:val="Hyperlink"/>
            <w:rFonts w:ascii="Avenir Light" w:hAnsi="Avenir Light"/>
            <w:sz w:val="20"/>
            <w:szCs w:val="20"/>
            <w:u w:val="none"/>
          </w:rPr>
          <w:t>Metaphor – A Key</w:t>
        </w:r>
        <w:r w:rsidRPr="0083051D">
          <w:rPr>
            <w:rStyle w:val="Hyperlink"/>
            <w:rFonts w:ascii="Avenir Light" w:hAnsi="Avenir Light"/>
            <w:sz w:val="20"/>
            <w:szCs w:val="20"/>
            <w:u w:val="none"/>
          </w:rPr>
          <w:t xml:space="preserve"> </w:t>
        </w:r>
        <w:r w:rsidRPr="0083051D">
          <w:rPr>
            <w:rStyle w:val="Hyperlink"/>
            <w:rFonts w:ascii="Avenir Light" w:hAnsi="Avenir Light"/>
            <w:sz w:val="20"/>
            <w:szCs w:val="20"/>
            <w:u w:val="none"/>
          </w:rPr>
          <w:t>to Extensible Semantic Ana</w:t>
        </w:r>
        <w:r w:rsidRPr="0083051D">
          <w:rPr>
            <w:rStyle w:val="Hyperlink"/>
            <w:rFonts w:ascii="Avenir Light" w:hAnsi="Avenir Light"/>
            <w:sz w:val="20"/>
            <w:szCs w:val="20"/>
            <w:u w:val="none"/>
          </w:rPr>
          <w:t>l</w:t>
        </w:r>
        <w:r w:rsidRPr="0083051D">
          <w:rPr>
            <w:rStyle w:val="Hyperlink"/>
            <w:rFonts w:ascii="Avenir Light" w:hAnsi="Avenir Light"/>
            <w:sz w:val="20"/>
            <w:szCs w:val="20"/>
            <w:u w:val="none"/>
          </w:rPr>
          <w:t>ysis</w:t>
        </w:r>
      </w:hyperlink>
    </w:p>
    <w:p w14:paraId="64D45407" w14:textId="77777777" w:rsidR="0083051D" w:rsidRPr="0083051D" w:rsidRDefault="0083051D" w:rsidP="0083051D">
      <w:pPr>
        <w:pStyle w:val="ListParagraph"/>
        <w:numPr>
          <w:ilvl w:val="0"/>
          <w:numId w:val="2"/>
        </w:numPr>
        <w:rPr>
          <w:rFonts w:ascii="Avenir Light" w:hAnsi="Avenir Light"/>
          <w:sz w:val="20"/>
          <w:szCs w:val="20"/>
        </w:rPr>
      </w:pPr>
      <w:hyperlink r:id="rId10" w:history="1">
        <w:r w:rsidRPr="0083051D">
          <w:rPr>
            <w:rStyle w:val="Hyperlink"/>
            <w:rFonts w:ascii="Avenir Light" w:hAnsi="Avenir Light"/>
            <w:sz w:val="20"/>
            <w:szCs w:val="20"/>
            <w:u w:val="none"/>
          </w:rPr>
          <w:t>On Understanding Metaphor: The Role of Context</w:t>
        </w:r>
      </w:hyperlink>
    </w:p>
    <w:p w14:paraId="40A88A60" w14:textId="77777777" w:rsidR="0083051D" w:rsidRDefault="0083051D" w:rsidP="0083051D">
      <w:pPr>
        <w:rPr>
          <w:rFonts w:ascii="Avenir Light" w:hAnsi="Avenir Light"/>
        </w:rPr>
      </w:pPr>
    </w:p>
    <w:p w14:paraId="1CD16C0E" w14:textId="77777777" w:rsidR="0083051D" w:rsidRDefault="0083051D" w:rsidP="0083051D">
      <w:pPr>
        <w:rPr>
          <w:rFonts w:ascii="Avenir Light" w:hAnsi="Avenir Light"/>
          <w:b/>
        </w:rPr>
      </w:pPr>
      <w:r>
        <w:rPr>
          <w:rFonts w:ascii="Avenir Light" w:hAnsi="Avenir Light"/>
          <w:b/>
        </w:rPr>
        <w:t>Motivation</w:t>
      </w:r>
    </w:p>
    <w:p w14:paraId="292B0D22" w14:textId="77777777" w:rsidR="00232442" w:rsidRPr="008771F4" w:rsidRDefault="0083051D" w:rsidP="0083051D">
      <w:pPr>
        <w:rPr>
          <w:rFonts w:ascii="Avenir Light" w:hAnsi="Avenir Light"/>
          <w:sz w:val="20"/>
          <w:szCs w:val="20"/>
        </w:rPr>
      </w:pPr>
      <w:r w:rsidRPr="008771F4">
        <w:rPr>
          <w:rFonts w:ascii="Avenir Light" w:hAnsi="Avenir Light"/>
          <w:sz w:val="20"/>
          <w:szCs w:val="20"/>
        </w:rPr>
        <w:t>Why study metaphors? In reading, and especially critical reading, the ability to interpret metaphors is integral to h</w:t>
      </w:r>
      <w:r w:rsidR="00232442" w:rsidRPr="008771F4">
        <w:rPr>
          <w:rFonts w:ascii="Avenir Light" w:hAnsi="Avenir Light"/>
          <w:sz w:val="20"/>
          <w:szCs w:val="20"/>
        </w:rPr>
        <w:t>igh-level understanding of texts. In fact, on the SAT, the most challenging questions test obscure metaphor comprehension:</w:t>
      </w:r>
    </w:p>
    <w:p w14:paraId="73A3A618" w14:textId="77777777" w:rsidR="00232442" w:rsidRPr="008771F4" w:rsidRDefault="00232442" w:rsidP="0083051D">
      <w:pPr>
        <w:rPr>
          <w:rFonts w:ascii="Avenir Light" w:hAnsi="Avenir Light"/>
          <w:sz w:val="16"/>
          <w:szCs w:val="16"/>
        </w:rPr>
      </w:pPr>
    </w:p>
    <w:p w14:paraId="6827D144" w14:textId="77777777" w:rsidR="0083051D" w:rsidRPr="008771F4" w:rsidRDefault="00232442" w:rsidP="00232442">
      <w:pPr>
        <w:jc w:val="center"/>
        <w:rPr>
          <w:rFonts w:ascii="Avenir Light" w:hAnsi="Avenir Light"/>
          <w:sz w:val="16"/>
          <w:szCs w:val="16"/>
        </w:rPr>
      </w:pPr>
      <w:r w:rsidRPr="008771F4">
        <w:rPr>
          <w:rFonts w:ascii="Avenir Light" w:hAnsi="Avenir Light"/>
          <w:i/>
          <w:sz w:val="20"/>
          <w:szCs w:val="20"/>
        </w:rPr>
        <w:t>“On line 28, the author’s allusion to _______ most likely means…”</w:t>
      </w:r>
    </w:p>
    <w:p w14:paraId="5A9402EE" w14:textId="77777777" w:rsidR="00232442" w:rsidRPr="008771F4" w:rsidRDefault="00232442" w:rsidP="0083051D">
      <w:pPr>
        <w:rPr>
          <w:rFonts w:ascii="Avenir Light" w:hAnsi="Avenir Light"/>
          <w:sz w:val="16"/>
          <w:szCs w:val="16"/>
        </w:rPr>
      </w:pPr>
    </w:p>
    <w:p w14:paraId="7B414D82" w14:textId="77777777" w:rsidR="00232442" w:rsidRPr="008771F4" w:rsidRDefault="00232442" w:rsidP="0083051D">
      <w:pPr>
        <w:rPr>
          <w:rFonts w:ascii="Avenir Light" w:hAnsi="Avenir Light"/>
          <w:sz w:val="20"/>
          <w:szCs w:val="20"/>
        </w:rPr>
      </w:pPr>
      <w:r w:rsidRPr="008771F4">
        <w:rPr>
          <w:rFonts w:ascii="Avenir Light" w:hAnsi="Avenir Light"/>
          <w:sz w:val="20"/>
          <w:szCs w:val="20"/>
        </w:rPr>
        <w:t xml:space="preserve">Clearly, a robust Natural Language Understanding model would include the ability to recognize and understand the deep meaning and intentions behind metaphors. A successful Natural Language Understanding model, especially with respect to the SAT, must therefore be </w:t>
      </w:r>
      <w:r w:rsidR="008771F4" w:rsidRPr="008771F4">
        <w:rPr>
          <w:rFonts w:ascii="Avenir Light" w:hAnsi="Avenir Light"/>
          <w:sz w:val="20"/>
          <w:szCs w:val="20"/>
        </w:rPr>
        <w:t>robust enough to comprehend metaphors at a sufficient level. The following three papers detail the little research performed on computational metaphor comprehension in the natural language processing domain; they detail both the current importance, successes and problems of understanding metaphors.</w:t>
      </w:r>
    </w:p>
    <w:p w14:paraId="13476765" w14:textId="77777777" w:rsidR="0083051D" w:rsidRDefault="0083051D" w:rsidP="0083051D">
      <w:pPr>
        <w:rPr>
          <w:rFonts w:ascii="Avenir Light" w:hAnsi="Avenir Light"/>
        </w:rPr>
      </w:pPr>
    </w:p>
    <w:p w14:paraId="35564836" w14:textId="7A4D7C2B" w:rsidR="0083051D" w:rsidRDefault="00AA6CFC" w:rsidP="0083051D">
      <w:pPr>
        <w:rPr>
          <w:rFonts w:ascii="Avenir Light" w:hAnsi="Avenir Light"/>
          <w:b/>
        </w:rPr>
      </w:pPr>
      <w:r>
        <w:rPr>
          <w:rFonts w:ascii="Avenir Light" w:hAnsi="Avenir Light"/>
          <w:b/>
        </w:rPr>
        <w:t xml:space="preserve">1 </w:t>
      </w:r>
      <w:r w:rsidR="0083051D">
        <w:rPr>
          <w:rFonts w:ascii="Avenir Light" w:hAnsi="Avenir Light"/>
          <w:b/>
        </w:rPr>
        <w:t>Metaphor Comprehension: A Computational Theory</w:t>
      </w:r>
    </w:p>
    <w:p w14:paraId="4A1D1423" w14:textId="5A108CF8" w:rsidR="008771F4" w:rsidRDefault="008771F4" w:rsidP="0083051D">
      <w:pPr>
        <w:rPr>
          <w:rFonts w:ascii="Avenir Light" w:hAnsi="Avenir Light"/>
          <w:sz w:val="20"/>
          <w:szCs w:val="20"/>
        </w:rPr>
      </w:pPr>
      <w:r w:rsidRPr="00F80ED5">
        <w:rPr>
          <w:rFonts w:ascii="Avenir Light" w:hAnsi="Avenir Light"/>
          <w:sz w:val="20"/>
          <w:szCs w:val="20"/>
        </w:rPr>
        <w:t xml:space="preserve">Metaphor comprehension involves an interaction between the meaning of the topic and the vehicle of the metaphor. Meaning is represented by vectors in high-dimensional semantic space. The topic is modified by the predication by merging the topic with selected </w:t>
      </w:r>
      <w:r w:rsidR="00F80ED5">
        <w:rPr>
          <w:rFonts w:ascii="Avenir Light" w:hAnsi="Avenir Light"/>
          <w:sz w:val="20"/>
          <w:szCs w:val="20"/>
        </w:rPr>
        <w:t>features</w:t>
      </w:r>
      <w:r w:rsidRPr="00F80ED5">
        <w:rPr>
          <w:rFonts w:ascii="Avenir Light" w:hAnsi="Avenir Light"/>
          <w:sz w:val="20"/>
          <w:szCs w:val="20"/>
        </w:rPr>
        <w:t xml:space="preserve"> of the vehicle</w:t>
      </w:r>
      <w:r w:rsidR="00F80ED5">
        <w:rPr>
          <w:rFonts w:ascii="Avenir Light" w:hAnsi="Avenir Light"/>
          <w:sz w:val="20"/>
          <w:szCs w:val="20"/>
        </w:rPr>
        <w:t xml:space="preserve"> vector. </w:t>
      </w:r>
      <w:r w:rsidR="00CB4047">
        <w:rPr>
          <w:rFonts w:ascii="Avenir Light" w:hAnsi="Avenir Light"/>
          <w:sz w:val="20"/>
          <w:szCs w:val="20"/>
        </w:rPr>
        <w:t xml:space="preserve">It defines the Argument as the topic of the metaphor and the Predicate as the vehicle of the metaphor. As an example, in the metaphor “That girl is a Barbie,” the argument/topic is “the girl” and the predicate/vehicle is “the Barbie”. </w:t>
      </w:r>
      <w:r w:rsidR="00F80ED5">
        <w:rPr>
          <w:rFonts w:ascii="Avenir Light" w:hAnsi="Avenir Light"/>
          <w:sz w:val="20"/>
          <w:szCs w:val="20"/>
        </w:rPr>
        <w:t xml:space="preserve">This method is based </w:t>
      </w:r>
      <w:r w:rsidR="00F22BE5">
        <w:rPr>
          <w:rFonts w:ascii="Avenir Light" w:hAnsi="Avenir Light"/>
          <w:sz w:val="20"/>
          <w:szCs w:val="20"/>
        </w:rPr>
        <w:t>two assumptions</w:t>
      </w:r>
      <w:r w:rsidR="00F80ED5">
        <w:rPr>
          <w:rFonts w:ascii="Avenir Light" w:hAnsi="Avenir Light"/>
          <w:sz w:val="20"/>
          <w:szCs w:val="20"/>
        </w:rPr>
        <w:t>.</w:t>
      </w:r>
      <w:r w:rsidR="00F22BE5">
        <w:rPr>
          <w:rFonts w:ascii="Avenir Light" w:hAnsi="Avenir Light"/>
          <w:sz w:val="20"/>
          <w:szCs w:val="20"/>
        </w:rPr>
        <w:t xml:space="preserve"> The first, to understand the metaphor “Billboards are warts on a landscape”, the paper makes the assumption that understanding the metaphor does not require abstract conceptions of the argument, “billboards”. The second assumption assumes that metaphors are not reversible: </w:t>
      </w:r>
      <w:r w:rsidR="00264C3F">
        <w:rPr>
          <w:rFonts w:ascii="Avenir Light" w:hAnsi="Avenir Light"/>
          <w:sz w:val="20"/>
          <w:szCs w:val="20"/>
        </w:rPr>
        <w:t>“my surgeon is a butcher” does not have the same meaning as “my but</w:t>
      </w:r>
      <w:r w:rsidR="00796E2F">
        <w:rPr>
          <w:rFonts w:ascii="Avenir Light" w:hAnsi="Avenir Light"/>
          <w:sz w:val="20"/>
          <w:szCs w:val="20"/>
        </w:rPr>
        <w:t>c</w:t>
      </w:r>
      <w:r w:rsidR="00264C3F">
        <w:rPr>
          <w:rFonts w:ascii="Avenir Light" w:hAnsi="Avenir Light"/>
          <w:sz w:val="20"/>
          <w:szCs w:val="20"/>
        </w:rPr>
        <w:t>her is a surgeon”.</w:t>
      </w:r>
    </w:p>
    <w:p w14:paraId="589A585B" w14:textId="77777777" w:rsidR="007425FA" w:rsidRDefault="007425FA" w:rsidP="0083051D">
      <w:pPr>
        <w:rPr>
          <w:rFonts w:ascii="Avenir Light" w:hAnsi="Avenir Light"/>
          <w:sz w:val="20"/>
          <w:szCs w:val="20"/>
        </w:rPr>
      </w:pPr>
    </w:p>
    <w:p w14:paraId="343C8C80" w14:textId="77777777" w:rsidR="007425FA" w:rsidRDefault="00D1330C" w:rsidP="0083051D">
      <w:pPr>
        <w:rPr>
          <w:rFonts w:ascii="Avenir Light" w:hAnsi="Avenir Light"/>
          <w:sz w:val="20"/>
          <w:szCs w:val="20"/>
        </w:rPr>
      </w:pPr>
      <w:r>
        <w:rPr>
          <w:rFonts w:ascii="Avenir Light" w:hAnsi="Avenir Light"/>
          <w:sz w:val="20"/>
          <w:szCs w:val="20"/>
        </w:rPr>
        <w:t>This paper comments that common methods of vectorizing words like LSA capture semantic meaning, but not perception and real world manifestation.</w:t>
      </w:r>
      <w:r w:rsidR="004033EC">
        <w:rPr>
          <w:rFonts w:ascii="Avenir Light" w:hAnsi="Avenir Light"/>
          <w:sz w:val="20"/>
          <w:szCs w:val="20"/>
        </w:rPr>
        <w:t xml:space="preserve"> </w:t>
      </w:r>
      <w:r w:rsidR="00E81487">
        <w:rPr>
          <w:rFonts w:ascii="Avenir Light" w:hAnsi="Avenir Light"/>
          <w:sz w:val="20"/>
          <w:szCs w:val="20"/>
        </w:rPr>
        <w:t xml:space="preserve">It also comments that averaging the vectors of both the topic and the vehicle makes little sense, as the average of two </w:t>
      </w:r>
      <w:r w:rsidR="00946803">
        <w:rPr>
          <w:rFonts w:ascii="Avenir Light" w:hAnsi="Avenir Light"/>
          <w:sz w:val="20"/>
          <w:szCs w:val="20"/>
        </w:rPr>
        <w:t>unrelated vectors results in a vector pointing to a semantic no-man’s land. Instead, the paper proposes an algorithm for metaphoric composition:</w:t>
      </w:r>
    </w:p>
    <w:p w14:paraId="11E6E47E" w14:textId="77777777" w:rsidR="00946803" w:rsidRDefault="00946803" w:rsidP="004364B6">
      <w:pPr>
        <w:rPr>
          <w:rFonts w:ascii="Avenir Light" w:hAnsi="Avenir Light"/>
          <w:sz w:val="20"/>
          <w:szCs w:val="20"/>
        </w:rPr>
      </w:pPr>
    </w:p>
    <w:p w14:paraId="61D86F04" w14:textId="77777777" w:rsidR="00CF6D19" w:rsidRPr="00DE5A6E" w:rsidRDefault="004364B6" w:rsidP="00DE5A6E">
      <w:pPr>
        <w:pStyle w:val="ListParagraph"/>
        <w:numPr>
          <w:ilvl w:val="0"/>
          <w:numId w:val="3"/>
        </w:numPr>
        <w:rPr>
          <w:rFonts w:ascii="Avenir Light" w:eastAsia="Times New Roman" w:hAnsi="Avenir Light" w:cs="Times New Roman"/>
          <w:sz w:val="16"/>
          <w:szCs w:val="16"/>
        </w:rPr>
      </w:pPr>
      <w:r w:rsidRPr="00DE5A6E">
        <w:rPr>
          <w:rFonts w:ascii="Avenir Light" w:eastAsia="Times New Roman" w:hAnsi="Avenir Light" w:cs="Times New Roman"/>
          <w:sz w:val="16"/>
          <w:szCs w:val="16"/>
        </w:rPr>
        <w:t>Compute the semantic neighborhood of</w:t>
      </w:r>
      <w:r w:rsidR="00CF6D19" w:rsidRPr="00DE5A6E">
        <w:rPr>
          <w:rFonts w:ascii="Avenir Light" w:eastAsia="Times New Roman" w:hAnsi="Avenir Light" w:cs="Times New Roman"/>
          <w:sz w:val="16"/>
          <w:szCs w:val="16"/>
        </w:rPr>
        <w:t xml:space="preserve"> the predicate (P)</w:t>
      </w:r>
      <w:r w:rsidRPr="00DE5A6E">
        <w:rPr>
          <w:rFonts w:ascii="Avenir Light" w:eastAsia="Times New Roman" w:hAnsi="Avenir Light" w:cs="Times New Roman"/>
          <w:sz w:val="16"/>
          <w:szCs w:val="16"/>
        </w:rPr>
        <w:t xml:space="preserve"> of</w:t>
      </w:r>
      <w:r w:rsidR="00CF6D19" w:rsidRPr="00DE5A6E">
        <w:rPr>
          <w:rFonts w:ascii="Avenir Light" w:eastAsia="Times New Roman" w:hAnsi="Avenir Light" w:cs="Times New Roman"/>
          <w:sz w:val="16"/>
          <w:szCs w:val="16"/>
        </w:rPr>
        <w:t xml:space="preserve"> </w:t>
      </w:r>
      <w:r w:rsidRPr="00DE5A6E">
        <w:rPr>
          <w:rFonts w:ascii="Avenir Light" w:eastAsia="Times New Roman" w:hAnsi="Avenir Light" w:cs="Times New Roman"/>
          <w:sz w:val="16"/>
          <w:szCs w:val="16"/>
        </w:rPr>
        <w:t xml:space="preserve">size </w:t>
      </w:r>
      <w:r w:rsidRPr="00DE5A6E">
        <w:rPr>
          <w:rFonts w:ascii="Avenir Light" w:eastAsia="Times New Roman" w:hAnsi="Avenir Light" w:cs="Times New Roman"/>
          <w:i/>
          <w:sz w:val="16"/>
          <w:szCs w:val="16"/>
        </w:rPr>
        <w:t>m</w:t>
      </w:r>
      <w:r w:rsidRPr="00DE5A6E">
        <w:rPr>
          <w:rFonts w:ascii="Avenir Light" w:eastAsia="Times New Roman" w:hAnsi="Avenir Light" w:cs="Times New Roman"/>
          <w:sz w:val="16"/>
          <w:szCs w:val="16"/>
        </w:rPr>
        <w:t xml:space="preserve">, </w:t>
      </w:r>
      <w:r w:rsidR="00CF6D19" w:rsidRPr="00DE5A6E">
        <w:rPr>
          <w:rFonts w:ascii="Avenir Light" w:eastAsia="Times New Roman" w:hAnsi="Avenir Light" w:cs="Times New Roman"/>
          <w:sz w:val="16"/>
          <w:szCs w:val="16"/>
        </w:rPr>
        <w:t>by taking the m nearest neighbors of P’s vector</w:t>
      </w:r>
      <w:r w:rsidRPr="00DE5A6E">
        <w:rPr>
          <w:rFonts w:ascii="Avenir Light" w:eastAsia="Times New Roman" w:hAnsi="Avenir Light" w:cs="Times New Roman"/>
          <w:sz w:val="16"/>
          <w:szCs w:val="16"/>
        </w:rPr>
        <w:t xml:space="preserve">. For metaphors, </w:t>
      </w:r>
      <w:r w:rsidRPr="00DE5A6E">
        <w:rPr>
          <w:rFonts w:ascii="Avenir Light" w:eastAsia="Times New Roman" w:hAnsi="Avenir Light" w:cs="Times New Roman"/>
          <w:i/>
          <w:sz w:val="16"/>
          <w:szCs w:val="16"/>
        </w:rPr>
        <w:t>m</w:t>
      </w:r>
      <w:r w:rsidRPr="00DE5A6E">
        <w:rPr>
          <w:rFonts w:ascii="Avenir Light" w:eastAsia="Times New Roman" w:hAnsi="Avenir Light" w:cs="Times New Roman"/>
          <w:sz w:val="16"/>
          <w:szCs w:val="16"/>
        </w:rPr>
        <w:t xml:space="preserve"> has to be fairly large (500 &lt; </w:t>
      </w:r>
      <w:r w:rsidRPr="00DE5A6E">
        <w:rPr>
          <w:rFonts w:ascii="Avenir Light" w:eastAsia="Times New Roman" w:hAnsi="Avenir Light" w:cs="Times New Roman"/>
          <w:i/>
          <w:sz w:val="16"/>
          <w:szCs w:val="16"/>
        </w:rPr>
        <w:t>m</w:t>
      </w:r>
      <w:r w:rsidRPr="00DE5A6E">
        <w:rPr>
          <w:rFonts w:ascii="Avenir Light" w:eastAsia="Times New Roman" w:hAnsi="Avenir Light" w:cs="Times New Roman"/>
          <w:sz w:val="16"/>
          <w:szCs w:val="16"/>
        </w:rPr>
        <w:t xml:space="preserve"> &lt; 1,500) because the predicate and argument in a meta</w:t>
      </w:r>
      <w:r w:rsidR="00CF6D19" w:rsidRPr="00DE5A6E">
        <w:rPr>
          <w:rFonts w:ascii="Avenir Light" w:eastAsia="Times New Roman" w:hAnsi="Avenir Light" w:cs="Times New Roman"/>
          <w:sz w:val="16"/>
          <w:szCs w:val="16"/>
        </w:rPr>
        <w:t>phor often are quite unrelated.</w:t>
      </w:r>
      <w:r w:rsidRPr="00DE5A6E">
        <w:rPr>
          <w:rFonts w:ascii="Avenir Light" w:eastAsia="Times New Roman" w:hAnsi="Avenir Light" w:cs="Times New Roman"/>
          <w:sz w:val="16"/>
          <w:szCs w:val="16"/>
        </w:rPr>
        <w:t xml:space="preserve"> This step ensures that all terms that enter into the predic</w:t>
      </w:r>
      <w:r w:rsidR="00CF6D19" w:rsidRPr="00DE5A6E">
        <w:rPr>
          <w:rFonts w:ascii="Avenir Light" w:eastAsia="Times New Roman" w:hAnsi="Avenir Light" w:cs="Times New Roman"/>
          <w:sz w:val="16"/>
          <w:szCs w:val="16"/>
        </w:rPr>
        <w:t>ation are in fact related to P.</w:t>
      </w:r>
    </w:p>
    <w:p w14:paraId="4727E3F7" w14:textId="77777777" w:rsidR="00CF6D19" w:rsidRDefault="004364B6" w:rsidP="004364B6">
      <w:pPr>
        <w:pStyle w:val="ListParagraph"/>
        <w:numPr>
          <w:ilvl w:val="0"/>
          <w:numId w:val="3"/>
        </w:numPr>
        <w:rPr>
          <w:rFonts w:ascii="Avenir Light" w:eastAsia="Times New Roman" w:hAnsi="Avenir Light" w:cs="Times New Roman"/>
          <w:sz w:val="16"/>
          <w:szCs w:val="16"/>
        </w:rPr>
      </w:pPr>
      <w:r w:rsidRPr="00DE5A6E">
        <w:rPr>
          <w:rFonts w:ascii="Avenir Light" w:eastAsia="Times New Roman" w:hAnsi="Avenir Light" w:cs="Times New Roman"/>
          <w:sz w:val="16"/>
          <w:szCs w:val="16"/>
        </w:rPr>
        <w:t>The next step picks those terms from the neighborhood of P that are also re</w:t>
      </w:r>
      <w:r w:rsidR="00CF6D19" w:rsidRPr="00DE5A6E">
        <w:rPr>
          <w:rFonts w:ascii="Avenir Light" w:eastAsia="Times New Roman" w:hAnsi="Avenir Light" w:cs="Times New Roman"/>
          <w:sz w:val="16"/>
          <w:szCs w:val="16"/>
        </w:rPr>
        <w:t>lated to the argument (A)</w:t>
      </w:r>
      <w:r w:rsidRPr="00DE5A6E">
        <w:rPr>
          <w:rFonts w:ascii="Avenir Light" w:eastAsia="Times New Roman" w:hAnsi="Avenir Light" w:cs="Times New Roman"/>
          <w:sz w:val="16"/>
          <w:szCs w:val="16"/>
        </w:rPr>
        <w:t xml:space="preserve">. The cosines between the </w:t>
      </w:r>
      <w:r w:rsidRPr="00DE5A6E">
        <w:rPr>
          <w:rFonts w:ascii="Avenir Light" w:eastAsia="Times New Roman" w:hAnsi="Avenir Light" w:cs="Times New Roman"/>
          <w:i/>
          <w:sz w:val="16"/>
          <w:szCs w:val="16"/>
        </w:rPr>
        <w:t>m</w:t>
      </w:r>
      <w:r w:rsidRPr="00DE5A6E">
        <w:rPr>
          <w:rFonts w:ascii="Avenir Light" w:eastAsia="Times New Roman" w:hAnsi="Avenir Light" w:cs="Times New Roman"/>
          <w:sz w:val="16"/>
          <w:szCs w:val="16"/>
        </w:rPr>
        <w:t xml:space="preserve"> neighbors of</w:t>
      </w:r>
      <w:r w:rsidR="00CF6D19" w:rsidRPr="00DE5A6E">
        <w:rPr>
          <w:rFonts w:ascii="Avenir Light" w:eastAsia="Times New Roman" w:hAnsi="Avenir Light" w:cs="Times New Roman"/>
          <w:sz w:val="16"/>
          <w:szCs w:val="16"/>
        </w:rPr>
        <w:t xml:space="preserve"> </w:t>
      </w:r>
      <w:r w:rsidRPr="00DE5A6E">
        <w:rPr>
          <w:rFonts w:ascii="Avenir Light" w:eastAsia="Times New Roman" w:hAnsi="Avenir Light" w:cs="Times New Roman"/>
          <w:sz w:val="16"/>
          <w:szCs w:val="16"/>
        </w:rPr>
        <w:t xml:space="preserve">P and A are computed, and the </w:t>
      </w:r>
      <w:r w:rsidRPr="00DE5A6E">
        <w:rPr>
          <w:rFonts w:ascii="Avenir Light" w:eastAsia="Times New Roman" w:hAnsi="Avenir Light" w:cs="Times New Roman"/>
          <w:i/>
          <w:sz w:val="16"/>
          <w:szCs w:val="16"/>
        </w:rPr>
        <w:t>k</w:t>
      </w:r>
      <w:r w:rsidRPr="00DE5A6E">
        <w:rPr>
          <w:rFonts w:ascii="Avenir Light" w:eastAsia="Times New Roman" w:hAnsi="Avenir Light" w:cs="Times New Roman"/>
          <w:sz w:val="16"/>
          <w:szCs w:val="16"/>
        </w:rPr>
        <w:t xml:space="preserve"> terms with the highest cosine are selected. This step obviates the need for setting up a huge self-inhibitory network and yields much the same results, because there are usually only a few items related to both P and A and these wo</w:t>
      </w:r>
      <w:r w:rsidR="00CF6D19" w:rsidRPr="00DE5A6E">
        <w:rPr>
          <w:rFonts w:ascii="Avenir Light" w:eastAsia="Times New Roman" w:hAnsi="Avenir Light" w:cs="Times New Roman"/>
          <w:sz w:val="16"/>
          <w:szCs w:val="16"/>
        </w:rPr>
        <w:t>uld be selected in either case.</w:t>
      </w:r>
    </w:p>
    <w:p w14:paraId="606149B4" w14:textId="77777777" w:rsidR="00DE5A6E" w:rsidRDefault="00DE5A6E" w:rsidP="004364B6">
      <w:pPr>
        <w:pStyle w:val="ListParagraph"/>
        <w:numPr>
          <w:ilvl w:val="0"/>
          <w:numId w:val="3"/>
        </w:numPr>
        <w:rPr>
          <w:rFonts w:ascii="Avenir Light" w:eastAsia="Times New Roman" w:hAnsi="Avenir Light" w:cs="Times New Roman"/>
          <w:sz w:val="16"/>
          <w:szCs w:val="16"/>
        </w:rPr>
      </w:pPr>
      <w:r>
        <w:rPr>
          <w:rFonts w:ascii="Avenir Light" w:eastAsia="Times New Roman" w:hAnsi="Avenir Light" w:cs="Times New Roman"/>
          <w:sz w:val="16"/>
          <w:szCs w:val="16"/>
        </w:rPr>
        <w:t>In</w:t>
      </w:r>
      <w:r w:rsidR="004364B6" w:rsidRPr="00DE5A6E">
        <w:rPr>
          <w:rFonts w:ascii="Avenir Light" w:eastAsia="Times New Roman" w:hAnsi="Avenir Light" w:cs="Times New Roman"/>
          <w:sz w:val="16"/>
          <w:szCs w:val="16"/>
        </w:rPr>
        <w:t xml:space="preserve"> order to avoid introducing noise by selecting the strongest terms even when their absolute strength is low, the terms selected must have a cosine with P and A above some minimum threshold</w:t>
      </w:r>
      <w:r w:rsidR="00CB4047">
        <w:rPr>
          <w:rFonts w:ascii="Avenir Light" w:eastAsia="Times New Roman" w:hAnsi="Avenir Light" w:cs="Times New Roman"/>
          <w:sz w:val="16"/>
          <w:szCs w:val="16"/>
        </w:rPr>
        <w:t xml:space="preserve">. Additionally, any terms that have a cosine distance lower than a certain threshold (two standard deviations above the mean is recommended) from P and A </w:t>
      </w:r>
      <w:r>
        <w:rPr>
          <w:rFonts w:ascii="Avenir Light" w:eastAsia="Times New Roman" w:hAnsi="Avenir Light" w:cs="Times New Roman"/>
          <w:sz w:val="16"/>
          <w:szCs w:val="16"/>
        </w:rPr>
        <w:t>will be eliminated.</w:t>
      </w:r>
    </w:p>
    <w:p w14:paraId="0F556977" w14:textId="77777777" w:rsidR="004364B6" w:rsidRPr="00DE5A6E" w:rsidRDefault="004364B6" w:rsidP="004364B6">
      <w:pPr>
        <w:pStyle w:val="ListParagraph"/>
        <w:numPr>
          <w:ilvl w:val="0"/>
          <w:numId w:val="3"/>
        </w:numPr>
        <w:rPr>
          <w:rFonts w:ascii="Avenir Light" w:eastAsia="Times New Roman" w:hAnsi="Avenir Light" w:cs="Times New Roman"/>
          <w:sz w:val="16"/>
          <w:szCs w:val="16"/>
        </w:rPr>
      </w:pPr>
      <w:r w:rsidRPr="00DE5A6E">
        <w:rPr>
          <w:rFonts w:ascii="Avenir Light" w:eastAsia="Times New Roman" w:hAnsi="Avenir Light" w:cs="Times New Roman"/>
          <w:sz w:val="16"/>
          <w:szCs w:val="16"/>
        </w:rPr>
        <w:t>The vector representing the meaning of</w:t>
      </w:r>
      <w:r w:rsidR="00DE5A6E">
        <w:rPr>
          <w:rFonts w:ascii="Avenir Light" w:eastAsia="Times New Roman" w:hAnsi="Avenir Light" w:cs="Times New Roman"/>
          <w:sz w:val="16"/>
          <w:szCs w:val="16"/>
        </w:rPr>
        <w:t xml:space="preserve"> </w:t>
      </w:r>
      <w:r w:rsidRPr="00DE5A6E">
        <w:rPr>
          <w:rFonts w:ascii="Avenir Light" w:eastAsia="Times New Roman" w:hAnsi="Avenir Light" w:cs="Times New Roman"/>
          <w:sz w:val="16"/>
          <w:szCs w:val="16"/>
        </w:rPr>
        <w:t>the metaphor can then be computed as the centroid of</w:t>
      </w:r>
      <w:r w:rsidR="00DE5A6E">
        <w:rPr>
          <w:rFonts w:ascii="Avenir Light" w:eastAsia="Times New Roman" w:hAnsi="Avenir Light" w:cs="Times New Roman"/>
          <w:sz w:val="16"/>
          <w:szCs w:val="16"/>
        </w:rPr>
        <w:t xml:space="preserve"> </w:t>
      </w:r>
      <w:r w:rsidRPr="00DE5A6E">
        <w:rPr>
          <w:rFonts w:ascii="Avenir Light" w:eastAsia="Times New Roman" w:hAnsi="Avenir Light" w:cs="Times New Roman"/>
          <w:sz w:val="16"/>
          <w:szCs w:val="16"/>
        </w:rPr>
        <w:t xml:space="preserve">A and the terms selected above (P and the </w:t>
      </w:r>
      <w:r w:rsidRPr="00DE5A6E">
        <w:rPr>
          <w:rFonts w:ascii="Avenir Light" w:eastAsia="Times New Roman" w:hAnsi="Avenir Light" w:cs="Times New Roman"/>
          <w:i/>
          <w:sz w:val="16"/>
          <w:szCs w:val="16"/>
        </w:rPr>
        <w:t>k</w:t>
      </w:r>
      <w:r w:rsidRPr="00DE5A6E">
        <w:rPr>
          <w:rFonts w:ascii="Avenir Light" w:eastAsia="Times New Roman" w:hAnsi="Avenir Light" w:cs="Times New Roman"/>
          <w:sz w:val="16"/>
          <w:szCs w:val="16"/>
        </w:rPr>
        <w:t xml:space="preserve"> terms from the neighborhood of P, subject to the restriction that their cosine with A is above threshold).</w:t>
      </w:r>
    </w:p>
    <w:p w14:paraId="5ABBC35C" w14:textId="77777777" w:rsidR="004364B6" w:rsidRDefault="004364B6" w:rsidP="0083051D">
      <w:pPr>
        <w:rPr>
          <w:rFonts w:ascii="Avenir Light" w:hAnsi="Avenir Light"/>
          <w:sz w:val="20"/>
          <w:szCs w:val="20"/>
        </w:rPr>
      </w:pPr>
    </w:p>
    <w:p w14:paraId="7042850C" w14:textId="77777777" w:rsidR="00F22BE5" w:rsidRDefault="00CB4047" w:rsidP="0083051D">
      <w:pPr>
        <w:rPr>
          <w:rFonts w:ascii="Avenir Light" w:hAnsi="Avenir Light"/>
          <w:sz w:val="20"/>
          <w:szCs w:val="20"/>
        </w:rPr>
      </w:pPr>
      <w:r>
        <w:rPr>
          <w:rFonts w:ascii="Avenir Light" w:hAnsi="Avenir Light"/>
          <w:sz w:val="20"/>
          <w:szCs w:val="20"/>
        </w:rPr>
        <w:lastRenderedPageBreak/>
        <w:t>The results of this paper are promising: this method achieved 83.3% accuracy. The example it missed was “my marriage is the icebox”. The paper attributed this error</w:t>
      </w:r>
      <w:r w:rsidR="00F22BE5">
        <w:rPr>
          <w:rFonts w:ascii="Avenir Light" w:hAnsi="Avenir Light"/>
          <w:sz w:val="20"/>
          <w:szCs w:val="20"/>
        </w:rPr>
        <w:t xml:space="preserve"> to the length of the “icebox” word-vector – its length was too small, meaning this model was not fed enough prior knowledge of “iceboxes” to interpret the metaphor. </w:t>
      </w:r>
    </w:p>
    <w:p w14:paraId="42F71B64" w14:textId="77777777" w:rsidR="00F22BE5" w:rsidRDefault="00F22BE5" w:rsidP="0083051D">
      <w:pPr>
        <w:rPr>
          <w:rFonts w:ascii="Avenir Light" w:hAnsi="Avenir Light"/>
          <w:sz w:val="20"/>
          <w:szCs w:val="20"/>
        </w:rPr>
      </w:pPr>
    </w:p>
    <w:p w14:paraId="1CE292E3" w14:textId="506F492E" w:rsidR="00F22BE5" w:rsidRPr="00F80ED5" w:rsidRDefault="00F22BE5" w:rsidP="00F22BE5">
      <w:pPr>
        <w:rPr>
          <w:rFonts w:ascii="Avenir Light" w:hAnsi="Avenir Light"/>
          <w:sz w:val="20"/>
          <w:szCs w:val="20"/>
        </w:rPr>
      </w:pPr>
      <w:r>
        <w:rPr>
          <w:rFonts w:ascii="Avenir Light" w:hAnsi="Avenir Light"/>
          <w:sz w:val="20"/>
          <w:szCs w:val="20"/>
        </w:rPr>
        <w:t>While these results are promising, they must be taken with a hefty grain o</w:t>
      </w:r>
      <w:r w:rsidR="00264C3F">
        <w:rPr>
          <w:rFonts w:ascii="Avenir Light" w:hAnsi="Avenir Light"/>
          <w:sz w:val="20"/>
          <w:szCs w:val="20"/>
        </w:rPr>
        <w:t>f salt. This paper only analyzes</w:t>
      </w:r>
      <w:r>
        <w:rPr>
          <w:rFonts w:ascii="Avenir Light" w:hAnsi="Avenir Light"/>
          <w:sz w:val="20"/>
          <w:szCs w:val="20"/>
        </w:rPr>
        <w:t xml:space="preserve"> seven metaphors – quite blatan</w:t>
      </w:r>
      <w:r w:rsidR="009011CC">
        <w:rPr>
          <w:rFonts w:ascii="Avenir Light" w:hAnsi="Avenir Light"/>
          <w:sz w:val="20"/>
          <w:szCs w:val="20"/>
        </w:rPr>
        <w:t>t</w:t>
      </w:r>
      <w:r>
        <w:rPr>
          <w:rFonts w:ascii="Avenir Light" w:hAnsi="Avenir Light"/>
          <w:sz w:val="20"/>
          <w:szCs w:val="20"/>
        </w:rPr>
        <w:t xml:space="preserve">ly insufficient to make </w:t>
      </w:r>
      <w:r w:rsidR="00264C3F">
        <w:rPr>
          <w:rFonts w:ascii="Avenir Light" w:hAnsi="Avenir Light"/>
          <w:sz w:val="20"/>
          <w:szCs w:val="20"/>
        </w:rPr>
        <w:t xml:space="preserve">any substantial claim to metaphoric comprehension. Additionally, this paper makes a lofty </w:t>
      </w:r>
      <w:r w:rsidR="001F25BA">
        <w:rPr>
          <w:rFonts w:ascii="Avenir Light" w:hAnsi="Avenir Light"/>
          <w:sz w:val="20"/>
          <w:szCs w:val="20"/>
        </w:rPr>
        <w:t>assumption of metaphoric non-re</w:t>
      </w:r>
      <w:r w:rsidR="00264C3F">
        <w:rPr>
          <w:rFonts w:ascii="Avenir Light" w:hAnsi="Avenir Light"/>
          <w:sz w:val="20"/>
          <w:szCs w:val="20"/>
        </w:rPr>
        <w:t>versibility. This is not necessarily true: “Food is bae” holds the same meaning and implications as “Bae is food”.</w:t>
      </w:r>
    </w:p>
    <w:p w14:paraId="3B29D3D9" w14:textId="77777777" w:rsidR="004364B6" w:rsidRDefault="004364B6" w:rsidP="0083051D">
      <w:pPr>
        <w:rPr>
          <w:rFonts w:ascii="Avenir Light" w:hAnsi="Avenir Light"/>
          <w:sz w:val="20"/>
          <w:szCs w:val="20"/>
        </w:rPr>
      </w:pPr>
    </w:p>
    <w:p w14:paraId="4EB10D50" w14:textId="09A1786F" w:rsidR="00264C3F" w:rsidRDefault="00AA6CFC" w:rsidP="00264C3F">
      <w:pPr>
        <w:rPr>
          <w:rFonts w:ascii="Avenir Light" w:hAnsi="Avenir Light"/>
          <w:b/>
        </w:rPr>
      </w:pPr>
      <w:r>
        <w:rPr>
          <w:rFonts w:ascii="Avenir Light" w:hAnsi="Avenir Light"/>
          <w:b/>
        </w:rPr>
        <w:t xml:space="preserve">2 </w:t>
      </w:r>
      <w:r w:rsidR="00264C3F">
        <w:rPr>
          <w:rFonts w:ascii="Avenir Light" w:hAnsi="Avenir Light"/>
          <w:b/>
        </w:rPr>
        <w:t xml:space="preserve">Metaphor </w:t>
      </w:r>
      <w:r w:rsidR="00B141A2">
        <w:rPr>
          <w:rFonts w:ascii="Avenir Light" w:hAnsi="Avenir Light"/>
          <w:b/>
        </w:rPr>
        <w:t>– A Key to Extensible Semantic Analysis</w:t>
      </w:r>
    </w:p>
    <w:p w14:paraId="2CBDAC08" w14:textId="606A7F4F" w:rsidR="001A4FEE" w:rsidRDefault="001A4FEE" w:rsidP="00264C3F">
      <w:pPr>
        <w:rPr>
          <w:rFonts w:ascii="Avenir Light" w:hAnsi="Avenir Light"/>
          <w:sz w:val="20"/>
          <w:szCs w:val="20"/>
        </w:rPr>
      </w:pPr>
      <w:r>
        <w:rPr>
          <w:rFonts w:ascii="Avenir Light" w:hAnsi="Avenir Light"/>
          <w:sz w:val="20"/>
          <w:szCs w:val="20"/>
        </w:rPr>
        <w:t>This paper suggests a generalized method to analyze metaphors based on the existence of a small number of metaphor mappings. It claims that each generalized metaphor contains (1) a recognition network, (2) a basic mapping, (3) additional transfer mapp</w:t>
      </w:r>
      <w:r w:rsidR="001F25BA">
        <w:rPr>
          <w:rFonts w:ascii="Avenir Light" w:hAnsi="Avenir Light"/>
          <w:sz w:val="20"/>
          <w:szCs w:val="20"/>
        </w:rPr>
        <w:t>i</w:t>
      </w:r>
      <w:r>
        <w:rPr>
          <w:rFonts w:ascii="Avenir Light" w:hAnsi="Avenir Light"/>
          <w:sz w:val="20"/>
          <w:szCs w:val="20"/>
        </w:rPr>
        <w:t>ngs and (4) an implicit intention component. By breaking down a metaphor into these four categories, this paper attempts to reduce metaphor interpretation from a reconstruction task to a recognition task.</w:t>
      </w:r>
      <w:r w:rsidR="000934BC">
        <w:rPr>
          <w:rFonts w:ascii="Avenir Light" w:hAnsi="Avenir Light"/>
          <w:sz w:val="20"/>
          <w:szCs w:val="20"/>
        </w:rPr>
        <w:t xml:space="preserve"> The paper attempts this approach because it is much more tractable to recognize a class and framework of a metaphor than to construct the conceptual meaning of it each time a new instance is encountered.</w:t>
      </w:r>
    </w:p>
    <w:p w14:paraId="7EE28B1D" w14:textId="77777777" w:rsidR="000934BC" w:rsidRDefault="000934BC" w:rsidP="00264C3F">
      <w:pPr>
        <w:rPr>
          <w:rFonts w:ascii="Avenir Light" w:hAnsi="Avenir Light"/>
          <w:sz w:val="20"/>
          <w:szCs w:val="20"/>
        </w:rPr>
      </w:pPr>
    </w:p>
    <w:p w14:paraId="51A75F85" w14:textId="1E75D655" w:rsidR="00A822BB" w:rsidRDefault="000934BC" w:rsidP="00A822BB">
      <w:pPr>
        <w:rPr>
          <w:rFonts w:ascii="Avenir Light" w:hAnsi="Avenir Light"/>
          <w:sz w:val="20"/>
          <w:szCs w:val="20"/>
        </w:rPr>
      </w:pPr>
      <w:r>
        <w:rPr>
          <w:rFonts w:ascii="Avenir Light" w:hAnsi="Avenir Light"/>
          <w:sz w:val="20"/>
          <w:szCs w:val="20"/>
        </w:rPr>
        <w:t>The paper deviates from the traditional interpretation of the metapho</w:t>
      </w:r>
      <w:r w:rsidR="001F25BA">
        <w:rPr>
          <w:rFonts w:ascii="Avenir Light" w:hAnsi="Avenir Light"/>
          <w:sz w:val="20"/>
          <w:szCs w:val="20"/>
        </w:rPr>
        <w:t>r (vehicle/topic) and ar</w:t>
      </w:r>
      <w:r>
        <w:rPr>
          <w:rFonts w:ascii="Avenir Light" w:hAnsi="Avenir Light"/>
          <w:sz w:val="20"/>
          <w:szCs w:val="20"/>
        </w:rPr>
        <w:t xml:space="preserve">gues that metaphors are mappings of the from “X is used to mean Y in context Z”. </w:t>
      </w:r>
      <w:r w:rsidR="00A822BB">
        <w:rPr>
          <w:rFonts w:ascii="Avenir Light" w:hAnsi="Avenir Light"/>
          <w:sz w:val="20"/>
          <w:szCs w:val="20"/>
        </w:rPr>
        <w:t>Specifically, it argues that each metaphor can be interpreted in the following manner:</w:t>
      </w:r>
    </w:p>
    <w:p w14:paraId="161E5AA9" w14:textId="77777777" w:rsidR="00A822BB" w:rsidRDefault="00A822BB" w:rsidP="00A822BB">
      <w:pPr>
        <w:rPr>
          <w:rFonts w:ascii="Avenir Light" w:hAnsi="Avenir Light"/>
          <w:sz w:val="20"/>
          <w:szCs w:val="20"/>
        </w:rPr>
      </w:pPr>
    </w:p>
    <w:p w14:paraId="0A59C6FB" w14:textId="23519CC9" w:rsidR="00A822BB" w:rsidRPr="00A822BB" w:rsidRDefault="00A822BB" w:rsidP="00A822BB">
      <w:pPr>
        <w:pStyle w:val="ListParagraph"/>
        <w:numPr>
          <w:ilvl w:val="0"/>
          <w:numId w:val="4"/>
        </w:numPr>
        <w:rPr>
          <w:rFonts w:ascii="Avenir Light" w:hAnsi="Avenir Light"/>
          <w:sz w:val="20"/>
          <w:szCs w:val="20"/>
        </w:rPr>
      </w:pPr>
      <w:r w:rsidRPr="00A822BB">
        <w:rPr>
          <w:rFonts w:ascii="Avenir Light" w:hAnsi="Avenir Light"/>
          <w:sz w:val="20"/>
          <w:szCs w:val="20"/>
        </w:rPr>
        <w:t>A metaphor contains a recognition network, which contains enough information to identify the vehicles and topics of the metaphor.</w:t>
      </w:r>
    </w:p>
    <w:p w14:paraId="1C5477F2" w14:textId="51594D88" w:rsidR="00A822BB" w:rsidRDefault="00A822BB" w:rsidP="00A822BB">
      <w:pPr>
        <w:pStyle w:val="ListParagraph"/>
        <w:numPr>
          <w:ilvl w:val="0"/>
          <w:numId w:val="4"/>
        </w:numPr>
        <w:rPr>
          <w:rFonts w:ascii="Avenir Light" w:hAnsi="Avenir Light"/>
          <w:sz w:val="20"/>
          <w:szCs w:val="20"/>
        </w:rPr>
      </w:pPr>
      <w:r>
        <w:rPr>
          <w:rFonts w:ascii="Avenir Light" w:hAnsi="Avenir Light"/>
          <w:sz w:val="20"/>
          <w:szCs w:val="20"/>
        </w:rPr>
        <w:t>A metaphor is a basic mapping that maps an interpretation of two related arguments of the metaphor to another in some directly quantifiable way.</w:t>
      </w:r>
    </w:p>
    <w:p w14:paraId="61227B85" w14:textId="5465E1BF" w:rsidR="00A822BB" w:rsidRDefault="00A3206A" w:rsidP="00A822BB">
      <w:pPr>
        <w:pStyle w:val="ListParagraph"/>
        <w:numPr>
          <w:ilvl w:val="0"/>
          <w:numId w:val="4"/>
        </w:numPr>
        <w:rPr>
          <w:rFonts w:ascii="Avenir Light" w:hAnsi="Avenir Light"/>
          <w:sz w:val="20"/>
          <w:szCs w:val="20"/>
        </w:rPr>
      </w:pPr>
      <w:r>
        <w:rPr>
          <w:rFonts w:ascii="Avenir Light" w:hAnsi="Avenir Light"/>
          <w:sz w:val="20"/>
          <w:szCs w:val="20"/>
        </w:rPr>
        <w:t>Metaphors contain an implicit-intention component: each metaphor has attached “invisible” semantic connotations which adds to the semantic meaning of the metaphor.</w:t>
      </w:r>
    </w:p>
    <w:p w14:paraId="7C5E9ACF" w14:textId="0DEDDB40" w:rsidR="00A3206A" w:rsidRDefault="00917CEB" w:rsidP="00A822BB">
      <w:pPr>
        <w:pStyle w:val="ListParagraph"/>
        <w:numPr>
          <w:ilvl w:val="0"/>
          <w:numId w:val="4"/>
        </w:numPr>
        <w:rPr>
          <w:rFonts w:ascii="Avenir Light" w:hAnsi="Avenir Light"/>
          <w:sz w:val="20"/>
          <w:szCs w:val="20"/>
        </w:rPr>
      </w:pPr>
      <w:r>
        <w:rPr>
          <w:rFonts w:ascii="Avenir Light" w:hAnsi="Avenir Light"/>
          <w:sz w:val="20"/>
          <w:szCs w:val="20"/>
        </w:rPr>
        <w:t>Each metaphor may contain both literal and conceptual semantics after basic mapping, which then may have to be additionally mapped by Transfer Mapping.</w:t>
      </w:r>
    </w:p>
    <w:p w14:paraId="229A20ED" w14:textId="77777777" w:rsidR="00917CEB" w:rsidRDefault="00917CEB" w:rsidP="00917CEB">
      <w:pPr>
        <w:rPr>
          <w:rFonts w:ascii="Avenir Light" w:hAnsi="Avenir Light"/>
          <w:sz w:val="20"/>
          <w:szCs w:val="20"/>
        </w:rPr>
      </w:pPr>
    </w:p>
    <w:p w14:paraId="23BDE162" w14:textId="786F6969" w:rsidR="00917CEB" w:rsidRDefault="00917CEB" w:rsidP="00917CEB">
      <w:pPr>
        <w:rPr>
          <w:rFonts w:ascii="Avenir Light" w:hAnsi="Avenir Light"/>
          <w:sz w:val="20"/>
          <w:szCs w:val="20"/>
        </w:rPr>
      </w:pPr>
      <w:r>
        <w:rPr>
          <w:rFonts w:ascii="Avenir Light" w:hAnsi="Avenir Light"/>
          <w:sz w:val="20"/>
          <w:szCs w:val="20"/>
        </w:rPr>
        <w:t xml:space="preserve">This paper then </w:t>
      </w:r>
      <w:r w:rsidR="009F0E21">
        <w:rPr>
          <w:rFonts w:ascii="Avenir Light" w:hAnsi="Avenir Light"/>
          <w:sz w:val="20"/>
          <w:szCs w:val="20"/>
        </w:rPr>
        <w:t>outlines a high-level methodology/algorithm to understand these metaphors:</w:t>
      </w:r>
    </w:p>
    <w:p w14:paraId="036A8AE0" w14:textId="77777777" w:rsidR="00BB2422" w:rsidRDefault="00BB2422" w:rsidP="00917CEB">
      <w:pPr>
        <w:rPr>
          <w:rFonts w:ascii="Avenir Light" w:hAnsi="Avenir Light"/>
          <w:sz w:val="20"/>
          <w:szCs w:val="20"/>
        </w:rPr>
      </w:pPr>
    </w:p>
    <w:p w14:paraId="3CD7695A" w14:textId="268CB9C1" w:rsidR="009F0E21" w:rsidRPr="00AA6CFC" w:rsidRDefault="009F0E21" w:rsidP="009F0E21">
      <w:pPr>
        <w:pStyle w:val="ListParagraph"/>
        <w:numPr>
          <w:ilvl w:val="0"/>
          <w:numId w:val="5"/>
        </w:numPr>
        <w:rPr>
          <w:rFonts w:ascii="Avenir Light" w:hAnsi="Avenir Light"/>
          <w:sz w:val="16"/>
          <w:szCs w:val="16"/>
        </w:rPr>
      </w:pPr>
      <w:r w:rsidRPr="00AA6CFC">
        <w:rPr>
          <w:rFonts w:ascii="Avenir Light" w:hAnsi="Avenir Light"/>
          <w:sz w:val="16"/>
          <w:szCs w:val="16"/>
        </w:rPr>
        <w:t>Attempt to analyze the input utterance in a literal, conventional fashion. If this fails, and the failure is caused by a semantic case-constraint violation, go to the next step. (Otherwise, the failure is probably not due to the presence of a metaphor).</w:t>
      </w:r>
    </w:p>
    <w:p w14:paraId="00FA89FF" w14:textId="4C6489C2" w:rsidR="009F0E21" w:rsidRPr="00AA6CFC" w:rsidRDefault="009F0E21" w:rsidP="009F0E21">
      <w:pPr>
        <w:pStyle w:val="ListParagraph"/>
        <w:numPr>
          <w:ilvl w:val="0"/>
          <w:numId w:val="5"/>
        </w:numPr>
        <w:rPr>
          <w:rFonts w:ascii="Avenir Light" w:hAnsi="Avenir Light"/>
          <w:sz w:val="16"/>
          <w:szCs w:val="16"/>
        </w:rPr>
      </w:pPr>
      <w:r w:rsidRPr="00AA6CFC">
        <w:rPr>
          <w:rFonts w:ascii="Avenir Light" w:hAnsi="Avenir Light"/>
          <w:sz w:val="16"/>
          <w:szCs w:val="16"/>
        </w:rPr>
        <w:t>Apply the recognition networks of the generalized metaphors. If one succeeds, then retri</w:t>
      </w:r>
      <w:r w:rsidR="001F25BA">
        <w:rPr>
          <w:rFonts w:ascii="Avenir Light" w:hAnsi="Avenir Light"/>
          <w:sz w:val="16"/>
          <w:szCs w:val="16"/>
        </w:rPr>
        <w:t>e</w:t>
      </w:r>
      <w:r w:rsidRPr="00AA6CFC">
        <w:rPr>
          <w:rFonts w:ascii="Avenir Light" w:hAnsi="Avenir Light"/>
          <w:sz w:val="16"/>
          <w:szCs w:val="16"/>
        </w:rPr>
        <w:t xml:space="preserve">ve all the information stored </w:t>
      </w:r>
      <w:r w:rsidR="00BB2422" w:rsidRPr="00AA6CFC">
        <w:rPr>
          <w:rFonts w:ascii="Avenir Light" w:hAnsi="Avenir Light"/>
          <w:sz w:val="16"/>
          <w:szCs w:val="16"/>
        </w:rPr>
        <w:t>with</w:t>
      </w:r>
      <w:r w:rsidRPr="00AA6CFC">
        <w:rPr>
          <w:rFonts w:ascii="Avenir Light" w:hAnsi="Avenir Light"/>
          <w:sz w:val="16"/>
          <w:szCs w:val="16"/>
        </w:rPr>
        <w:t xml:space="preserve"> that metaphorical mapping and go on to the next step. (Otherwise, we have an unknown metaphor or a different failure in the original semantic interpretation. Store this case for future evaluation by the system builder.)</w:t>
      </w:r>
    </w:p>
    <w:p w14:paraId="494E3187" w14:textId="7B8761FD" w:rsidR="009F0E21" w:rsidRPr="00AA6CFC" w:rsidRDefault="009F0E21" w:rsidP="009F0E21">
      <w:pPr>
        <w:pStyle w:val="ListParagraph"/>
        <w:numPr>
          <w:ilvl w:val="0"/>
          <w:numId w:val="5"/>
        </w:numPr>
        <w:rPr>
          <w:rFonts w:ascii="Avenir Light" w:hAnsi="Avenir Light"/>
          <w:sz w:val="16"/>
          <w:szCs w:val="16"/>
        </w:rPr>
      </w:pPr>
      <w:r w:rsidRPr="00AA6CFC">
        <w:rPr>
          <w:rFonts w:ascii="Avenir Light" w:hAnsi="Avenir Light"/>
          <w:sz w:val="16"/>
          <w:szCs w:val="16"/>
        </w:rPr>
        <w:t>Use the</w:t>
      </w:r>
      <w:r w:rsidR="00C6364C" w:rsidRPr="00AA6CFC">
        <w:rPr>
          <w:rFonts w:ascii="Avenir Light" w:hAnsi="Avenir Light"/>
          <w:sz w:val="16"/>
          <w:szCs w:val="16"/>
        </w:rPr>
        <w:t xml:space="preserve"> basic mapping to establish the </w:t>
      </w:r>
      <w:r w:rsidRPr="00AA6CFC">
        <w:rPr>
          <w:rFonts w:ascii="Avenir Light" w:hAnsi="Avenir Light"/>
          <w:sz w:val="16"/>
          <w:szCs w:val="16"/>
        </w:rPr>
        <w:t>semantic framework of the input utterance.</w:t>
      </w:r>
    </w:p>
    <w:p w14:paraId="36F8CA0F" w14:textId="0718B5C0" w:rsidR="009F0E21" w:rsidRPr="00AA6CFC" w:rsidRDefault="009F0E21" w:rsidP="009F0E21">
      <w:pPr>
        <w:pStyle w:val="ListParagraph"/>
        <w:numPr>
          <w:ilvl w:val="0"/>
          <w:numId w:val="5"/>
        </w:numPr>
        <w:rPr>
          <w:rFonts w:ascii="Avenir Light" w:hAnsi="Avenir Light"/>
          <w:sz w:val="16"/>
          <w:szCs w:val="16"/>
        </w:rPr>
      </w:pPr>
      <w:r w:rsidRPr="00AA6CFC">
        <w:rPr>
          <w:rFonts w:ascii="Avenir Light" w:hAnsi="Avenir Light"/>
          <w:sz w:val="16"/>
          <w:szCs w:val="16"/>
        </w:rPr>
        <w:t>Use the transfer mapping to fill the slots of the meaning framework with the entities in the input, transforming them as specified in the transfer map. If any inconsistencies arise in the meaning framework, either the wrong metaphor was chosen, or there is a second metaphor in the input (or the input is meaningless).</w:t>
      </w:r>
    </w:p>
    <w:p w14:paraId="5A014DA2" w14:textId="0D4B3819" w:rsidR="009F0E21" w:rsidRPr="00AA6CFC" w:rsidRDefault="009F0E21" w:rsidP="009F0E21">
      <w:pPr>
        <w:pStyle w:val="ListParagraph"/>
        <w:numPr>
          <w:ilvl w:val="0"/>
          <w:numId w:val="5"/>
        </w:numPr>
        <w:rPr>
          <w:rFonts w:ascii="Avenir Light" w:hAnsi="Avenir Light"/>
          <w:sz w:val="16"/>
          <w:szCs w:val="16"/>
        </w:rPr>
      </w:pPr>
      <w:r w:rsidRPr="00AA6CFC">
        <w:rPr>
          <w:rFonts w:ascii="Avenir Light" w:hAnsi="Avenir Light"/>
          <w:sz w:val="16"/>
          <w:szCs w:val="16"/>
        </w:rPr>
        <w:t>Integrate into the semantic framework any additional information found in the implicit-intention component that does not contradict existing information.</w:t>
      </w:r>
    </w:p>
    <w:p w14:paraId="7F0C133E" w14:textId="38AAF213" w:rsidR="009F0E21" w:rsidRPr="00AA6CFC" w:rsidRDefault="009F0E21" w:rsidP="009F0E21">
      <w:pPr>
        <w:pStyle w:val="ListParagraph"/>
        <w:numPr>
          <w:ilvl w:val="0"/>
          <w:numId w:val="5"/>
        </w:numPr>
        <w:rPr>
          <w:rFonts w:ascii="Avenir Light" w:hAnsi="Avenir Light"/>
          <w:sz w:val="16"/>
          <w:szCs w:val="16"/>
        </w:rPr>
      </w:pPr>
      <w:r w:rsidRPr="00AA6CFC">
        <w:rPr>
          <w:rFonts w:ascii="Avenir Light" w:hAnsi="Avenir Light"/>
          <w:sz w:val="16"/>
          <w:szCs w:val="16"/>
        </w:rPr>
        <w:t>Remember this instantiation of the general metaphor within the scope of the present dialog. It is likely the sa</w:t>
      </w:r>
      <w:r w:rsidR="00BB2422" w:rsidRPr="00AA6CFC">
        <w:rPr>
          <w:rFonts w:ascii="Avenir Light" w:hAnsi="Avenir Light"/>
          <w:sz w:val="16"/>
          <w:szCs w:val="16"/>
        </w:rPr>
        <w:t>me metaphor will be used again with the same transfer mappings present, but with additional information conveyed.</w:t>
      </w:r>
    </w:p>
    <w:p w14:paraId="652BDB0D" w14:textId="1115910E" w:rsidR="009F0E21" w:rsidRDefault="009F0E21" w:rsidP="009F0E21">
      <w:pPr>
        <w:rPr>
          <w:rFonts w:ascii="Avenir Light" w:hAnsi="Avenir Light"/>
          <w:sz w:val="20"/>
          <w:szCs w:val="20"/>
        </w:rPr>
      </w:pPr>
    </w:p>
    <w:p w14:paraId="13C717C1" w14:textId="7D1E3767" w:rsidR="00C6364C" w:rsidRDefault="00C6364C" w:rsidP="009F0E21">
      <w:pPr>
        <w:rPr>
          <w:rFonts w:ascii="Avenir Light" w:hAnsi="Avenir Light"/>
          <w:sz w:val="20"/>
          <w:szCs w:val="20"/>
        </w:rPr>
      </w:pPr>
      <w:r>
        <w:rPr>
          <w:rFonts w:ascii="Avenir Light" w:hAnsi="Avenir Light"/>
          <w:sz w:val="20"/>
          <w:szCs w:val="20"/>
        </w:rPr>
        <w:t xml:space="preserve">While this is a comprehensive algorithm and interesting paper, there are several problems that I see with it. The first, the algorithm is so high-level that it loses all use; it is unreasonable to be able to assume that you can already detect a metaphor (step 1 of the algorithm). Second, </w:t>
      </w:r>
      <w:r w:rsidR="009F0F7C">
        <w:rPr>
          <w:rFonts w:ascii="Avenir Light" w:hAnsi="Avenir Light"/>
          <w:sz w:val="20"/>
          <w:szCs w:val="20"/>
        </w:rPr>
        <w:t>while this algorithm has been implemented (in a system called MIDAS), it requires a large initial base of metaphors and a code complexity that might not be achievable in our short timespan</w:t>
      </w:r>
      <w:r>
        <w:rPr>
          <w:rFonts w:ascii="Avenir Light" w:hAnsi="Avenir Light"/>
          <w:sz w:val="20"/>
          <w:szCs w:val="20"/>
        </w:rPr>
        <w:t xml:space="preserve">. The largest </w:t>
      </w:r>
      <w:r w:rsidR="009F0F7C">
        <w:rPr>
          <w:rFonts w:ascii="Avenir Light" w:hAnsi="Avenir Light"/>
          <w:sz w:val="20"/>
          <w:szCs w:val="20"/>
        </w:rPr>
        <w:t xml:space="preserve">and most important </w:t>
      </w:r>
      <w:r>
        <w:rPr>
          <w:rFonts w:ascii="Avenir Light" w:hAnsi="Avenir Light"/>
          <w:sz w:val="20"/>
          <w:szCs w:val="20"/>
        </w:rPr>
        <w:t xml:space="preserve">problem with this paper is that it </w:t>
      </w:r>
      <w:r w:rsidR="009F0F7C">
        <w:rPr>
          <w:rFonts w:ascii="Avenir Light" w:hAnsi="Avenir Light"/>
          <w:sz w:val="20"/>
          <w:szCs w:val="20"/>
        </w:rPr>
        <w:t>doesn’t attempt</w:t>
      </w:r>
      <w:r>
        <w:rPr>
          <w:rFonts w:ascii="Avenir Light" w:hAnsi="Avenir Light"/>
          <w:sz w:val="20"/>
          <w:szCs w:val="20"/>
        </w:rPr>
        <w:t xml:space="preserve"> to </w:t>
      </w:r>
      <w:r>
        <w:rPr>
          <w:rFonts w:ascii="Avenir Light" w:hAnsi="Avenir Light"/>
          <w:i/>
          <w:sz w:val="20"/>
          <w:szCs w:val="20"/>
        </w:rPr>
        <w:t xml:space="preserve">comprehend </w:t>
      </w:r>
      <w:r>
        <w:rPr>
          <w:rFonts w:ascii="Avenir Light" w:hAnsi="Avenir Light"/>
          <w:sz w:val="20"/>
          <w:szCs w:val="20"/>
        </w:rPr>
        <w:t xml:space="preserve">or </w:t>
      </w:r>
      <w:r>
        <w:rPr>
          <w:rFonts w:ascii="Avenir Light" w:hAnsi="Avenir Light"/>
          <w:i/>
          <w:sz w:val="20"/>
          <w:szCs w:val="20"/>
        </w:rPr>
        <w:t>understand</w:t>
      </w:r>
      <w:r>
        <w:rPr>
          <w:rFonts w:ascii="Avenir Light" w:hAnsi="Avenir Light"/>
          <w:sz w:val="20"/>
          <w:szCs w:val="20"/>
        </w:rPr>
        <w:t xml:space="preserve"> metaphors, it only attemp</w:t>
      </w:r>
      <w:r w:rsidR="001F25BA">
        <w:rPr>
          <w:rFonts w:ascii="Avenir Light" w:hAnsi="Avenir Light"/>
          <w:sz w:val="20"/>
          <w:szCs w:val="20"/>
        </w:rPr>
        <w:t>t</w:t>
      </w:r>
      <w:r>
        <w:rPr>
          <w:rFonts w:ascii="Avenir Light" w:hAnsi="Avenir Light"/>
          <w:sz w:val="20"/>
          <w:szCs w:val="20"/>
        </w:rPr>
        <w:t>s to recognize them and interpret them in a more traditional Natural Language Processing fashion. While this algorithm may be effective in translating metaphors to more literal semantics, it circ</w:t>
      </w:r>
      <w:r w:rsidR="00AA6CFC">
        <w:rPr>
          <w:rFonts w:ascii="Avenir Light" w:hAnsi="Avenir Light"/>
          <w:sz w:val="20"/>
          <w:szCs w:val="20"/>
        </w:rPr>
        <w:t>umvents truly understanding the</w:t>
      </w:r>
      <w:r>
        <w:rPr>
          <w:rFonts w:ascii="Avenir Light" w:hAnsi="Avenir Light"/>
          <w:sz w:val="20"/>
          <w:szCs w:val="20"/>
        </w:rPr>
        <w:t xml:space="preserve"> metaphor.</w:t>
      </w:r>
      <w:r w:rsidR="00AA6CFC">
        <w:rPr>
          <w:rFonts w:ascii="Avenir Light" w:hAnsi="Avenir Light"/>
          <w:sz w:val="20"/>
          <w:szCs w:val="20"/>
        </w:rPr>
        <w:t xml:space="preserve"> However, this paper offers an interesting and alternative methodology on how to construct and interpret the metaphor, which gives valuable insight in how we could algorithmize metaphoric comprehension.</w:t>
      </w:r>
    </w:p>
    <w:p w14:paraId="04D4A7CE" w14:textId="77777777" w:rsidR="00AA6CFC" w:rsidRDefault="00AA6CFC" w:rsidP="009F0E21">
      <w:pPr>
        <w:rPr>
          <w:rFonts w:ascii="Avenir Light" w:hAnsi="Avenir Light"/>
          <w:sz w:val="20"/>
          <w:szCs w:val="20"/>
        </w:rPr>
      </w:pPr>
    </w:p>
    <w:p w14:paraId="52FAED55" w14:textId="4A5A6403" w:rsidR="00AA6CFC" w:rsidRDefault="00AA6CFC" w:rsidP="00AA6CFC">
      <w:pPr>
        <w:rPr>
          <w:rFonts w:ascii="Avenir Light" w:hAnsi="Avenir Light"/>
          <w:b/>
        </w:rPr>
      </w:pPr>
      <w:r>
        <w:rPr>
          <w:rFonts w:ascii="Avenir Light" w:hAnsi="Avenir Light"/>
          <w:b/>
        </w:rPr>
        <w:t>3 On Understanding Metaphor: The Role of Context</w:t>
      </w:r>
    </w:p>
    <w:p w14:paraId="6D3630CC" w14:textId="233C54FD" w:rsidR="00AA6CFC" w:rsidRDefault="00AA6CFC" w:rsidP="008A4414">
      <w:pPr>
        <w:rPr>
          <w:rFonts w:ascii="Avenir Light" w:hAnsi="Avenir Light"/>
          <w:sz w:val="20"/>
          <w:szCs w:val="20"/>
        </w:rPr>
      </w:pPr>
      <w:r>
        <w:rPr>
          <w:rFonts w:ascii="Avenir Light" w:hAnsi="Avenir Light"/>
          <w:sz w:val="20"/>
          <w:szCs w:val="20"/>
        </w:rPr>
        <w:t xml:space="preserve">This paper documents non-computational research </w:t>
      </w:r>
      <w:r w:rsidR="008A4414">
        <w:rPr>
          <w:rFonts w:ascii="Avenir Light" w:hAnsi="Avenir Light"/>
          <w:sz w:val="20"/>
          <w:szCs w:val="20"/>
        </w:rPr>
        <w:t>on how metaphors are verbally comprehended with requisite context. A note about its</w:t>
      </w:r>
      <w:r w:rsidR="001F25BA">
        <w:rPr>
          <w:rFonts w:ascii="Avenir Light" w:hAnsi="Avenir Light"/>
          <w:sz w:val="20"/>
          <w:szCs w:val="20"/>
        </w:rPr>
        <w:t xml:space="preserve"> generalizability: it focuses o</w:t>
      </w:r>
      <w:r w:rsidR="008A4414">
        <w:rPr>
          <w:rFonts w:ascii="Avenir Light" w:hAnsi="Avenir Light"/>
          <w:sz w:val="20"/>
          <w:szCs w:val="20"/>
        </w:rPr>
        <w:t>n only metaphors with the structure “</w:t>
      </w:r>
      <w:r w:rsidR="008A4414">
        <w:rPr>
          <w:rFonts w:ascii="Avenir Light" w:hAnsi="Avenir Light"/>
          <w:i/>
          <w:sz w:val="20"/>
          <w:szCs w:val="20"/>
        </w:rPr>
        <w:t>All (Topic)s are (Predicate)s”</w:t>
      </w:r>
      <w:r w:rsidR="008A4414">
        <w:rPr>
          <w:rFonts w:ascii="Avenir Light" w:hAnsi="Avenir Light"/>
          <w:sz w:val="20"/>
          <w:szCs w:val="20"/>
        </w:rPr>
        <w:t>. It hypothesizes that any context which activates a property of the predicate that is informative about the topic is sufficient to trigger immediate metaphoric comprehension. For example, consider the metaphor “All marriages are iceboxes”. According to this theory, the minimal context th</w:t>
      </w:r>
      <w:r w:rsidR="001F25BA">
        <w:rPr>
          <w:rFonts w:ascii="Avenir Light" w:hAnsi="Avenir Light"/>
          <w:sz w:val="20"/>
          <w:szCs w:val="20"/>
        </w:rPr>
        <w:t>at includes additional semantic</w:t>
      </w:r>
      <w:r w:rsidR="008A4414">
        <w:rPr>
          <w:rFonts w:ascii="Avenir Light" w:hAnsi="Avenir Light"/>
          <w:sz w:val="20"/>
          <w:szCs w:val="20"/>
        </w:rPr>
        <w:t xml:space="preserve"> information on </w:t>
      </w:r>
      <w:r w:rsidR="008A4414" w:rsidRPr="008A4414">
        <w:rPr>
          <w:rFonts w:ascii="Avenir Light" w:hAnsi="Avenir Light"/>
          <w:i/>
          <w:sz w:val="20"/>
          <w:szCs w:val="20"/>
        </w:rPr>
        <w:t>iceboxes</w:t>
      </w:r>
      <w:r w:rsidR="008A4414">
        <w:rPr>
          <w:rFonts w:ascii="Avenir Light" w:hAnsi="Avenir Light"/>
          <w:sz w:val="20"/>
          <w:szCs w:val="20"/>
        </w:rPr>
        <w:t xml:space="preserve"> (the predicate) that may semantically apply to </w:t>
      </w:r>
      <w:r w:rsidR="008A4414">
        <w:rPr>
          <w:rFonts w:ascii="Avenir Light" w:hAnsi="Avenir Light"/>
          <w:i/>
          <w:sz w:val="20"/>
          <w:szCs w:val="20"/>
        </w:rPr>
        <w:t xml:space="preserve">marriages </w:t>
      </w:r>
      <w:r w:rsidR="008A4414">
        <w:rPr>
          <w:rFonts w:ascii="Avenir Light" w:hAnsi="Avenir Light"/>
          <w:sz w:val="20"/>
          <w:szCs w:val="20"/>
        </w:rPr>
        <w:t>(</w:t>
      </w:r>
      <w:r w:rsidR="00D82625">
        <w:rPr>
          <w:rFonts w:ascii="Avenir Light" w:hAnsi="Avenir Light"/>
          <w:sz w:val="20"/>
          <w:szCs w:val="20"/>
        </w:rPr>
        <w:t>the topic) is a sufficient mini</w:t>
      </w:r>
      <w:r w:rsidR="008A4414">
        <w:rPr>
          <w:rFonts w:ascii="Avenir Light" w:hAnsi="Avenir Light"/>
          <w:sz w:val="20"/>
          <w:szCs w:val="20"/>
        </w:rPr>
        <w:t>mal context.</w:t>
      </w:r>
    </w:p>
    <w:p w14:paraId="066F5C98" w14:textId="77777777" w:rsidR="00D82625" w:rsidRDefault="00D82625" w:rsidP="008A4414">
      <w:pPr>
        <w:rPr>
          <w:rFonts w:ascii="Avenir Light" w:hAnsi="Avenir Light"/>
          <w:sz w:val="20"/>
          <w:szCs w:val="20"/>
        </w:rPr>
      </w:pPr>
    </w:p>
    <w:p w14:paraId="793FF17B" w14:textId="12A128A3" w:rsidR="00D82625" w:rsidRDefault="00D82625" w:rsidP="008A4414">
      <w:pPr>
        <w:rPr>
          <w:rFonts w:ascii="Avenir Light" w:hAnsi="Avenir Light"/>
          <w:sz w:val="20"/>
          <w:szCs w:val="20"/>
        </w:rPr>
      </w:pPr>
      <w:r>
        <w:rPr>
          <w:rFonts w:ascii="Avenir Light" w:hAnsi="Avenir Light"/>
          <w:sz w:val="20"/>
          <w:szCs w:val="20"/>
        </w:rPr>
        <w:t xml:space="preserve">In another paper, they </w:t>
      </w:r>
      <w:r w:rsidR="009D218C">
        <w:rPr>
          <w:rFonts w:ascii="Avenir Light" w:hAnsi="Avenir Light"/>
          <w:sz w:val="20"/>
          <w:szCs w:val="20"/>
        </w:rPr>
        <w:t>cite</w:t>
      </w:r>
      <w:r>
        <w:rPr>
          <w:rFonts w:ascii="Avenir Light" w:hAnsi="Avenir Light"/>
          <w:sz w:val="20"/>
          <w:szCs w:val="20"/>
        </w:rPr>
        <w:t xml:space="preserve"> that humans comprehend metapho</w:t>
      </w:r>
      <w:r w:rsidR="001F25BA">
        <w:rPr>
          <w:rFonts w:ascii="Avenir Light" w:hAnsi="Avenir Light"/>
          <w:sz w:val="20"/>
          <w:szCs w:val="20"/>
        </w:rPr>
        <w:t>rs non-optional</w:t>
      </w:r>
      <w:r>
        <w:rPr>
          <w:rFonts w:ascii="Avenir Light" w:hAnsi="Avenir Light"/>
          <w:sz w:val="20"/>
          <w:szCs w:val="20"/>
        </w:rPr>
        <w:t>; we comprehend some metaphors automatically without trying to understand them.</w:t>
      </w:r>
      <w:r w:rsidR="00BA784F">
        <w:rPr>
          <w:rFonts w:ascii="Avenir Light" w:hAnsi="Avenir Light"/>
          <w:sz w:val="20"/>
          <w:szCs w:val="20"/>
        </w:rPr>
        <w:t xml:space="preserve"> On the other hand, when some metaphors such as “</w:t>
      </w:r>
      <w:r w:rsidR="00BA784F">
        <w:rPr>
          <w:rFonts w:ascii="Avenir Light" w:hAnsi="Avenir Light"/>
          <w:i/>
          <w:sz w:val="20"/>
          <w:szCs w:val="20"/>
        </w:rPr>
        <w:t>all marriages are iceboxes</w:t>
      </w:r>
      <w:r w:rsidR="00BA784F">
        <w:rPr>
          <w:rFonts w:ascii="Avenir Light" w:hAnsi="Avenir Light"/>
          <w:sz w:val="20"/>
          <w:szCs w:val="20"/>
        </w:rPr>
        <w:t>” are</w:t>
      </w:r>
      <w:r w:rsidR="0092770A">
        <w:rPr>
          <w:rFonts w:ascii="Avenir Light" w:hAnsi="Avenir Light"/>
          <w:sz w:val="20"/>
          <w:szCs w:val="20"/>
        </w:rPr>
        <w:t xml:space="preserve"> unintuitive, humans have to</w:t>
      </w:r>
      <w:r w:rsidR="00BA784F">
        <w:rPr>
          <w:rFonts w:ascii="Avenir Light" w:hAnsi="Avenir Light"/>
          <w:sz w:val="20"/>
          <w:szCs w:val="20"/>
        </w:rPr>
        <w:t xml:space="preserve"> </w:t>
      </w:r>
      <w:r w:rsidR="0092770A">
        <w:rPr>
          <w:rFonts w:ascii="Avenir Light" w:hAnsi="Avenir Light"/>
          <w:sz w:val="20"/>
          <w:szCs w:val="20"/>
        </w:rPr>
        <w:t xml:space="preserve">very </w:t>
      </w:r>
      <w:r w:rsidR="00693B8F">
        <w:rPr>
          <w:rFonts w:ascii="Avenir Light" w:hAnsi="Avenir Light"/>
          <w:sz w:val="20"/>
          <w:szCs w:val="20"/>
        </w:rPr>
        <w:t xml:space="preserve">intentionally </w:t>
      </w:r>
      <w:r w:rsidR="001F25BA">
        <w:rPr>
          <w:rFonts w:ascii="Avenir Light" w:hAnsi="Avenir Light"/>
          <w:sz w:val="20"/>
          <w:szCs w:val="20"/>
        </w:rPr>
        <w:t>comprehend them. This is analog</w:t>
      </w:r>
      <w:r w:rsidR="00693B8F">
        <w:rPr>
          <w:rFonts w:ascii="Avenir Light" w:hAnsi="Avenir Light"/>
          <w:sz w:val="20"/>
          <w:szCs w:val="20"/>
        </w:rPr>
        <w:t>ous to the computer case: we start with the assumption that all metaphors are unintuitive to computers. The fact that humans can con</w:t>
      </w:r>
      <w:r w:rsidR="001F25BA">
        <w:rPr>
          <w:rFonts w:ascii="Avenir Light" w:hAnsi="Avenir Light"/>
          <w:sz w:val="20"/>
          <w:szCs w:val="20"/>
        </w:rPr>
        <w:t>s</w:t>
      </w:r>
      <w:r w:rsidR="00693B8F">
        <w:rPr>
          <w:rFonts w:ascii="Avenir Light" w:hAnsi="Avenir Light"/>
          <w:sz w:val="20"/>
          <w:szCs w:val="20"/>
        </w:rPr>
        <w:t>ciously and methodologically attempt to understand metaphors suggests that computers may be able to do so, too.</w:t>
      </w:r>
    </w:p>
    <w:p w14:paraId="39E72D69" w14:textId="77777777" w:rsidR="00693B8F" w:rsidRDefault="00693B8F" w:rsidP="008A4414">
      <w:pPr>
        <w:rPr>
          <w:rFonts w:ascii="Avenir Light" w:hAnsi="Avenir Light"/>
          <w:sz w:val="20"/>
          <w:szCs w:val="20"/>
        </w:rPr>
      </w:pPr>
    </w:p>
    <w:p w14:paraId="68822A50" w14:textId="46928A8C" w:rsidR="00693B8F" w:rsidRDefault="009D218C" w:rsidP="008A4414">
      <w:pPr>
        <w:rPr>
          <w:rFonts w:ascii="Avenir Light" w:hAnsi="Avenir Light"/>
          <w:sz w:val="20"/>
          <w:szCs w:val="20"/>
        </w:rPr>
      </w:pPr>
      <w:r>
        <w:rPr>
          <w:rFonts w:ascii="Avenir Light" w:hAnsi="Avenir Light"/>
          <w:sz w:val="20"/>
          <w:szCs w:val="20"/>
        </w:rPr>
        <w:t>This paper details an experiment where they primed metaphors with both literal and figurative, semantically-similar information to aid in metaphor comprehension. They found that both these primes helped metaphor comprehension.</w:t>
      </w:r>
      <w:r w:rsidR="00D46ED3">
        <w:rPr>
          <w:rFonts w:ascii="Avenir Light" w:hAnsi="Avenir Light"/>
          <w:sz w:val="20"/>
          <w:szCs w:val="20"/>
        </w:rPr>
        <w:t xml:space="preserve"> They further found that by providing a priming dimension for the metaphor to be evaluated on, metaphoric comprehension became much easier. For example, the metaphor “John is basically an elephant” is naturally ambiguous – there are many dimensions of an elephant that may be attributed to John. By</w:t>
      </w:r>
      <w:r w:rsidR="001F25BA">
        <w:rPr>
          <w:rFonts w:ascii="Avenir Light" w:hAnsi="Avenir Light"/>
          <w:sz w:val="20"/>
          <w:szCs w:val="20"/>
        </w:rPr>
        <w:t xml:space="preserve"> priming one attribute, for ex</w:t>
      </w:r>
      <w:r w:rsidR="00D46ED3">
        <w:rPr>
          <w:rFonts w:ascii="Avenir Light" w:hAnsi="Avenir Light"/>
          <w:sz w:val="20"/>
          <w:szCs w:val="20"/>
        </w:rPr>
        <w:t>ample memory, this metaphor becomes more clear: “Elephants have great memory. John is basically an elephant.” In this way,</w:t>
      </w:r>
      <w:bookmarkStart w:id="0" w:name="_GoBack"/>
      <w:bookmarkEnd w:id="0"/>
      <w:r w:rsidR="00D46ED3">
        <w:rPr>
          <w:rFonts w:ascii="Avenir Light" w:hAnsi="Avenir Light"/>
          <w:sz w:val="20"/>
          <w:szCs w:val="20"/>
        </w:rPr>
        <w:t xml:space="preserve"> metaphoric comprehension becomes somewhat of a disambiguation task.</w:t>
      </w:r>
    </w:p>
    <w:p w14:paraId="160EF8CF" w14:textId="77777777" w:rsidR="00D46ED3" w:rsidRDefault="00D46ED3" w:rsidP="008A4414">
      <w:pPr>
        <w:rPr>
          <w:rFonts w:ascii="Avenir Light" w:hAnsi="Avenir Light"/>
          <w:sz w:val="20"/>
          <w:szCs w:val="20"/>
        </w:rPr>
      </w:pPr>
    </w:p>
    <w:p w14:paraId="576BD1B9" w14:textId="71892385" w:rsidR="00D46ED3" w:rsidRPr="00BA784F" w:rsidRDefault="00D46ED3" w:rsidP="008A4414">
      <w:pPr>
        <w:rPr>
          <w:rFonts w:ascii="Avenir Light" w:hAnsi="Avenir Light"/>
          <w:sz w:val="20"/>
          <w:szCs w:val="20"/>
        </w:rPr>
      </w:pPr>
      <w:r>
        <w:rPr>
          <w:rFonts w:ascii="Avenir Light" w:hAnsi="Avenir Light"/>
          <w:sz w:val="20"/>
          <w:szCs w:val="20"/>
        </w:rPr>
        <w:t>In application to our project, what defines a minimal context?</w:t>
      </w:r>
      <w:r w:rsidR="00770F12">
        <w:rPr>
          <w:rFonts w:ascii="Avenir Light" w:hAnsi="Avenir Light"/>
          <w:sz w:val="20"/>
          <w:szCs w:val="20"/>
        </w:rPr>
        <w:t xml:space="preserve"> According to this paper, it would be defined as the closest preceding sentence that helps define the salient dimension of the predicate (elephant) that should be applied to the topic (John).</w:t>
      </w:r>
    </w:p>
    <w:sectPr w:rsidR="00D46ED3" w:rsidRPr="00BA784F" w:rsidSect="0083051D">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53600" w14:textId="77777777" w:rsidR="00D46ED3" w:rsidRDefault="00D46ED3" w:rsidP="0083051D">
      <w:pPr>
        <w:rPr>
          <w:rFonts w:hint="eastAsia"/>
        </w:rPr>
      </w:pPr>
      <w:r>
        <w:separator/>
      </w:r>
    </w:p>
  </w:endnote>
  <w:endnote w:type="continuationSeparator" w:id="0">
    <w:p w14:paraId="125E47E2" w14:textId="77777777" w:rsidR="00D46ED3" w:rsidRDefault="00D46ED3" w:rsidP="0083051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2020603050405020304"/>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altName w:val="Times"/>
    <w:panose1 w:val="02040503050406030204"/>
    <w:charset w:val="00"/>
    <w:family w:val="roman"/>
    <w:notTrueType/>
    <w:pitch w:val="default"/>
  </w:font>
  <w:font w:name="Avenir Light">
    <w:panose1 w:val="020B0402020203020204"/>
    <w:charset w:val="00"/>
    <w:family w:val="auto"/>
    <w:pitch w:val="variable"/>
    <w:sig w:usb0="800000AF" w:usb1="5000204A" w:usb2="00000000" w:usb3="00000000" w:csb0="0000009B" w:csb1="00000000"/>
  </w:font>
  <w:font w:name="Arial">
    <w:altName w:val="Helvetica"/>
    <w:panose1 w:val="020B0604020202020204"/>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altName w:val="Helvetica"/>
    <w:panose1 w:val="020F0502020204030204"/>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42DC4" w14:textId="77777777" w:rsidR="00D46ED3" w:rsidRDefault="00D46ED3" w:rsidP="0083051D">
      <w:pPr>
        <w:rPr>
          <w:rFonts w:hint="eastAsia"/>
        </w:rPr>
      </w:pPr>
      <w:r>
        <w:separator/>
      </w:r>
    </w:p>
  </w:footnote>
  <w:footnote w:type="continuationSeparator" w:id="0">
    <w:p w14:paraId="67BAD3A0" w14:textId="77777777" w:rsidR="00D46ED3" w:rsidRDefault="00D46ED3" w:rsidP="0083051D">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D1A9DC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F40A6B"/>
    <w:multiLevelType w:val="hybridMultilevel"/>
    <w:tmpl w:val="240A07CE"/>
    <w:lvl w:ilvl="0" w:tplc="B6F21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F839A5"/>
    <w:multiLevelType w:val="hybridMultilevel"/>
    <w:tmpl w:val="89C61036"/>
    <w:lvl w:ilvl="0" w:tplc="E7AE95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9A3B66"/>
    <w:multiLevelType w:val="multilevel"/>
    <w:tmpl w:val="261C6902"/>
    <w:styleLink w:val="Notes"/>
    <w:lvl w:ilvl="0">
      <w:start w:val="1"/>
      <w:numFmt w:val="upperRoman"/>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bullet"/>
      <w:lvlText w:val=""/>
      <w:lvlJc w:val="left"/>
      <w:pPr>
        <w:ind w:left="4320" w:hanging="180"/>
      </w:pPr>
      <w:rPr>
        <w:rFonts w:ascii="Symbol" w:hAnsi="Symbol" w:hint="default"/>
      </w:rPr>
    </w:lvl>
    <w:lvl w:ilvl="6">
      <w:start w:val="1"/>
      <w:numFmt w:val="bullet"/>
      <w:lvlText w:val=""/>
      <w:lvlJc w:val="left"/>
      <w:pPr>
        <w:ind w:left="5040" w:hanging="360"/>
      </w:pPr>
      <w:rPr>
        <w:rFonts w:ascii="Symbol" w:hAnsi="Symbol" w:hint="default"/>
      </w:rPr>
    </w:lvl>
    <w:lvl w:ilvl="7">
      <w:start w:val="1"/>
      <w:numFmt w:val="bullet"/>
      <w:lvlText w:val=""/>
      <w:lvlJc w:val="left"/>
      <w:pPr>
        <w:ind w:left="5760" w:hanging="360"/>
      </w:pPr>
      <w:rPr>
        <w:rFonts w:ascii="Symbol" w:hAnsi="Symbol" w:hint="default"/>
      </w:rPr>
    </w:lvl>
    <w:lvl w:ilvl="8">
      <w:start w:val="1"/>
      <w:numFmt w:val="lowerRoman"/>
      <w:lvlText w:val="%9."/>
      <w:lvlJc w:val="right"/>
      <w:pPr>
        <w:ind w:left="6480" w:hanging="180"/>
      </w:pPr>
      <w:rPr>
        <w:rFonts w:hint="default"/>
      </w:rPr>
    </w:lvl>
  </w:abstractNum>
  <w:abstractNum w:abstractNumId="4">
    <w:nsid w:val="7AC40985"/>
    <w:multiLevelType w:val="hybridMultilevel"/>
    <w:tmpl w:val="E0DE49A0"/>
    <w:lvl w:ilvl="0" w:tplc="92A0AE6C">
      <w:start w:val="1"/>
      <w:numFmt w:val="decimal"/>
      <w:lvlText w:val="%1)"/>
      <w:lvlJc w:val="left"/>
      <w:pPr>
        <w:ind w:left="720" w:hanging="360"/>
      </w:pPr>
      <w:rPr>
        <w:rFonts w:eastAsiaTheme="minorEastAs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963964"/>
    <w:multiLevelType w:val="hybridMultilevel"/>
    <w:tmpl w:val="5608D02A"/>
    <w:lvl w:ilvl="0" w:tplc="67C42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51D"/>
    <w:rsid w:val="000934BC"/>
    <w:rsid w:val="000C2A45"/>
    <w:rsid w:val="001A4FEE"/>
    <w:rsid w:val="001F25BA"/>
    <w:rsid w:val="00232442"/>
    <w:rsid w:val="00264C3F"/>
    <w:rsid w:val="004033EC"/>
    <w:rsid w:val="004364B6"/>
    <w:rsid w:val="00624DDC"/>
    <w:rsid w:val="00693B8F"/>
    <w:rsid w:val="006D3502"/>
    <w:rsid w:val="006F395D"/>
    <w:rsid w:val="007425FA"/>
    <w:rsid w:val="00770F12"/>
    <w:rsid w:val="00796E2F"/>
    <w:rsid w:val="007D0283"/>
    <w:rsid w:val="0083051D"/>
    <w:rsid w:val="008771F4"/>
    <w:rsid w:val="008A4414"/>
    <w:rsid w:val="009011CC"/>
    <w:rsid w:val="00917CEB"/>
    <w:rsid w:val="0092770A"/>
    <w:rsid w:val="00946803"/>
    <w:rsid w:val="00961B2E"/>
    <w:rsid w:val="009B6CA4"/>
    <w:rsid w:val="009C38A6"/>
    <w:rsid w:val="009D218C"/>
    <w:rsid w:val="009F0E21"/>
    <w:rsid w:val="009F0F7C"/>
    <w:rsid w:val="00A17481"/>
    <w:rsid w:val="00A3206A"/>
    <w:rsid w:val="00A822BB"/>
    <w:rsid w:val="00AA6CFC"/>
    <w:rsid w:val="00B141A2"/>
    <w:rsid w:val="00BA784F"/>
    <w:rsid w:val="00BB2422"/>
    <w:rsid w:val="00BC1232"/>
    <w:rsid w:val="00C6364C"/>
    <w:rsid w:val="00C740AC"/>
    <w:rsid w:val="00CB4047"/>
    <w:rsid w:val="00CF6D19"/>
    <w:rsid w:val="00D1330C"/>
    <w:rsid w:val="00D46ED3"/>
    <w:rsid w:val="00D82625"/>
    <w:rsid w:val="00DE5A6E"/>
    <w:rsid w:val="00E43B85"/>
    <w:rsid w:val="00E81487"/>
    <w:rsid w:val="00F22BE5"/>
    <w:rsid w:val="00F80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C985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Econ Pset"/>
    <w:basedOn w:val="Normal"/>
    <w:next w:val="Normal"/>
    <w:link w:val="Heading1Char"/>
    <w:uiPriority w:val="9"/>
    <w:qFormat/>
    <w:rsid w:val="00A17481"/>
    <w:pPr>
      <w:pBdr>
        <w:bottom w:val="thinThickSmallGap" w:sz="12" w:space="1" w:color="943634" w:themeColor="accent2" w:themeShade="BF"/>
      </w:pBdr>
      <w:spacing w:before="400" w:after="200" w:line="252" w:lineRule="auto"/>
      <w:jc w:val="center"/>
      <w:outlineLvl w:val="0"/>
    </w:pPr>
    <w:rPr>
      <w:i/>
      <w:caps/>
      <w:color w:val="632423" w:themeColor="accent2" w:themeShade="80"/>
      <w:spacing w:val="2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Econ Pset Char"/>
    <w:basedOn w:val="DefaultParagraphFont"/>
    <w:link w:val="Heading1"/>
    <w:uiPriority w:val="9"/>
    <w:rsid w:val="00A17481"/>
    <w:rPr>
      <w:i/>
      <w:caps/>
      <w:color w:val="632423" w:themeColor="accent2" w:themeShade="80"/>
      <w:spacing w:val="20"/>
      <w:sz w:val="20"/>
      <w:szCs w:val="28"/>
    </w:rPr>
  </w:style>
  <w:style w:type="numbering" w:customStyle="1" w:styleId="Notes">
    <w:name w:val="Notes"/>
    <w:uiPriority w:val="99"/>
    <w:rsid w:val="00E43B85"/>
    <w:pPr>
      <w:numPr>
        <w:numId w:val="1"/>
      </w:numPr>
    </w:pPr>
  </w:style>
  <w:style w:type="paragraph" w:styleId="Header">
    <w:name w:val="header"/>
    <w:basedOn w:val="Normal"/>
    <w:link w:val="HeaderChar"/>
    <w:uiPriority w:val="99"/>
    <w:unhideWhenUsed/>
    <w:rsid w:val="0083051D"/>
    <w:pPr>
      <w:tabs>
        <w:tab w:val="center" w:pos="4320"/>
        <w:tab w:val="right" w:pos="8640"/>
      </w:tabs>
    </w:pPr>
  </w:style>
  <w:style w:type="character" w:customStyle="1" w:styleId="HeaderChar">
    <w:name w:val="Header Char"/>
    <w:basedOn w:val="DefaultParagraphFont"/>
    <w:link w:val="Header"/>
    <w:uiPriority w:val="99"/>
    <w:rsid w:val="0083051D"/>
  </w:style>
  <w:style w:type="paragraph" w:styleId="Footer">
    <w:name w:val="footer"/>
    <w:basedOn w:val="Normal"/>
    <w:link w:val="FooterChar"/>
    <w:uiPriority w:val="99"/>
    <w:unhideWhenUsed/>
    <w:rsid w:val="0083051D"/>
    <w:pPr>
      <w:tabs>
        <w:tab w:val="center" w:pos="4320"/>
        <w:tab w:val="right" w:pos="8640"/>
      </w:tabs>
    </w:pPr>
  </w:style>
  <w:style w:type="character" w:customStyle="1" w:styleId="FooterChar">
    <w:name w:val="Footer Char"/>
    <w:basedOn w:val="DefaultParagraphFont"/>
    <w:link w:val="Footer"/>
    <w:uiPriority w:val="99"/>
    <w:rsid w:val="0083051D"/>
  </w:style>
  <w:style w:type="paragraph" w:styleId="ListParagraph">
    <w:name w:val="List Paragraph"/>
    <w:basedOn w:val="Normal"/>
    <w:uiPriority w:val="34"/>
    <w:qFormat/>
    <w:rsid w:val="0083051D"/>
    <w:pPr>
      <w:ind w:left="720"/>
      <w:contextualSpacing/>
    </w:pPr>
  </w:style>
  <w:style w:type="character" w:styleId="Hyperlink">
    <w:name w:val="Hyperlink"/>
    <w:basedOn w:val="DefaultParagraphFont"/>
    <w:uiPriority w:val="99"/>
    <w:unhideWhenUsed/>
    <w:rsid w:val="0083051D"/>
    <w:rPr>
      <w:color w:val="0000FF" w:themeColor="hyperlink"/>
      <w:u w:val="single"/>
    </w:rPr>
  </w:style>
  <w:style w:type="character" w:styleId="FollowedHyperlink">
    <w:name w:val="FollowedHyperlink"/>
    <w:basedOn w:val="DefaultParagraphFont"/>
    <w:uiPriority w:val="99"/>
    <w:semiHidden/>
    <w:unhideWhenUsed/>
    <w:rsid w:val="004033EC"/>
    <w:rPr>
      <w:color w:val="800080" w:themeColor="followedHyperlink"/>
      <w:u w:val="single"/>
    </w:rPr>
  </w:style>
  <w:style w:type="paragraph" w:styleId="ListBullet">
    <w:name w:val="List Bullet"/>
    <w:basedOn w:val="Normal"/>
    <w:uiPriority w:val="99"/>
    <w:unhideWhenUsed/>
    <w:rsid w:val="001F25BA"/>
    <w:pPr>
      <w:numPr>
        <w:numId w:val="6"/>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Econ Pset"/>
    <w:basedOn w:val="Normal"/>
    <w:next w:val="Normal"/>
    <w:link w:val="Heading1Char"/>
    <w:uiPriority w:val="9"/>
    <w:qFormat/>
    <w:rsid w:val="00A17481"/>
    <w:pPr>
      <w:pBdr>
        <w:bottom w:val="thinThickSmallGap" w:sz="12" w:space="1" w:color="943634" w:themeColor="accent2" w:themeShade="BF"/>
      </w:pBdr>
      <w:spacing w:before="400" w:after="200" w:line="252" w:lineRule="auto"/>
      <w:jc w:val="center"/>
      <w:outlineLvl w:val="0"/>
    </w:pPr>
    <w:rPr>
      <w:i/>
      <w:caps/>
      <w:color w:val="632423" w:themeColor="accent2" w:themeShade="80"/>
      <w:spacing w:val="2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Econ Pset Char"/>
    <w:basedOn w:val="DefaultParagraphFont"/>
    <w:link w:val="Heading1"/>
    <w:uiPriority w:val="9"/>
    <w:rsid w:val="00A17481"/>
    <w:rPr>
      <w:i/>
      <w:caps/>
      <w:color w:val="632423" w:themeColor="accent2" w:themeShade="80"/>
      <w:spacing w:val="20"/>
      <w:sz w:val="20"/>
      <w:szCs w:val="28"/>
    </w:rPr>
  </w:style>
  <w:style w:type="numbering" w:customStyle="1" w:styleId="Notes">
    <w:name w:val="Notes"/>
    <w:uiPriority w:val="99"/>
    <w:rsid w:val="00E43B85"/>
    <w:pPr>
      <w:numPr>
        <w:numId w:val="1"/>
      </w:numPr>
    </w:pPr>
  </w:style>
  <w:style w:type="paragraph" w:styleId="Header">
    <w:name w:val="header"/>
    <w:basedOn w:val="Normal"/>
    <w:link w:val="HeaderChar"/>
    <w:uiPriority w:val="99"/>
    <w:unhideWhenUsed/>
    <w:rsid w:val="0083051D"/>
    <w:pPr>
      <w:tabs>
        <w:tab w:val="center" w:pos="4320"/>
        <w:tab w:val="right" w:pos="8640"/>
      </w:tabs>
    </w:pPr>
  </w:style>
  <w:style w:type="character" w:customStyle="1" w:styleId="HeaderChar">
    <w:name w:val="Header Char"/>
    <w:basedOn w:val="DefaultParagraphFont"/>
    <w:link w:val="Header"/>
    <w:uiPriority w:val="99"/>
    <w:rsid w:val="0083051D"/>
  </w:style>
  <w:style w:type="paragraph" w:styleId="Footer">
    <w:name w:val="footer"/>
    <w:basedOn w:val="Normal"/>
    <w:link w:val="FooterChar"/>
    <w:uiPriority w:val="99"/>
    <w:unhideWhenUsed/>
    <w:rsid w:val="0083051D"/>
    <w:pPr>
      <w:tabs>
        <w:tab w:val="center" w:pos="4320"/>
        <w:tab w:val="right" w:pos="8640"/>
      </w:tabs>
    </w:pPr>
  </w:style>
  <w:style w:type="character" w:customStyle="1" w:styleId="FooterChar">
    <w:name w:val="Footer Char"/>
    <w:basedOn w:val="DefaultParagraphFont"/>
    <w:link w:val="Footer"/>
    <w:uiPriority w:val="99"/>
    <w:rsid w:val="0083051D"/>
  </w:style>
  <w:style w:type="paragraph" w:styleId="ListParagraph">
    <w:name w:val="List Paragraph"/>
    <w:basedOn w:val="Normal"/>
    <w:uiPriority w:val="34"/>
    <w:qFormat/>
    <w:rsid w:val="0083051D"/>
    <w:pPr>
      <w:ind w:left="720"/>
      <w:contextualSpacing/>
    </w:pPr>
  </w:style>
  <w:style w:type="character" w:styleId="Hyperlink">
    <w:name w:val="Hyperlink"/>
    <w:basedOn w:val="DefaultParagraphFont"/>
    <w:uiPriority w:val="99"/>
    <w:unhideWhenUsed/>
    <w:rsid w:val="0083051D"/>
    <w:rPr>
      <w:color w:val="0000FF" w:themeColor="hyperlink"/>
      <w:u w:val="single"/>
    </w:rPr>
  </w:style>
  <w:style w:type="character" w:styleId="FollowedHyperlink">
    <w:name w:val="FollowedHyperlink"/>
    <w:basedOn w:val="DefaultParagraphFont"/>
    <w:uiPriority w:val="99"/>
    <w:semiHidden/>
    <w:unhideWhenUsed/>
    <w:rsid w:val="004033EC"/>
    <w:rPr>
      <w:color w:val="800080" w:themeColor="followedHyperlink"/>
      <w:u w:val="single"/>
    </w:rPr>
  </w:style>
  <w:style w:type="paragraph" w:styleId="ListBullet">
    <w:name w:val="List Bullet"/>
    <w:basedOn w:val="Normal"/>
    <w:uiPriority w:val="99"/>
    <w:unhideWhenUsed/>
    <w:rsid w:val="001F25BA"/>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8178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wnload-v2.springer.com/static/pdf/59/art%3A10.3758%2FBF03212981.pdf?token2=exp=1430431545~acl=%2Fstatic%2Fpdf%2F59%2Fart%3A10.3758%2FBF03212981.pdf*~hmac=5f8f0d45d652f9a7b1ef3359044a56a97f3f38ae4693f53d4edf0c552e811eec" TargetMode="External"/><Relationship Id="rId9" Type="http://schemas.openxmlformats.org/officeDocument/2006/relationships/hyperlink" Target="http://aclweb.org/anthology/P80-1004" TargetMode="External"/><Relationship Id="rId10" Type="http://schemas.openxmlformats.org/officeDocument/2006/relationships/hyperlink" Target="http://ac.els-cdn.com/S0022537183903559/1-s2.0-S0022537183903559-main.pdf?_tid=8ea2c9ac-ef82-11e4-9e7e-00000aacb362&amp;acdnat=1430430655_86f8d393a491dd38eec619619958f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1590</TotalTime>
  <Pages>3</Pages>
  <Words>1714</Words>
  <Characters>9770</Characters>
  <Application>Microsoft Macintosh Word</Application>
  <DocSecurity>0</DocSecurity>
  <Lines>81</Lines>
  <Paragraphs>22</Paragraphs>
  <ScaleCrop>false</ScaleCrop>
  <Company>Stanford University</Company>
  <LinksUpToDate>false</LinksUpToDate>
  <CharactersWithSpaces>11462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Cayman Simpson</dc:creator>
  <cp:keywords/>
  <dc:description/>
  <cp:lastModifiedBy>Cayman Simpson</cp:lastModifiedBy>
  <cp:revision>7</cp:revision>
  <dcterms:created xsi:type="dcterms:W3CDTF">2015-04-30T21:54:00Z</dcterms:created>
  <dcterms:modified xsi:type="dcterms:W3CDTF">2015-05-04T04:45:00Z</dcterms:modified>
</cp:coreProperties>
</file>