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ORÇAMENTO DE PISO DE GRANILITE</w:t>
      </w:r>
    </w:p>
    <w:p>
      <w:r>
        <w:t>Cliente: __________________________________________</w:t>
      </w:r>
    </w:p>
    <w:p>
      <w:r>
        <w:t>Endereço da obra: __________________________________</w:t>
      </w:r>
    </w:p>
    <w:p>
      <w:r>
        <w:t>Data: ____/____/______</w:t>
      </w:r>
    </w:p>
    <w:p/>
    <w:p>
      <w:pPr>
        <w:pStyle w:val="Heading2"/>
      </w:pPr>
      <w:r>
        <w:t>1. Descrição dos Serviços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Descrição do Serviço</w:t>
            </w:r>
          </w:p>
        </w:tc>
        <w:tc>
          <w:tcPr>
            <w:tcW w:type="dxa" w:w="1440"/>
          </w:tcPr>
          <w:p>
            <w:r>
              <w:t>Unidade</w:t>
            </w:r>
          </w:p>
        </w:tc>
        <w:tc>
          <w:tcPr>
            <w:tcW w:type="dxa" w:w="1440"/>
          </w:tcPr>
          <w:p>
            <w:r>
              <w:t>Quantidade</w:t>
            </w:r>
          </w:p>
        </w:tc>
        <w:tc>
          <w:tcPr>
            <w:tcW w:type="dxa" w:w="1440"/>
          </w:tcPr>
          <w:p>
            <w:r>
              <w:t>Valor Unitário (R$)</w:t>
            </w:r>
          </w:p>
        </w:tc>
        <w:tc>
          <w:tcPr>
            <w:tcW w:type="dxa" w:w="1440"/>
          </w:tcPr>
          <w:p>
            <w:r>
              <w:t>Total (R$)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Fornecimento de piso de granilite polido</w:t>
            </w:r>
          </w:p>
        </w:tc>
        <w:tc>
          <w:tcPr>
            <w:tcW w:type="dxa" w:w="1440"/>
          </w:tcPr>
          <w:p>
            <w:r>
              <w:t>m²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Mão de obra de instalação (assentamento e nivelamento)</w:t>
            </w:r>
          </w:p>
        </w:tc>
        <w:tc>
          <w:tcPr>
            <w:tcW w:type="dxa" w:w="1440"/>
          </w:tcPr>
          <w:p>
            <w:r>
              <w:t>m²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Acabamento e polimento final</w:t>
            </w:r>
          </w:p>
        </w:tc>
        <w:tc>
          <w:tcPr>
            <w:tcW w:type="dxa" w:w="1440"/>
          </w:tcPr>
          <w:p>
            <w:r>
              <w:t>m²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Rodapé em granilite (opcional)</w:t>
            </w:r>
          </w:p>
        </w:tc>
        <w:tc>
          <w:tcPr>
            <w:tcW w:type="dxa" w:w="1440"/>
          </w:tcPr>
          <w:p>
            <w:r>
              <w:t>metro linear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Transporte e logística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Materiais auxiliares (cimento, areia, resina, selante, etc.)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  <w:tc>
          <w:tcPr>
            <w:tcW w:type="dxa" w:w="1440"/>
          </w:tcPr>
          <w:p>
            <w:r>
              <w:t>______</w:t>
            </w:r>
          </w:p>
        </w:tc>
      </w:tr>
    </w:tbl>
    <w:p/>
    <w:p>
      <w:r>
        <w:t>Subtotal: R$ __________</w:t>
      </w:r>
    </w:p>
    <w:p>
      <w:r>
        <w:t>Impostos/Taxas: R$ __________</w:t>
      </w:r>
    </w:p>
    <w:p>
      <w:r>
        <w:t>Valor Total do Orçamento: R$ __________</w:t>
      </w:r>
    </w:p>
    <w:p>
      <w:pPr>
        <w:pStyle w:val="Heading2"/>
      </w:pPr>
      <w:r>
        <w:t>2. Prazo de Execução</w:t>
      </w:r>
    </w:p>
    <w:p>
      <w:r>
        <w:t>____ dias úteis a contar da assinatura do contrato e liberação do espaço para execução.</w:t>
      </w:r>
    </w:p>
    <w:p>
      <w:pPr>
        <w:pStyle w:val="Heading2"/>
      </w:pPr>
      <w:r>
        <w:t>3. Condições de Pagamento</w:t>
      </w:r>
    </w:p>
    <w:p>
      <w:r>
        <w:t>- Sinal de ___% na assinatura do contrato;</w:t>
      </w:r>
    </w:p>
    <w:p>
      <w:r>
        <w:t>- Restante em até ___ parcelas (ou conforme negociação).</w:t>
      </w:r>
    </w:p>
    <w:p>
      <w:pPr>
        <w:pStyle w:val="Heading2"/>
      </w:pPr>
      <w:r>
        <w:t>4. Validade da Proposta</w:t>
      </w:r>
    </w:p>
    <w:p>
      <w:r>
        <w:t>Este orçamento é válido por ___ dias a partir da data de emissão.</w:t>
      </w:r>
    </w:p>
    <w:p/>
    <w:p>
      <w:r>
        <w:t>_____________________________</w:t>
        <w:br/>
        <w:t>Responsável pela obra</w:t>
      </w:r>
    </w:p>
    <w:p/>
    <w:p>
      <w:r>
        <w:t>_____________________________</w:t>
        <w:br/>
        <w:t>Empresa executora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