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DE07F" w14:textId="5D4DD8E3" w:rsidR="00660C66" w:rsidRDefault="0059107D" w:rsidP="00D67BFE">
      <w:pPr>
        <w:pStyle w:val="Heading1"/>
        <w:jc w:val="both"/>
        <w:rPr>
          <w:rFonts w:asciiTheme="minorHAnsi" w:hAnsiTheme="minorHAnsi" w:cstheme="minorHAnsi"/>
        </w:rPr>
      </w:pPr>
      <w:r w:rsidRPr="005E3873">
        <w:rPr>
          <w:rFonts w:asciiTheme="minorHAnsi" w:hAnsiTheme="minorHAnsi" w:cstheme="minorHAnsi"/>
        </w:rPr>
        <w:t>Course Details</w:t>
      </w:r>
    </w:p>
    <w:p w14:paraId="7CDD6076" w14:textId="77777777" w:rsidR="009342CE" w:rsidRDefault="009342CE" w:rsidP="009342CE">
      <w:pPr>
        <w:widowControl w:val="0"/>
        <w:autoSpaceDE w:val="0"/>
        <w:autoSpaceDN w:val="0"/>
        <w:adjustRightInd w:val="0"/>
        <w:spacing w:after="0"/>
        <w:ind w:left="2160" w:hanging="2160"/>
        <w:jc w:val="both"/>
        <w:rPr>
          <w:rFonts w:eastAsiaTheme="minorEastAsia" w:cstheme="minorHAnsi"/>
        </w:rPr>
      </w:pPr>
      <w:r>
        <w:rPr>
          <w:rFonts w:eastAsiaTheme="minorEastAsia" w:cstheme="minorHAnsi"/>
          <w:b/>
        </w:rPr>
        <w:t>Course</w:t>
      </w:r>
      <w:r w:rsidRPr="009342CE">
        <w:rPr>
          <w:rFonts w:eastAsiaTheme="minorEastAsia" w:cstheme="minorHAnsi"/>
        </w:rPr>
        <w:t>:</w:t>
      </w:r>
      <w:r>
        <w:rPr>
          <w:rFonts w:eastAsiaTheme="minorEastAsia" w:cstheme="minorHAnsi"/>
        </w:rPr>
        <w:tab/>
        <w:t>CIT 265 C# .NET Programming</w:t>
      </w:r>
    </w:p>
    <w:p w14:paraId="221E2FF0" w14:textId="7AEAA7CF" w:rsidR="00587BD1" w:rsidRDefault="00587BD1" w:rsidP="00587BD1">
      <w:pPr>
        <w:widowControl w:val="0"/>
        <w:autoSpaceDE w:val="0"/>
        <w:autoSpaceDN w:val="0"/>
        <w:adjustRightInd w:val="0"/>
        <w:spacing w:after="0"/>
        <w:ind w:left="2160" w:hanging="2160"/>
        <w:jc w:val="both"/>
        <w:rPr>
          <w:rFonts w:cstheme="minorHAnsi"/>
        </w:rPr>
      </w:pPr>
      <w:r w:rsidRPr="005E3873">
        <w:rPr>
          <w:rFonts w:eastAsiaTheme="minorEastAsia" w:cstheme="minorHAnsi"/>
          <w:b/>
          <w:bCs/>
        </w:rPr>
        <w:t>Course Description:</w:t>
      </w:r>
      <w:r w:rsidRPr="005E3873">
        <w:rPr>
          <w:rFonts w:eastAsiaTheme="minorEastAsia" w:cstheme="minorHAnsi"/>
          <w:b/>
          <w:bCs/>
        </w:rPr>
        <w:tab/>
      </w:r>
      <w:r w:rsidRPr="005E3873">
        <w:rPr>
          <w:rFonts w:eastAsiaTheme="minorEastAsia" w:cstheme="minorHAnsi"/>
        </w:rPr>
        <w:t>This course c</w:t>
      </w:r>
      <w:r w:rsidRPr="005E3873">
        <w:rPr>
          <w:rFonts w:cstheme="minorHAnsi"/>
        </w:rPr>
        <w:t>overs the essentials for developing robust and secure applications using C#, Windows forms, and the .NET framework. Also covers ADO.NET, writing secure .NET applications and web services.</w:t>
      </w:r>
    </w:p>
    <w:p w14:paraId="5CAAC25E" w14:textId="77777777" w:rsidR="00745369" w:rsidRDefault="00745369" w:rsidP="00745369">
      <w:pPr>
        <w:widowControl w:val="0"/>
        <w:autoSpaceDE w:val="0"/>
        <w:autoSpaceDN w:val="0"/>
        <w:adjustRightInd w:val="0"/>
        <w:spacing w:after="0"/>
        <w:ind w:left="2160" w:hanging="2160"/>
        <w:jc w:val="both"/>
        <w:rPr>
          <w:rFonts w:cstheme="minorHAnsi"/>
        </w:rPr>
      </w:pPr>
      <w:r>
        <w:rPr>
          <w:rFonts w:eastAsiaTheme="minorEastAsia" w:cstheme="minorHAnsi"/>
          <w:b/>
          <w:bCs/>
        </w:rPr>
        <w:t>Credits</w:t>
      </w:r>
      <w:r w:rsidRPr="005E3873">
        <w:rPr>
          <w:rFonts w:eastAsiaTheme="minorEastAsia" w:cstheme="minorHAnsi"/>
          <w:b/>
          <w:bCs/>
        </w:rPr>
        <w:t>:</w:t>
      </w:r>
      <w:r w:rsidRPr="005E3873">
        <w:rPr>
          <w:rFonts w:eastAsiaTheme="minorEastAsia" w:cstheme="minorHAnsi"/>
          <w:b/>
          <w:bCs/>
        </w:rPr>
        <w:tab/>
      </w:r>
      <w:r w:rsidRPr="005E3873">
        <w:rPr>
          <w:rFonts w:eastAsiaTheme="minorEastAsia" w:cstheme="minorHAnsi"/>
        </w:rPr>
        <w:t>This is a three (3) credit hour course.</w:t>
      </w:r>
    </w:p>
    <w:p w14:paraId="4508EC7B" w14:textId="4FE0A375" w:rsidR="0059107D" w:rsidRDefault="0059107D" w:rsidP="0059107D">
      <w:pPr>
        <w:widowControl w:val="0"/>
        <w:autoSpaceDE w:val="0"/>
        <w:autoSpaceDN w:val="0"/>
        <w:adjustRightInd w:val="0"/>
        <w:spacing w:after="0"/>
        <w:ind w:left="2160" w:hanging="2160"/>
        <w:jc w:val="both"/>
        <w:rPr>
          <w:rFonts w:eastAsiaTheme="minorEastAsia" w:cstheme="minorHAnsi"/>
        </w:rPr>
      </w:pPr>
      <w:r w:rsidRPr="005E3873">
        <w:rPr>
          <w:rFonts w:eastAsiaTheme="minorEastAsia" w:cstheme="minorHAnsi"/>
          <w:b/>
        </w:rPr>
        <w:t>Prerequisites</w:t>
      </w:r>
      <w:r w:rsidRPr="005E3873">
        <w:rPr>
          <w:rFonts w:eastAsiaTheme="minorEastAsia" w:cstheme="minorHAnsi"/>
        </w:rPr>
        <w:t>:</w:t>
      </w:r>
      <w:r w:rsidRPr="005E3873">
        <w:rPr>
          <w:rFonts w:eastAsiaTheme="minorEastAsia" w:cstheme="minorHAnsi"/>
        </w:rPr>
        <w:tab/>
        <w:t>IST 236: Data Structures</w:t>
      </w:r>
      <w:r w:rsidR="001A6BDE">
        <w:rPr>
          <w:rFonts w:eastAsiaTheme="minorEastAsia" w:cstheme="minorHAnsi"/>
        </w:rPr>
        <w:t>.</w:t>
      </w:r>
    </w:p>
    <w:p w14:paraId="77EBA285" w14:textId="7E048E7C" w:rsidR="00ED1E08" w:rsidRDefault="00ED1E08" w:rsidP="0059107D">
      <w:pPr>
        <w:widowControl w:val="0"/>
        <w:autoSpaceDE w:val="0"/>
        <w:autoSpaceDN w:val="0"/>
        <w:adjustRightInd w:val="0"/>
        <w:spacing w:after="0"/>
        <w:ind w:left="2160" w:hanging="2160"/>
        <w:jc w:val="both"/>
        <w:rPr>
          <w:rFonts w:eastAsiaTheme="minorEastAsia" w:cstheme="minorHAnsi"/>
        </w:rPr>
      </w:pPr>
      <w:r>
        <w:rPr>
          <w:rFonts w:eastAsiaTheme="minorEastAsia" w:cstheme="minorHAnsi"/>
          <w:b/>
        </w:rPr>
        <w:t>Term</w:t>
      </w:r>
      <w:r w:rsidRPr="00ED1E08">
        <w:rPr>
          <w:rFonts w:eastAsiaTheme="minorEastAsia" w:cstheme="minorHAnsi"/>
        </w:rPr>
        <w:t>:</w:t>
      </w:r>
      <w:r>
        <w:rPr>
          <w:rFonts w:eastAsiaTheme="minorEastAsia" w:cstheme="minorHAnsi"/>
        </w:rPr>
        <w:tab/>
        <w:t>Fall 2020</w:t>
      </w:r>
    </w:p>
    <w:p w14:paraId="77CEC231" w14:textId="77777777" w:rsidR="00103441" w:rsidRDefault="00745369" w:rsidP="00745369">
      <w:pPr>
        <w:spacing w:after="0" w:line="240" w:lineRule="auto"/>
        <w:jc w:val="both"/>
        <w:rPr>
          <w:rFonts w:cstheme="minorHAnsi"/>
          <w:b/>
        </w:rPr>
      </w:pPr>
      <w:r w:rsidRPr="00103441">
        <w:rPr>
          <w:rFonts w:eastAsiaTheme="majorEastAsia" w:cstheme="minorHAnsi"/>
          <w:color w:val="2E74B5" w:themeColor="accent1" w:themeShade="BF"/>
          <w:sz w:val="26"/>
          <w:szCs w:val="26"/>
          <w:u w:val="single"/>
        </w:rPr>
        <w:t>Format:</w:t>
      </w:r>
    </w:p>
    <w:p w14:paraId="0C6FBBBC" w14:textId="6263D0F2" w:rsidR="006738D2" w:rsidRPr="006738D2" w:rsidRDefault="000A0153" w:rsidP="00745369">
      <w:pPr>
        <w:spacing w:after="0" w:line="240" w:lineRule="auto"/>
        <w:jc w:val="both"/>
        <w:rPr>
          <w:rFonts w:cstheme="minorHAnsi"/>
        </w:rPr>
      </w:pPr>
      <w:r>
        <w:rPr>
          <w:rFonts w:cstheme="minorHAnsi"/>
        </w:rPr>
        <w:t>The course format is</w:t>
      </w:r>
      <w:r w:rsidR="008974B4">
        <w:rPr>
          <w:rFonts w:cstheme="minorHAnsi"/>
        </w:rPr>
        <w:t xml:space="preserve"> </w:t>
      </w:r>
      <w:r w:rsidR="00745369">
        <w:rPr>
          <w:rFonts w:cstheme="minorHAnsi"/>
        </w:rPr>
        <w:t>Live Distance (VC).</w:t>
      </w:r>
      <w:r w:rsidR="006738D2">
        <w:rPr>
          <w:rFonts w:cstheme="minorHAnsi"/>
        </w:rPr>
        <w:t xml:space="preserve"> </w:t>
      </w:r>
      <w:r w:rsidR="006738D2" w:rsidRPr="000460DF">
        <w:rPr>
          <w:rFonts w:cstheme="minorHAnsi"/>
          <w:highlight w:val="yellow"/>
        </w:rPr>
        <w:t xml:space="preserve">NO </w:t>
      </w:r>
      <w:proofErr w:type="gramStart"/>
      <w:r w:rsidR="006738D2" w:rsidRPr="000460DF">
        <w:rPr>
          <w:rFonts w:cstheme="minorHAnsi"/>
          <w:highlight w:val="yellow"/>
        </w:rPr>
        <w:t>IN PERSON</w:t>
      </w:r>
      <w:proofErr w:type="gramEnd"/>
      <w:r w:rsidR="006738D2" w:rsidRPr="000460DF">
        <w:rPr>
          <w:rFonts w:cstheme="minorHAnsi"/>
          <w:highlight w:val="yellow"/>
        </w:rPr>
        <w:t xml:space="preserve"> </w:t>
      </w:r>
      <w:r w:rsidR="006738D2">
        <w:rPr>
          <w:rFonts w:cstheme="minorHAnsi"/>
          <w:highlight w:val="yellow"/>
        </w:rPr>
        <w:t>MEETINGS</w:t>
      </w:r>
      <w:r w:rsidR="006738D2">
        <w:rPr>
          <w:rFonts w:cstheme="minorHAnsi"/>
        </w:rPr>
        <w:t>.</w:t>
      </w:r>
    </w:p>
    <w:p w14:paraId="11A2BA23" w14:textId="1B174ECD" w:rsidR="00745369" w:rsidRPr="005E3873" w:rsidRDefault="00745369" w:rsidP="00745369">
      <w:pPr>
        <w:spacing w:after="0" w:line="240" w:lineRule="auto"/>
        <w:jc w:val="both"/>
        <w:rPr>
          <w:rFonts w:cstheme="minorHAnsi"/>
        </w:rPr>
      </w:pPr>
      <w:r w:rsidRPr="005E3873">
        <w:rPr>
          <w:rFonts w:cstheme="minorHAnsi"/>
          <w:b/>
        </w:rPr>
        <w:t>Meeting Times:</w:t>
      </w:r>
      <w:r w:rsidRPr="005E3873">
        <w:rPr>
          <w:rFonts w:cstheme="minorHAnsi"/>
        </w:rPr>
        <w:t xml:space="preserve"> </w:t>
      </w:r>
      <w:r w:rsidRPr="005E3873">
        <w:rPr>
          <w:rFonts w:cstheme="minorHAnsi"/>
        </w:rPr>
        <w:tab/>
        <w:t xml:space="preserve">Section 101: Monday, Wednesday, and Friday, </w:t>
      </w:r>
      <w:r>
        <w:rPr>
          <w:rFonts w:cstheme="minorHAnsi"/>
        </w:rPr>
        <w:t>1</w:t>
      </w:r>
      <w:r w:rsidR="002626B1">
        <w:rPr>
          <w:rFonts w:cstheme="minorHAnsi"/>
        </w:rPr>
        <w:t>0</w:t>
      </w:r>
      <w:r>
        <w:rPr>
          <w:rFonts w:cstheme="minorHAnsi"/>
        </w:rPr>
        <w:t>:00 AM – 1</w:t>
      </w:r>
      <w:r w:rsidR="002626B1">
        <w:rPr>
          <w:rFonts w:cstheme="minorHAnsi"/>
        </w:rPr>
        <w:t>0</w:t>
      </w:r>
      <w:r w:rsidRPr="005E3873">
        <w:rPr>
          <w:rFonts w:cstheme="minorHAnsi"/>
        </w:rPr>
        <w:t xml:space="preserve">:50 </w:t>
      </w:r>
      <w:r>
        <w:rPr>
          <w:rFonts w:cstheme="minorHAnsi"/>
        </w:rPr>
        <w:t>A</w:t>
      </w:r>
      <w:r w:rsidRPr="005E3873">
        <w:rPr>
          <w:rFonts w:cstheme="minorHAnsi"/>
        </w:rPr>
        <w:t>M</w:t>
      </w:r>
    </w:p>
    <w:p w14:paraId="2ACB78F4" w14:textId="0495C568" w:rsidR="00745369" w:rsidRPr="005E3873" w:rsidRDefault="00745369" w:rsidP="00745369">
      <w:pPr>
        <w:spacing w:after="0" w:line="240" w:lineRule="auto"/>
        <w:ind w:left="2160" w:hanging="2160"/>
        <w:jc w:val="both"/>
        <w:rPr>
          <w:rFonts w:cstheme="minorHAnsi"/>
        </w:rPr>
      </w:pPr>
      <w:r w:rsidRPr="005E3873">
        <w:rPr>
          <w:rFonts w:cstheme="minorHAnsi"/>
          <w:b/>
        </w:rPr>
        <w:t>Location:</w:t>
      </w:r>
      <w:r w:rsidRPr="005E3873">
        <w:rPr>
          <w:rFonts w:cstheme="minorHAnsi"/>
        </w:rPr>
        <w:t xml:space="preserve"> </w:t>
      </w:r>
      <w:r w:rsidRPr="005E3873">
        <w:rPr>
          <w:rFonts w:cstheme="minorHAnsi"/>
        </w:rPr>
        <w:tab/>
      </w:r>
      <w:r>
        <w:rPr>
          <w:rFonts w:cstheme="minorHAnsi"/>
        </w:rPr>
        <w:t>Blackboard Collaborate Ultr</w:t>
      </w:r>
      <w:r w:rsidR="00DF1DD7">
        <w:rPr>
          <w:rFonts w:cstheme="minorHAnsi"/>
        </w:rPr>
        <w:t>a</w:t>
      </w:r>
      <w:r>
        <w:rPr>
          <w:rFonts w:cstheme="minorHAnsi"/>
        </w:rPr>
        <w:t xml:space="preserve">. On Blackboard, in the course page </w:t>
      </w:r>
      <w:r w:rsidRPr="00081292">
        <w:rPr>
          <w:rFonts w:cstheme="minorHAnsi"/>
        </w:rPr>
        <w:sym w:font="Wingdings" w:char="F0E0"/>
      </w:r>
      <w:r>
        <w:rPr>
          <w:rFonts w:cstheme="minorHAnsi"/>
        </w:rPr>
        <w:t xml:space="preserve"> Virtual Classroom.</w:t>
      </w:r>
    </w:p>
    <w:p w14:paraId="5C5A619F" w14:textId="77777777" w:rsidR="000F59BC" w:rsidRDefault="000F59BC" w:rsidP="000F59BC">
      <w:pPr>
        <w:pStyle w:val="Heading1"/>
        <w:rPr>
          <w:rFonts w:asciiTheme="minorHAnsi" w:hAnsiTheme="minorHAnsi" w:cstheme="minorHAnsi"/>
        </w:rPr>
      </w:pPr>
      <w:r>
        <w:rPr>
          <w:rFonts w:asciiTheme="minorHAnsi" w:hAnsiTheme="minorHAnsi" w:cstheme="minorHAnsi"/>
        </w:rPr>
        <w:t>Academic Calendar</w:t>
      </w:r>
    </w:p>
    <w:p w14:paraId="126007E7" w14:textId="77777777" w:rsidR="000F59BC" w:rsidRPr="002F6380" w:rsidRDefault="000F59BC" w:rsidP="000F59BC">
      <w:r w:rsidRPr="00CD2B95">
        <w:t xml:space="preserve">For beginning, ending, and add/drop dates, see the </w:t>
      </w:r>
      <w:hyperlink r:id="rId8" w:history="1">
        <w:r w:rsidRPr="00CD2B95">
          <w:rPr>
            <w:rStyle w:val="Hyperlink"/>
          </w:rPr>
          <w:t>Marshall University Academic Calendar</w:t>
        </w:r>
      </w:hyperlink>
      <w:r w:rsidRPr="00CD2B95">
        <w:t>.</w:t>
      </w:r>
    </w:p>
    <w:p w14:paraId="0C314114" w14:textId="77777777" w:rsidR="0059107D" w:rsidRPr="005E3873" w:rsidRDefault="0059107D" w:rsidP="0059107D">
      <w:pPr>
        <w:pStyle w:val="Heading1"/>
        <w:jc w:val="both"/>
        <w:rPr>
          <w:rFonts w:asciiTheme="minorHAnsi" w:hAnsiTheme="minorHAnsi" w:cstheme="minorHAnsi"/>
        </w:rPr>
      </w:pPr>
      <w:r w:rsidRPr="005E3873">
        <w:rPr>
          <w:rFonts w:asciiTheme="minorHAnsi" w:hAnsiTheme="minorHAnsi" w:cstheme="minorHAnsi"/>
        </w:rPr>
        <w:t>Instructor</w:t>
      </w:r>
    </w:p>
    <w:p w14:paraId="589A616C" w14:textId="3A0DD49B" w:rsidR="0059107D" w:rsidRDefault="0059107D" w:rsidP="0059107D">
      <w:pPr>
        <w:spacing w:after="0" w:line="240" w:lineRule="auto"/>
        <w:jc w:val="both"/>
        <w:rPr>
          <w:rFonts w:cstheme="minorHAnsi"/>
        </w:rPr>
      </w:pPr>
      <w:r w:rsidRPr="005E3873">
        <w:rPr>
          <w:rFonts w:cstheme="minorHAnsi"/>
        </w:rPr>
        <w:t xml:space="preserve">Davide Andrea </w:t>
      </w:r>
      <w:r>
        <w:rPr>
          <w:rFonts w:cstheme="minorHAnsi"/>
        </w:rPr>
        <w:t>Mauro, Ph.D.</w:t>
      </w:r>
    </w:p>
    <w:p w14:paraId="3FA21766" w14:textId="38C41365" w:rsidR="009358F0" w:rsidRPr="009358F0" w:rsidRDefault="009358F0" w:rsidP="009358F0">
      <w:pPr>
        <w:pStyle w:val="Heading2"/>
        <w:spacing w:before="0"/>
        <w:jc w:val="both"/>
        <w:rPr>
          <w:rFonts w:asciiTheme="minorHAnsi" w:hAnsiTheme="minorHAnsi" w:cstheme="minorHAnsi"/>
        </w:rPr>
      </w:pPr>
      <w:r w:rsidRPr="009358F0">
        <w:rPr>
          <w:rFonts w:asciiTheme="minorHAnsi" w:hAnsiTheme="minorHAnsi" w:cstheme="minorHAnsi"/>
        </w:rPr>
        <w:t>Contact Information</w:t>
      </w:r>
    </w:p>
    <w:p w14:paraId="35985F2D" w14:textId="00A24AE8" w:rsidR="0059107D" w:rsidRPr="005E3873" w:rsidRDefault="0059107D" w:rsidP="0059107D">
      <w:pPr>
        <w:spacing w:after="0" w:line="240" w:lineRule="auto"/>
        <w:jc w:val="both"/>
        <w:rPr>
          <w:rFonts w:cstheme="minorHAnsi"/>
        </w:rPr>
      </w:pPr>
      <w:r w:rsidRPr="005E3873">
        <w:rPr>
          <w:rFonts w:cstheme="minorHAnsi"/>
          <w:b/>
        </w:rPr>
        <w:t>Office:</w:t>
      </w:r>
      <w:r w:rsidR="00527158">
        <w:rPr>
          <w:rFonts w:cstheme="minorHAnsi"/>
          <w:b/>
        </w:rPr>
        <w:tab/>
      </w:r>
      <w:r w:rsidRPr="005E3873">
        <w:rPr>
          <w:rFonts w:cstheme="minorHAnsi"/>
        </w:rPr>
        <w:tab/>
      </w:r>
      <w:r w:rsidRPr="005E3873">
        <w:rPr>
          <w:rFonts w:cstheme="minorHAnsi"/>
        </w:rPr>
        <w:tab/>
        <w:t>Morrow Library ML 104</w:t>
      </w:r>
    </w:p>
    <w:p w14:paraId="3CFCC31C" w14:textId="3A3093EE" w:rsidR="00377BE6" w:rsidRDefault="0059107D" w:rsidP="00377BE6">
      <w:pPr>
        <w:spacing w:after="0" w:line="240" w:lineRule="auto"/>
        <w:ind w:left="2160" w:hanging="2160"/>
        <w:jc w:val="both"/>
        <w:rPr>
          <w:rStyle w:val="Hyperlink"/>
          <w:rFonts w:cstheme="minorHAnsi"/>
        </w:rPr>
      </w:pPr>
      <w:r w:rsidRPr="005E3873">
        <w:rPr>
          <w:rFonts w:cstheme="minorHAnsi"/>
          <w:b/>
        </w:rPr>
        <w:t>Office Hours:</w:t>
      </w:r>
      <w:r w:rsidRPr="005E3873">
        <w:rPr>
          <w:rFonts w:cstheme="minorHAnsi"/>
          <w:b/>
        </w:rPr>
        <w:tab/>
      </w:r>
      <w:r w:rsidR="0064232F" w:rsidRPr="00267F2E">
        <w:rPr>
          <w:rFonts w:cstheme="minorHAnsi"/>
          <w:bCs/>
        </w:rPr>
        <w:t>Online</w:t>
      </w:r>
      <w:r w:rsidR="00FC0E61">
        <w:rPr>
          <w:rFonts w:cstheme="minorHAnsi"/>
          <w:bCs/>
        </w:rPr>
        <w:t xml:space="preserve"> only</w:t>
      </w:r>
      <w:r w:rsidR="0064232F" w:rsidRPr="00267F2E">
        <w:rPr>
          <w:rFonts w:cstheme="minorHAnsi"/>
          <w:bCs/>
        </w:rPr>
        <w:t xml:space="preserve"> (Phone, Email, Teams)</w:t>
      </w:r>
      <w:r w:rsidR="00F15747">
        <w:rPr>
          <w:rFonts w:cstheme="minorHAnsi"/>
          <w:bCs/>
        </w:rPr>
        <w:t>:</w:t>
      </w:r>
      <w:r w:rsidR="0064232F" w:rsidRPr="0064232F">
        <w:rPr>
          <w:rFonts w:cstheme="minorHAnsi"/>
          <w:bCs/>
        </w:rPr>
        <w:t xml:space="preserve"> </w:t>
      </w:r>
      <w:r w:rsidR="00017727">
        <w:rPr>
          <w:rFonts w:cstheme="minorHAnsi"/>
        </w:rPr>
        <w:t>according to</w:t>
      </w:r>
      <w:r w:rsidR="0064232F" w:rsidRPr="0064232F">
        <w:rPr>
          <w:rFonts w:cstheme="minorHAnsi"/>
        </w:rPr>
        <w:t xml:space="preserve"> the following schedule </w:t>
      </w:r>
      <w:hyperlink r:id="rId9" w:history="1">
        <w:r w:rsidR="0064232F" w:rsidRPr="0064232F">
          <w:rPr>
            <w:rStyle w:val="Hyperlink"/>
            <w:rFonts w:cstheme="minorHAnsi"/>
          </w:rPr>
          <w:t>http://cit.marshall.edu/maurod/weeklyschedule.pdf</w:t>
        </w:r>
      </w:hyperlink>
      <w:r w:rsidR="00541632" w:rsidRPr="00541632">
        <w:rPr>
          <w:rFonts w:cstheme="minorHAnsi"/>
        </w:rPr>
        <w:t xml:space="preserve"> </w:t>
      </w:r>
      <w:r w:rsidR="00541632">
        <w:rPr>
          <w:rFonts w:cstheme="minorHAnsi"/>
        </w:rPr>
        <w:t xml:space="preserve">or </w:t>
      </w:r>
      <w:r w:rsidR="00541632" w:rsidRPr="0064232F">
        <w:rPr>
          <w:rFonts w:cstheme="minorHAnsi"/>
        </w:rPr>
        <w:t>by appointment</w:t>
      </w:r>
      <w:r w:rsidR="00541632">
        <w:rPr>
          <w:rFonts w:cstheme="minorHAnsi"/>
        </w:rPr>
        <w:t>.</w:t>
      </w:r>
      <w:r w:rsidR="00377BE6">
        <w:rPr>
          <w:rFonts w:cstheme="minorHAnsi"/>
        </w:rPr>
        <w:t xml:space="preserve"> Use this link for booking: </w:t>
      </w:r>
      <w:hyperlink r:id="rId10" w:history="1">
        <w:r w:rsidR="00377BE6" w:rsidRPr="00377BE6">
          <w:rPr>
            <w:rStyle w:val="Hyperlink"/>
            <w:rFonts w:cstheme="minorHAnsi"/>
          </w:rPr>
          <w:t>https://outlook.office365.com/owa/calendar/DavideAndreaMauro@livemarshall.onmicrosoft.com/bookings/</w:t>
        </w:r>
      </w:hyperlink>
    </w:p>
    <w:p w14:paraId="48A351A8" w14:textId="77777777" w:rsidR="00527158" w:rsidRPr="005E3873" w:rsidRDefault="00527158" w:rsidP="00527158">
      <w:pPr>
        <w:spacing w:after="0" w:line="240" w:lineRule="auto"/>
        <w:jc w:val="both"/>
        <w:rPr>
          <w:rFonts w:cstheme="minorHAnsi"/>
        </w:rPr>
      </w:pPr>
      <w:r>
        <w:rPr>
          <w:rFonts w:cstheme="minorHAnsi"/>
          <w:b/>
        </w:rPr>
        <w:t xml:space="preserve">Office </w:t>
      </w:r>
      <w:r w:rsidRPr="005E3873">
        <w:rPr>
          <w:rFonts w:cstheme="minorHAnsi"/>
          <w:b/>
        </w:rPr>
        <w:t>Phone:</w:t>
      </w:r>
      <w:r w:rsidRPr="005E3873">
        <w:rPr>
          <w:rFonts w:cstheme="minorHAnsi"/>
          <w:b/>
        </w:rPr>
        <w:tab/>
      </w:r>
      <w:r w:rsidRPr="005E3873">
        <w:rPr>
          <w:rFonts w:cstheme="minorHAnsi"/>
        </w:rPr>
        <w:tab/>
        <w:t>(304) 696 - 6418</w:t>
      </w:r>
    </w:p>
    <w:p w14:paraId="3C807E49" w14:textId="77777777" w:rsidR="00527158" w:rsidRPr="005E3873" w:rsidRDefault="00527158" w:rsidP="00527158">
      <w:pPr>
        <w:spacing w:after="0" w:line="240" w:lineRule="auto"/>
        <w:jc w:val="both"/>
        <w:rPr>
          <w:rFonts w:cstheme="minorHAnsi"/>
        </w:rPr>
      </w:pPr>
      <w:r>
        <w:rPr>
          <w:rFonts w:cstheme="minorHAnsi"/>
          <w:b/>
        </w:rPr>
        <w:t xml:space="preserve">Marshall </w:t>
      </w:r>
      <w:r w:rsidRPr="005E3873">
        <w:rPr>
          <w:rFonts w:cstheme="minorHAnsi"/>
          <w:b/>
        </w:rPr>
        <w:t>Email:</w:t>
      </w:r>
      <w:r w:rsidRPr="005E3873">
        <w:rPr>
          <w:rFonts w:cstheme="minorHAnsi"/>
        </w:rPr>
        <w:tab/>
      </w:r>
      <w:r w:rsidRPr="005E3873">
        <w:rPr>
          <w:rFonts w:cstheme="minorHAnsi"/>
        </w:rPr>
        <w:tab/>
        <w:t>maurod@marshall.edu</w:t>
      </w:r>
    </w:p>
    <w:p w14:paraId="3D3E201F" w14:textId="77777777" w:rsidR="0054684A" w:rsidRPr="0054684A" w:rsidRDefault="0054684A" w:rsidP="0054684A">
      <w:pPr>
        <w:pStyle w:val="Heading2"/>
        <w:spacing w:before="0"/>
        <w:jc w:val="both"/>
        <w:rPr>
          <w:rFonts w:asciiTheme="minorHAnsi" w:hAnsiTheme="minorHAnsi" w:cstheme="minorHAnsi"/>
        </w:rPr>
      </w:pPr>
      <w:r w:rsidRPr="0054684A">
        <w:rPr>
          <w:rFonts w:asciiTheme="minorHAnsi" w:hAnsiTheme="minorHAnsi" w:cstheme="minorHAnsi"/>
        </w:rPr>
        <w:t>Preferred Communication Method and Expected Response Time</w:t>
      </w:r>
    </w:p>
    <w:p w14:paraId="4AA09EF5" w14:textId="43BDD828" w:rsidR="00504D52" w:rsidRDefault="00A82C2B" w:rsidP="0054684A">
      <w:pPr>
        <w:spacing w:after="0" w:line="240" w:lineRule="auto"/>
        <w:jc w:val="both"/>
        <w:rPr>
          <w:rFonts w:cstheme="minorHAnsi"/>
        </w:rPr>
      </w:pPr>
      <w:r>
        <w:rPr>
          <w:rFonts w:cstheme="minorHAnsi"/>
        </w:rPr>
        <w:t>Email.</w:t>
      </w:r>
      <w:r w:rsidR="008F6CEE">
        <w:rPr>
          <w:rFonts w:cstheme="minorHAnsi"/>
        </w:rPr>
        <w:t xml:space="preserve"> </w:t>
      </w:r>
      <w:r w:rsidR="008F6CEE" w:rsidRPr="008F6CEE">
        <w:rPr>
          <w:rFonts w:cstheme="minorHAnsi"/>
        </w:rPr>
        <w:t>You can generally expect an email response within 24 hours. If you don</w:t>
      </w:r>
      <w:r w:rsidR="007B4873">
        <w:rPr>
          <w:rFonts w:cstheme="minorHAnsi"/>
        </w:rPr>
        <w:t>’t</w:t>
      </w:r>
      <w:r w:rsidR="008F6CEE" w:rsidRPr="008F6CEE">
        <w:rPr>
          <w:rFonts w:cstheme="minorHAnsi"/>
        </w:rPr>
        <w:t xml:space="preserve"> get a response within 24</w:t>
      </w:r>
      <w:r w:rsidR="0054684A">
        <w:rPr>
          <w:rFonts w:cstheme="minorHAnsi"/>
        </w:rPr>
        <w:t xml:space="preserve"> </w:t>
      </w:r>
      <w:r w:rsidR="008F6CEE" w:rsidRPr="008F6CEE">
        <w:rPr>
          <w:rFonts w:cstheme="minorHAnsi"/>
        </w:rPr>
        <w:t>hours, please forward your previous email to me to remind me.</w:t>
      </w:r>
    </w:p>
    <w:p w14:paraId="6D57D2B1" w14:textId="77777777" w:rsidR="0054684A" w:rsidRPr="00D22C63" w:rsidRDefault="00A82C2B" w:rsidP="00D22C63">
      <w:pPr>
        <w:pStyle w:val="Heading2"/>
        <w:spacing w:before="0"/>
        <w:jc w:val="both"/>
        <w:rPr>
          <w:rFonts w:asciiTheme="minorHAnsi" w:hAnsiTheme="minorHAnsi" w:cstheme="minorHAnsi"/>
        </w:rPr>
      </w:pPr>
      <w:r w:rsidRPr="00D22C63">
        <w:rPr>
          <w:rFonts w:asciiTheme="minorHAnsi" w:hAnsiTheme="minorHAnsi" w:cstheme="minorHAnsi"/>
        </w:rPr>
        <w:t>About Me</w:t>
      </w:r>
    </w:p>
    <w:p w14:paraId="3127FF50" w14:textId="4C828D3F" w:rsidR="00A82C2B" w:rsidRPr="005E3873" w:rsidRDefault="008733A7" w:rsidP="00504D52">
      <w:pPr>
        <w:spacing w:after="0" w:line="240" w:lineRule="auto"/>
        <w:jc w:val="both"/>
        <w:rPr>
          <w:rFonts w:cstheme="minorHAnsi"/>
        </w:rPr>
      </w:pPr>
      <w:r>
        <w:rPr>
          <w:rFonts w:cstheme="minorHAnsi"/>
        </w:rPr>
        <w:t xml:space="preserve">I have </w:t>
      </w:r>
      <w:r w:rsidR="00D81A47">
        <w:rPr>
          <w:rFonts w:cstheme="minorHAnsi"/>
        </w:rPr>
        <w:t>been an Assistant Professor at Marshall since 2016. I am originally from Italy, and I lived in New Zealand before moving to West Virginia, I hope you will excuse my accent.</w:t>
      </w:r>
      <w:r w:rsidR="003D1B04">
        <w:rPr>
          <w:rFonts w:cstheme="minorHAnsi"/>
        </w:rPr>
        <w:t xml:space="preserve"> </w:t>
      </w:r>
      <w:r w:rsidR="003D1B04" w:rsidRPr="00A2750C">
        <w:rPr>
          <w:rFonts w:cstheme="minorHAnsi"/>
          <w:lang w:val="it-IT"/>
        </w:rPr>
        <w:t xml:space="preserve">I </w:t>
      </w:r>
      <w:proofErr w:type="spellStart"/>
      <w:r w:rsidR="003D1B04" w:rsidRPr="00A2750C">
        <w:rPr>
          <w:rFonts w:cstheme="minorHAnsi"/>
          <w:lang w:val="it-IT"/>
        </w:rPr>
        <w:t>obtained</w:t>
      </w:r>
      <w:proofErr w:type="spellEnd"/>
      <w:r w:rsidR="003D1B04" w:rsidRPr="00A2750C">
        <w:rPr>
          <w:rFonts w:cstheme="minorHAnsi"/>
          <w:lang w:val="it-IT"/>
        </w:rPr>
        <w:t xml:space="preserve"> a </w:t>
      </w:r>
      <w:proofErr w:type="spellStart"/>
      <w:r w:rsidR="003D1B04" w:rsidRPr="00A2750C">
        <w:rPr>
          <w:rFonts w:cstheme="minorHAnsi"/>
          <w:lang w:val="it-IT"/>
        </w:rPr>
        <w:t>Ph.D</w:t>
      </w:r>
      <w:proofErr w:type="spellEnd"/>
      <w:r w:rsidR="003D1B04" w:rsidRPr="00A2750C">
        <w:rPr>
          <w:rFonts w:cstheme="minorHAnsi"/>
          <w:lang w:val="it-IT"/>
        </w:rPr>
        <w:t xml:space="preserve">. in Computer Science from </w:t>
      </w:r>
      <w:r w:rsidR="009A5E08" w:rsidRPr="005A252D">
        <w:rPr>
          <w:rFonts w:cstheme="minorHAnsi"/>
          <w:lang w:val="it-IT"/>
        </w:rPr>
        <w:t>Università degli Studi di Milano</w:t>
      </w:r>
      <w:r w:rsidR="005A252D">
        <w:rPr>
          <w:rFonts w:cstheme="minorHAnsi"/>
          <w:lang w:val="it-IT"/>
        </w:rPr>
        <w:t xml:space="preserve"> (</w:t>
      </w:r>
      <w:proofErr w:type="spellStart"/>
      <w:r w:rsidR="005A252D">
        <w:rPr>
          <w:rFonts w:cstheme="minorHAnsi"/>
          <w:lang w:val="it-IT"/>
        </w:rPr>
        <w:t>Italy</w:t>
      </w:r>
      <w:proofErr w:type="spellEnd"/>
      <w:r w:rsidR="005A252D">
        <w:rPr>
          <w:rFonts w:cstheme="minorHAnsi"/>
          <w:lang w:val="it-IT"/>
        </w:rPr>
        <w:t>)</w:t>
      </w:r>
      <w:r w:rsidR="00871A21">
        <w:rPr>
          <w:rFonts w:cstheme="minorHAnsi"/>
          <w:lang w:val="it-IT"/>
        </w:rPr>
        <w:t xml:space="preserve">. </w:t>
      </w:r>
      <w:r w:rsidR="00871A21" w:rsidRPr="00A2750C">
        <w:rPr>
          <w:rFonts w:cstheme="minorHAnsi"/>
        </w:rPr>
        <w:t>My background is in Computer Music and Music Technologies. Here at Marshall I mostly</w:t>
      </w:r>
      <w:r w:rsidR="00CA1823" w:rsidRPr="00A2750C">
        <w:rPr>
          <w:rFonts w:cstheme="minorHAnsi"/>
        </w:rPr>
        <w:t xml:space="preserve"> work </w:t>
      </w:r>
      <w:r w:rsidR="00C93ABB" w:rsidRPr="00A2750C">
        <w:rPr>
          <w:rFonts w:cstheme="minorHAnsi"/>
        </w:rPr>
        <w:t xml:space="preserve">on Mobile Devices, Game Development, and </w:t>
      </w:r>
      <w:r w:rsidR="00CA1823" w:rsidRPr="00A2750C">
        <w:rPr>
          <w:rFonts w:cstheme="minorHAnsi"/>
        </w:rPr>
        <w:t>Multimedia</w:t>
      </w:r>
      <w:r w:rsidR="00C93ABB" w:rsidRPr="00A2750C">
        <w:rPr>
          <w:rFonts w:cstheme="minorHAnsi"/>
        </w:rPr>
        <w:t>.</w:t>
      </w:r>
    </w:p>
    <w:p w14:paraId="603D1CA6" w14:textId="77777777" w:rsidR="00A45AE9" w:rsidRPr="00A45AE9" w:rsidRDefault="00A45AE9" w:rsidP="00D95272">
      <w:pPr>
        <w:pStyle w:val="Heading1"/>
        <w:jc w:val="both"/>
        <w:rPr>
          <w:rFonts w:asciiTheme="minorHAnsi" w:hAnsiTheme="minorHAnsi" w:cstheme="minorHAnsi"/>
        </w:rPr>
      </w:pPr>
      <w:r w:rsidRPr="00A45AE9">
        <w:rPr>
          <w:rFonts w:asciiTheme="minorHAnsi" w:hAnsiTheme="minorHAnsi" w:cstheme="minorHAnsi"/>
        </w:rPr>
        <w:t>Additional COVID-19 Related Information</w:t>
      </w:r>
    </w:p>
    <w:p w14:paraId="2380F38F" w14:textId="74B8349B" w:rsidR="00A45AE9" w:rsidRPr="00A45AE9" w:rsidRDefault="00A45AE9" w:rsidP="00A45AE9">
      <w:pPr>
        <w:numPr>
          <w:ilvl w:val="0"/>
          <w:numId w:val="2"/>
        </w:numPr>
        <w:spacing w:after="0" w:line="240" w:lineRule="auto"/>
        <w:jc w:val="both"/>
        <w:rPr>
          <w:rFonts w:cstheme="minorHAnsi"/>
          <w:bCs/>
        </w:rPr>
      </w:pPr>
      <w:r w:rsidRPr="00A45AE9">
        <w:rPr>
          <w:rFonts w:cstheme="minorHAnsi"/>
          <w:bCs/>
        </w:rPr>
        <w:t xml:space="preserve">All students must wear face coverings during class and in all academic buildings, hallways, stairwells, lobbies. All Marshall students will receive two branded reusable cloth masks upon </w:t>
      </w:r>
      <w:r w:rsidRPr="00A45AE9">
        <w:rPr>
          <w:rFonts w:cstheme="minorHAnsi"/>
          <w:bCs/>
        </w:rPr>
        <w:lastRenderedPageBreak/>
        <w:t>return to campus. Students who arrive in class without a face covering will be asked to leave the classroom.</w:t>
      </w:r>
    </w:p>
    <w:p w14:paraId="250C73F7" w14:textId="77777777" w:rsidR="00A45AE9" w:rsidRPr="00A45AE9" w:rsidRDefault="00A45AE9" w:rsidP="00A45AE9">
      <w:pPr>
        <w:numPr>
          <w:ilvl w:val="0"/>
          <w:numId w:val="2"/>
        </w:numPr>
        <w:spacing w:after="0" w:line="240" w:lineRule="auto"/>
        <w:jc w:val="both"/>
        <w:rPr>
          <w:rFonts w:cstheme="minorHAnsi"/>
          <w:bCs/>
        </w:rPr>
      </w:pPr>
      <w:r w:rsidRPr="00A45AE9">
        <w:rPr>
          <w:rFonts w:cstheme="minorHAnsi"/>
          <w:bCs/>
        </w:rPr>
        <w:t>All students must abide by engineered social distancing protocols (one-way entrances/exits, one-way stairwells, etc.).</w:t>
      </w:r>
    </w:p>
    <w:p w14:paraId="69C99B5A" w14:textId="77777777" w:rsidR="00A45AE9" w:rsidRPr="00A45AE9" w:rsidRDefault="00A45AE9" w:rsidP="00A45AE9">
      <w:pPr>
        <w:numPr>
          <w:ilvl w:val="0"/>
          <w:numId w:val="2"/>
        </w:numPr>
        <w:spacing w:after="0" w:line="240" w:lineRule="auto"/>
        <w:jc w:val="both"/>
        <w:rPr>
          <w:rFonts w:cstheme="minorHAnsi"/>
          <w:bCs/>
        </w:rPr>
      </w:pPr>
      <w:r w:rsidRPr="00A45AE9">
        <w:rPr>
          <w:rFonts w:cstheme="minorHAnsi"/>
          <w:bCs/>
        </w:rPr>
        <w:t>All students will pick up a sanitizing wipe (which will be provided) and sanitize their workstations upon entering the classroom.</w:t>
      </w:r>
    </w:p>
    <w:p w14:paraId="7659B69D" w14:textId="5F8EF73E" w:rsidR="00A45AE9" w:rsidRPr="00A45AE9" w:rsidRDefault="00A45AE9" w:rsidP="00A45AE9">
      <w:pPr>
        <w:numPr>
          <w:ilvl w:val="0"/>
          <w:numId w:val="2"/>
        </w:numPr>
        <w:spacing w:after="0" w:line="240" w:lineRule="auto"/>
        <w:jc w:val="both"/>
        <w:rPr>
          <w:rFonts w:cstheme="minorHAnsi"/>
          <w:bCs/>
        </w:rPr>
      </w:pPr>
      <w:r w:rsidRPr="00A45AE9">
        <w:rPr>
          <w:rFonts w:cstheme="minorHAnsi"/>
          <w:bCs/>
        </w:rPr>
        <w:t>All faculty office hours will be held virtually by appointment unless face-to-face hours are approved by the department chair.</w:t>
      </w:r>
    </w:p>
    <w:p w14:paraId="6ABFACF4" w14:textId="77777777" w:rsidR="00A45AE9" w:rsidRPr="00A45AE9" w:rsidRDefault="00A45AE9" w:rsidP="00A45AE9">
      <w:pPr>
        <w:numPr>
          <w:ilvl w:val="0"/>
          <w:numId w:val="2"/>
        </w:numPr>
        <w:spacing w:after="0" w:line="240" w:lineRule="auto"/>
        <w:jc w:val="both"/>
        <w:rPr>
          <w:rFonts w:cstheme="minorHAnsi"/>
          <w:bCs/>
        </w:rPr>
      </w:pPr>
      <w:r w:rsidRPr="00A45AE9">
        <w:rPr>
          <w:rFonts w:cstheme="minorHAnsi"/>
          <w:bCs/>
        </w:rPr>
        <w:t>For the safety of all class members, please DO NOT share course materials.</w:t>
      </w:r>
    </w:p>
    <w:p w14:paraId="565AF9A9" w14:textId="77777777" w:rsidR="00A45AE9" w:rsidRPr="00A45AE9" w:rsidRDefault="00A45AE9" w:rsidP="00A45AE9">
      <w:pPr>
        <w:numPr>
          <w:ilvl w:val="0"/>
          <w:numId w:val="2"/>
        </w:numPr>
        <w:spacing w:after="0" w:line="240" w:lineRule="auto"/>
        <w:jc w:val="both"/>
        <w:rPr>
          <w:rFonts w:cstheme="minorHAnsi"/>
          <w:bCs/>
        </w:rPr>
      </w:pPr>
      <w:r w:rsidRPr="00A45AE9">
        <w:rPr>
          <w:rFonts w:cstheme="minorHAnsi"/>
          <w:bCs/>
        </w:rPr>
        <w:t>Please wash your hands with soap and water and/or use hand sanitizer regularly.</w:t>
      </w:r>
    </w:p>
    <w:p w14:paraId="7B28AD3F" w14:textId="4ADE1518" w:rsidR="00A45AE9" w:rsidRDefault="00A45AE9" w:rsidP="00A45AE9">
      <w:pPr>
        <w:numPr>
          <w:ilvl w:val="0"/>
          <w:numId w:val="2"/>
        </w:numPr>
        <w:spacing w:after="0" w:line="240" w:lineRule="auto"/>
        <w:jc w:val="both"/>
        <w:rPr>
          <w:rFonts w:cstheme="minorHAnsi"/>
        </w:rPr>
      </w:pPr>
      <w:r w:rsidRPr="00A45AE9">
        <w:rPr>
          <w:rFonts w:cstheme="minorHAnsi"/>
        </w:rPr>
        <w:t>Seating will be configured to maintain appropriate social distancing. Please use your assigned seat. Assigned seating can be helpful in maintaining social distancing and conducting contact tracing if necessary.</w:t>
      </w:r>
    </w:p>
    <w:p w14:paraId="44DC1E7F" w14:textId="40EAB190" w:rsidR="00CF25D2" w:rsidRDefault="00CF25D2" w:rsidP="00CF25D2">
      <w:pPr>
        <w:pStyle w:val="Heading1"/>
        <w:jc w:val="both"/>
        <w:rPr>
          <w:rFonts w:asciiTheme="minorHAnsi" w:hAnsiTheme="minorHAnsi" w:cstheme="minorHAnsi"/>
        </w:rPr>
      </w:pPr>
      <w:r w:rsidRPr="00CF25D2">
        <w:rPr>
          <w:rFonts w:asciiTheme="minorHAnsi" w:hAnsiTheme="minorHAnsi" w:cstheme="minorHAnsi"/>
        </w:rPr>
        <w:t>Required and/or Recommended Texts and Materials</w:t>
      </w:r>
    </w:p>
    <w:p w14:paraId="5DACC66B" w14:textId="77777777" w:rsidR="00CF25D2" w:rsidRDefault="00CF25D2" w:rsidP="00CF25D2">
      <w:pPr>
        <w:ind w:left="2160" w:hanging="2160"/>
        <w:rPr>
          <w:rFonts w:eastAsiaTheme="minorEastAsia" w:cstheme="minorHAnsi"/>
        </w:rPr>
      </w:pPr>
      <w:r w:rsidRPr="005E3873">
        <w:rPr>
          <w:rFonts w:cstheme="minorHAnsi"/>
          <w:b/>
        </w:rPr>
        <w:t>Required Texts:</w:t>
      </w:r>
      <w:r w:rsidRPr="005E3873">
        <w:rPr>
          <w:rFonts w:cstheme="minorHAnsi"/>
          <w:b/>
        </w:rPr>
        <w:tab/>
      </w:r>
      <w:r w:rsidRPr="005E3873">
        <w:rPr>
          <w:rFonts w:eastAsiaTheme="minorEastAsia" w:cstheme="minorHAnsi"/>
          <w:b/>
        </w:rPr>
        <w:t xml:space="preserve">C# </w:t>
      </w:r>
      <w:r>
        <w:rPr>
          <w:rFonts w:eastAsiaTheme="minorEastAsia" w:cstheme="minorHAnsi"/>
          <w:b/>
        </w:rPr>
        <w:t>6</w:t>
      </w:r>
      <w:r w:rsidRPr="005E3873">
        <w:rPr>
          <w:rFonts w:eastAsiaTheme="minorEastAsia" w:cstheme="minorHAnsi"/>
          <w:b/>
        </w:rPr>
        <w:t xml:space="preserve"> for Programmers</w:t>
      </w:r>
      <w:r>
        <w:rPr>
          <w:rFonts w:eastAsiaTheme="minorEastAsia" w:cstheme="minorHAnsi"/>
        </w:rPr>
        <w:t>, 6</w:t>
      </w:r>
      <w:r w:rsidRPr="005E3873">
        <w:rPr>
          <w:rFonts w:eastAsiaTheme="minorEastAsia" w:cstheme="minorHAnsi"/>
        </w:rPr>
        <w:t xml:space="preserve">th Edition, by </w:t>
      </w:r>
      <w:proofErr w:type="spellStart"/>
      <w:r w:rsidRPr="005E3873">
        <w:rPr>
          <w:rFonts w:eastAsiaTheme="minorEastAsia" w:cstheme="minorHAnsi"/>
        </w:rPr>
        <w:t>Deitel</w:t>
      </w:r>
      <w:proofErr w:type="spellEnd"/>
      <w:r w:rsidRPr="005E3873">
        <w:rPr>
          <w:rFonts w:eastAsiaTheme="minorEastAsia" w:cstheme="minorHAnsi"/>
        </w:rPr>
        <w:t>; Prentice Hall.</w:t>
      </w:r>
    </w:p>
    <w:p w14:paraId="06AAB34A" w14:textId="1EC4A3AE" w:rsidR="00CF25D2" w:rsidRPr="00CF25D2" w:rsidRDefault="00CF25D2" w:rsidP="00CF25D2">
      <w:pPr>
        <w:ind w:left="2160"/>
        <w:rPr>
          <w:rFonts w:eastAsiaTheme="minorEastAsia" w:cstheme="minorHAnsi"/>
          <w:b/>
        </w:rPr>
      </w:pPr>
      <w:r w:rsidRPr="006E1CFE">
        <w:rPr>
          <w:rFonts w:eastAsiaTheme="minorEastAsia" w:cstheme="minorHAnsi"/>
          <w:b/>
        </w:rPr>
        <w:t>ISBN 9780134596327</w:t>
      </w:r>
    </w:p>
    <w:p w14:paraId="2BCC7D85" w14:textId="77777777" w:rsidR="00A87367" w:rsidRPr="00A87367" w:rsidRDefault="00A87367" w:rsidP="00A87367">
      <w:pPr>
        <w:pStyle w:val="Heading2"/>
        <w:spacing w:before="0"/>
        <w:jc w:val="both"/>
        <w:rPr>
          <w:rFonts w:asciiTheme="minorHAnsi" w:hAnsiTheme="minorHAnsi" w:cstheme="minorHAnsi"/>
          <w:b/>
          <w:sz w:val="32"/>
          <w:szCs w:val="32"/>
          <w:u w:val="none"/>
        </w:rPr>
      </w:pPr>
      <w:r w:rsidRPr="00A87367">
        <w:rPr>
          <w:rFonts w:asciiTheme="minorHAnsi" w:hAnsiTheme="minorHAnsi" w:cstheme="minorHAnsi"/>
          <w:b/>
          <w:sz w:val="32"/>
          <w:szCs w:val="32"/>
          <w:u w:val="none"/>
        </w:rPr>
        <w:t>Technology and Technical Skill Requirements</w:t>
      </w:r>
    </w:p>
    <w:p w14:paraId="72EA188B" w14:textId="79C8F4B3" w:rsidR="00A87367" w:rsidRPr="00A87367" w:rsidRDefault="00A87367" w:rsidP="00A87367">
      <w:pPr>
        <w:numPr>
          <w:ilvl w:val="0"/>
          <w:numId w:val="4"/>
        </w:numPr>
        <w:spacing w:after="0"/>
        <w:jc w:val="both"/>
        <w:rPr>
          <w:rFonts w:cstheme="minorHAnsi"/>
        </w:rPr>
      </w:pPr>
      <w:r w:rsidRPr="00A87367">
        <w:rPr>
          <w:rFonts w:cstheme="minorHAnsi"/>
        </w:rPr>
        <w:t>Students must be proficient in the use of computers, the Internet, browsers, Microsoft Office Word, and other common applications.</w:t>
      </w:r>
    </w:p>
    <w:p w14:paraId="19BC9159" w14:textId="2D607E33" w:rsidR="00A87367" w:rsidRPr="00A87367" w:rsidRDefault="00A87367" w:rsidP="00A87367">
      <w:pPr>
        <w:numPr>
          <w:ilvl w:val="0"/>
          <w:numId w:val="4"/>
        </w:numPr>
        <w:spacing w:after="0"/>
        <w:jc w:val="both"/>
        <w:rPr>
          <w:rFonts w:cstheme="minorHAnsi"/>
        </w:rPr>
      </w:pPr>
      <w:r w:rsidRPr="00A87367">
        <w:rPr>
          <w:rFonts w:cstheme="minorHAnsi"/>
        </w:rPr>
        <w:t xml:space="preserve">For computer and browser requirements, see “Get Connected” and “Internet Browser” at </w:t>
      </w:r>
      <w:hyperlink r:id="rId11" w:history="1">
        <w:r w:rsidRPr="00A87367">
          <w:rPr>
            <w:rStyle w:val="Hyperlink"/>
            <w:rFonts w:cstheme="minorHAnsi"/>
          </w:rPr>
          <w:t>Student Resources: First Steps</w:t>
        </w:r>
      </w:hyperlink>
      <w:r w:rsidRPr="00A87367">
        <w:rPr>
          <w:rFonts w:cstheme="minorHAnsi"/>
        </w:rPr>
        <w:t xml:space="preserve">. See also </w:t>
      </w:r>
      <w:hyperlink r:id="rId12" w:history="1">
        <w:r w:rsidRPr="00A87367">
          <w:rPr>
            <w:rStyle w:val="Hyperlink"/>
            <w:rFonts w:cstheme="minorHAnsi"/>
          </w:rPr>
          <w:t>IT: Recommended Hardware</w:t>
        </w:r>
      </w:hyperlink>
      <w:r w:rsidRPr="00A87367">
        <w:rPr>
          <w:rFonts w:cstheme="minorHAnsi"/>
        </w:rPr>
        <w:t xml:space="preserve"> (URLs: https://www.marshall.edu/design-center/students/ and http://www.marshall.edu/it/recommendations/ ).</w:t>
      </w:r>
    </w:p>
    <w:p w14:paraId="7220B8C1" w14:textId="77777777" w:rsidR="00A87367" w:rsidRPr="000722E5" w:rsidRDefault="00A87367" w:rsidP="00A87367">
      <w:pPr>
        <w:numPr>
          <w:ilvl w:val="0"/>
          <w:numId w:val="4"/>
        </w:numPr>
        <w:spacing w:after="0"/>
        <w:jc w:val="both"/>
        <w:rPr>
          <w:rFonts w:cstheme="minorHAnsi"/>
          <w:lang w:val="sv-SE"/>
        </w:rPr>
      </w:pPr>
      <w:r w:rsidRPr="00A87367">
        <w:rPr>
          <w:rFonts w:cstheme="minorHAnsi"/>
        </w:rPr>
        <w:t xml:space="preserve">To check your browsers, use the </w:t>
      </w:r>
      <w:hyperlink r:id="rId13" w:history="1">
        <w:r w:rsidRPr="00A87367">
          <w:rPr>
            <w:rStyle w:val="Hyperlink"/>
            <w:rFonts w:cstheme="minorHAnsi"/>
          </w:rPr>
          <w:t>Blackboard Browser Checker</w:t>
        </w:r>
      </w:hyperlink>
      <w:r w:rsidRPr="00A87367">
        <w:rPr>
          <w:rFonts w:cstheme="minorHAnsi"/>
        </w:rPr>
        <w:t xml:space="preserve"> and ensure that you set permissions properly and have all the necessary plug-ins. </w:t>
      </w:r>
      <w:r w:rsidRPr="000722E5">
        <w:rPr>
          <w:rFonts w:cstheme="minorHAnsi"/>
          <w:lang w:val="sv-SE"/>
        </w:rPr>
        <w:t>(URL: https://help.blackboard.com/Learn/Student/Getting_Started/Browser_Support/Browser_Checker )</w:t>
      </w:r>
    </w:p>
    <w:p w14:paraId="6C5CB182" w14:textId="77777777" w:rsidR="00A87367" w:rsidRPr="00A87367" w:rsidRDefault="00A87367" w:rsidP="00A87367">
      <w:pPr>
        <w:numPr>
          <w:ilvl w:val="0"/>
          <w:numId w:val="4"/>
        </w:numPr>
        <w:spacing w:after="0"/>
        <w:jc w:val="both"/>
        <w:rPr>
          <w:rFonts w:cstheme="minorHAnsi"/>
        </w:rPr>
      </w:pPr>
      <w:r w:rsidRPr="00A87367">
        <w:rPr>
          <w:rFonts w:cstheme="minorHAnsi"/>
        </w:rPr>
        <w:t>Students must be able to use Marshall email, as well as the following tools in Blackboard: course messages, assignments</w:t>
      </w:r>
      <w:r w:rsidRPr="00A87367">
        <w:rPr>
          <w:rFonts w:cstheme="minorHAnsi"/>
          <w:u w:val="single"/>
        </w:rPr>
        <w:t>,</w:t>
      </w:r>
      <w:r w:rsidRPr="00A87367">
        <w:rPr>
          <w:rFonts w:cstheme="minorHAnsi"/>
        </w:rPr>
        <w:t xml:space="preserve"> discussion board forums, tests, blogs, journals, wikis, and groups. Links to Blackboard Help and tutorials are available on the Start Here page and on the Tech Support tab in Blackboard.</w:t>
      </w:r>
    </w:p>
    <w:p w14:paraId="3B12A98F" w14:textId="77777777" w:rsidR="00A87367" w:rsidRPr="00A87367" w:rsidRDefault="00A87367" w:rsidP="00A87367">
      <w:pPr>
        <w:numPr>
          <w:ilvl w:val="0"/>
          <w:numId w:val="4"/>
        </w:numPr>
        <w:spacing w:after="0"/>
        <w:jc w:val="both"/>
        <w:rPr>
          <w:rFonts w:cstheme="minorHAnsi"/>
          <w:u w:val="single"/>
        </w:rPr>
      </w:pPr>
      <w:r w:rsidRPr="00A87367">
        <w:rPr>
          <w:rFonts w:cstheme="minorHAnsi"/>
        </w:rPr>
        <w:t>Virtual (VC) courses may require a webcam and microphone to use Blackboard Collaborate Ultra for synchronous meetings. For the best experience, Blackboard recommends Google Chrome browser or Mozilla Firefox browser. Links to Blackboard Collaborate Help and Tutorials are on the Start Here page and on the Tech Support tab in Blackboard.</w:t>
      </w:r>
    </w:p>
    <w:p w14:paraId="55FFAAFD" w14:textId="0BB19575" w:rsidR="00A87367" w:rsidRPr="00A87367" w:rsidRDefault="00367CDD" w:rsidP="00A87367">
      <w:pPr>
        <w:numPr>
          <w:ilvl w:val="0"/>
          <w:numId w:val="4"/>
        </w:numPr>
        <w:spacing w:after="0"/>
        <w:jc w:val="both"/>
        <w:rPr>
          <w:rFonts w:cstheme="minorHAnsi"/>
        </w:rPr>
      </w:pPr>
      <w:hyperlink r:id="rId14" w:history="1">
        <w:r w:rsidR="00A87367" w:rsidRPr="00A87367">
          <w:rPr>
            <w:rStyle w:val="Hyperlink"/>
            <w:rFonts w:cstheme="minorHAnsi"/>
          </w:rPr>
          <w:t>Adobe Acrobat Reader</w:t>
        </w:r>
      </w:hyperlink>
      <w:r w:rsidR="00A87367" w:rsidRPr="00A87367">
        <w:rPr>
          <w:rFonts w:cstheme="minorHAnsi"/>
        </w:rPr>
        <w:t xml:space="preserve"> may be needed to read some files. This plug-in is available free. (URL: https://get.adobe.com/reader/ ) See the Tech Support tab in Blackboard for additional information and links.</w:t>
      </w:r>
    </w:p>
    <w:p w14:paraId="4C4F9628" w14:textId="77777777" w:rsidR="00A87367" w:rsidRPr="00A87367" w:rsidRDefault="00A87367" w:rsidP="00A87367">
      <w:pPr>
        <w:numPr>
          <w:ilvl w:val="0"/>
          <w:numId w:val="4"/>
        </w:numPr>
        <w:spacing w:after="0"/>
        <w:jc w:val="both"/>
        <w:rPr>
          <w:rFonts w:cstheme="minorHAnsi"/>
        </w:rPr>
      </w:pPr>
      <w:r w:rsidRPr="00A87367">
        <w:rPr>
          <w:rFonts w:cstheme="minorHAnsi"/>
        </w:rPr>
        <w:t xml:space="preserve">Students may be required to submit assignments as Microsoft Word documents (.docx), using the most recent Microsoft Office suite. Office 365 is available at no extra charge to students enrolled </w:t>
      </w:r>
      <w:r w:rsidRPr="00A87367">
        <w:rPr>
          <w:rFonts w:cstheme="minorHAnsi"/>
        </w:rPr>
        <w:lastRenderedPageBreak/>
        <w:t xml:space="preserve">at MU. For information visit </w:t>
      </w:r>
      <w:hyperlink r:id="rId15" w:history="1">
        <w:r w:rsidRPr="00A87367">
          <w:rPr>
            <w:rStyle w:val="Hyperlink"/>
            <w:rFonts w:cstheme="minorHAnsi"/>
          </w:rPr>
          <w:t>Marshall IT: Office 365</w:t>
        </w:r>
      </w:hyperlink>
      <w:r w:rsidRPr="00A87367">
        <w:rPr>
          <w:rFonts w:cstheme="minorHAnsi"/>
        </w:rPr>
        <w:t xml:space="preserve"> (URL: http://www.marshall.edu/it/office365/ ).</w:t>
      </w:r>
    </w:p>
    <w:p w14:paraId="24406C1A" w14:textId="77777777" w:rsidR="00A87367" w:rsidRPr="00A87367" w:rsidRDefault="00A87367" w:rsidP="00A87367">
      <w:pPr>
        <w:numPr>
          <w:ilvl w:val="0"/>
          <w:numId w:val="4"/>
        </w:numPr>
        <w:spacing w:after="0"/>
        <w:jc w:val="both"/>
        <w:rPr>
          <w:rFonts w:cstheme="minorHAnsi"/>
        </w:rPr>
      </w:pPr>
      <w:r w:rsidRPr="00A87367">
        <w:rPr>
          <w:rFonts w:cstheme="minorHAnsi"/>
        </w:rPr>
        <w:t>See the Tech Support tab in Blackboard for additional information on browsers, technology, and apps.</w:t>
      </w:r>
    </w:p>
    <w:p w14:paraId="567FE6AE" w14:textId="7F962E5F" w:rsidR="00A87367" w:rsidRPr="00A87367" w:rsidRDefault="00A87367" w:rsidP="00A87367">
      <w:pPr>
        <w:pStyle w:val="Heading2"/>
        <w:spacing w:before="0"/>
        <w:jc w:val="both"/>
        <w:rPr>
          <w:rFonts w:asciiTheme="minorHAnsi" w:hAnsiTheme="minorHAnsi" w:cstheme="minorHAnsi"/>
          <w:b/>
          <w:sz w:val="32"/>
          <w:szCs w:val="32"/>
          <w:u w:val="none"/>
        </w:rPr>
      </w:pPr>
      <w:r w:rsidRPr="00A87367">
        <w:rPr>
          <w:rFonts w:asciiTheme="minorHAnsi" w:hAnsiTheme="minorHAnsi" w:cstheme="minorHAnsi"/>
          <w:b/>
          <w:sz w:val="32"/>
          <w:szCs w:val="32"/>
          <w:u w:val="none"/>
        </w:rPr>
        <w:t>Technology Assistance</w:t>
      </w:r>
    </w:p>
    <w:p w14:paraId="03C174C3" w14:textId="16B3A80C" w:rsidR="00A87367" w:rsidRPr="00A87367" w:rsidRDefault="00A87367" w:rsidP="00A87367">
      <w:pPr>
        <w:spacing w:after="0"/>
        <w:jc w:val="both"/>
        <w:rPr>
          <w:rFonts w:cstheme="minorHAnsi"/>
        </w:rPr>
      </w:pPr>
      <w:r w:rsidRPr="00A87367">
        <w:rPr>
          <w:rFonts w:cstheme="minorHAnsi"/>
        </w:rPr>
        <w:t>If you have technical problems, please contact one or more of the following:</w:t>
      </w:r>
    </w:p>
    <w:p w14:paraId="2FA8FE42" w14:textId="77777777" w:rsidR="00A87367" w:rsidRPr="00A87367" w:rsidRDefault="00367CDD" w:rsidP="00A87367">
      <w:pPr>
        <w:numPr>
          <w:ilvl w:val="0"/>
          <w:numId w:val="5"/>
        </w:numPr>
        <w:spacing w:after="0"/>
        <w:jc w:val="both"/>
        <w:rPr>
          <w:rFonts w:cstheme="minorHAnsi"/>
        </w:rPr>
      </w:pPr>
      <w:hyperlink r:id="rId16" w:history="1">
        <w:r w:rsidR="00A87367" w:rsidRPr="00A87367">
          <w:rPr>
            <w:rStyle w:val="Hyperlink"/>
            <w:rFonts w:cstheme="minorHAnsi"/>
          </w:rPr>
          <w:t>Blackboard Support</w:t>
        </w:r>
      </w:hyperlink>
      <w:r w:rsidR="00A87367" w:rsidRPr="00A87367">
        <w:rPr>
          <w:rFonts w:cstheme="minorHAnsi"/>
        </w:rPr>
        <w:t xml:space="preserve"> (URL: www.marshall.edu/design-center/support-ticket/)</w:t>
      </w:r>
    </w:p>
    <w:p w14:paraId="012F0445" w14:textId="5E9B8203" w:rsidR="00A87367" w:rsidRPr="00A87367" w:rsidRDefault="00A87367" w:rsidP="00A87367">
      <w:pPr>
        <w:numPr>
          <w:ilvl w:val="0"/>
          <w:numId w:val="5"/>
        </w:numPr>
        <w:spacing w:after="0"/>
        <w:jc w:val="both"/>
        <w:rPr>
          <w:rFonts w:cstheme="minorHAnsi"/>
        </w:rPr>
      </w:pPr>
      <w:r w:rsidRPr="00A87367">
        <w:rPr>
          <w:rFonts w:cstheme="minorHAnsi"/>
        </w:rPr>
        <w:t xml:space="preserve">Marshall </w:t>
      </w:r>
      <w:hyperlink r:id="rId17" w:history="1">
        <w:r w:rsidRPr="00A87367">
          <w:rPr>
            <w:rStyle w:val="Hyperlink"/>
            <w:rFonts w:cstheme="minorHAnsi"/>
          </w:rPr>
          <w:t>Information Technology (IT) Service Desk</w:t>
        </w:r>
      </w:hyperlink>
      <w:r w:rsidRPr="00A87367">
        <w:rPr>
          <w:rFonts w:cstheme="minorHAnsi"/>
        </w:rPr>
        <w:t xml:space="preserve"> (Help Desk) (URL: http://www.marshall.edu/it/departments/it-service-desk/ )</w:t>
      </w:r>
    </w:p>
    <w:p w14:paraId="03C379D3" w14:textId="77777777" w:rsidR="00A87367" w:rsidRPr="00A87367" w:rsidRDefault="00A87367" w:rsidP="00A87367">
      <w:pPr>
        <w:numPr>
          <w:ilvl w:val="1"/>
          <w:numId w:val="5"/>
        </w:numPr>
        <w:spacing w:after="0"/>
        <w:jc w:val="both"/>
        <w:rPr>
          <w:rFonts w:cstheme="minorHAnsi"/>
        </w:rPr>
      </w:pPr>
      <w:r w:rsidRPr="00A87367">
        <w:rPr>
          <w:rFonts w:cstheme="minorHAnsi"/>
        </w:rPr>
        <w:t>Huntington: (304) 696-3200</w:t>
      </w:r>
    </w:p>
    <w:p w14:paraId="7D255450" w14:textId="77777777" w:rsidR="00A87367" w:rsidRPr="00A87367" w:rsidRDefault="00A87367" w:rsidP="00A87367">
      <w:pPr>
        <w:numPr>
          <w:ilvl w:val="1"/>
          <w:numId w:val="5"/>
        </w:numPr>
        <w:spacing w:after="0"/>
        <w:jc w:val="both"/>
        <w:rPr>
          <w:rFonts w:cstheme="minorHAnsi"/>
        </w:rPr>
      </w:pPr>
      <w:r w:rsidRPr="00A87367">
        <w:rPr>
          <w:rFonts w:cstheme="minorHAnsi"/>
        </w:rPr>
        <w:t>South Charleston: (304) 746-1969</w:t>
      </w:r>
    </w:p>
    <w:p w14:paraId="1C208366" w14:textId="0ED78F8D" w:rsidR="00A87367" w:rsidRDefault="00367CDD" w:rsidP="00A87367">
      <w:pPr>
        <w:numPr>
          <w:ilvl w:val="1"/>
          <w:numId w:val="5"/>
        </w:numPr>
        <w:spacing w:after="0"/>
        <w:jc w:val="both"/>
        <w:rPr>
          <w:rFonts w:cstheme="minorHAnsi"/>
        </w:rPr>
      </w:pPr>
      <w:hyperlink r:id="rId18" w:history="1">
        <w:r w:rsidR="00A87367" w:rsidRPr="00A87367">
          <w:rPr>
            <w:rStyle w:val="Hyperlink"/>
            <w:rFonts w:cstheme="minorHAnsi"/>
          </w:rPr>
          <w:t>Email the IT Service Desk</w:t>
        </w:r>
      </w:hyperlink>
      <w:r w:rsidR="00A87367" w:rsidRPr="00A87367">
        <w:rPr>
          <w:rFonts w:cstheme="minorHAnsi"/>
        </w:rPr>
        <w:t xml:space="preserve"> (itservicedesk@marshall.edu)</w:t>
      </w:r>
    </w:p>
    <w:p w14:paraId="609EA29A" w14:textId="3A071ADF" w:rsidR="007708B5" w:rsidRDefault="007708B5" w:rsidP="002E620A">
      <w:pPr>
        <w:pStyle w:val="Heading2"/>
        <w:spacing w:before="0"/>
        <w:jc w:val="both"/>
        <w:rPr>
          <w:rFonts w:asciiTheme="minorHAnsi" w:hAnsiTheme="minorHAnsi" w:cstheme="minorHAnsi"/>
          <w:b/>
          <w:sz w:val="32"/>
          <w:szCs w:val="32"/>
          <w:u w:val="none"/>
        </w:rPr>
      </w:pPr>
      <w:r w:rsidRPr="007708B5">
        <w:rPr>
          <w:rFonts w:asciiTheme="minorHAnsi" w:hAnsiTheme="minorHAnsi" w:cstheme="minorHAnsi"/>
          <w:b/>
          <w:sz w:val="32"/>
          <w:szCs w:val="32"/>
          <w:u w:val="none"/>
        </w:rPr>
        <w:t>Course Purpose</w:t>
      </w:r>
    </w:p>
    <w:p w14:paraId="06720DB0" w14:textId="3F775903" w:rsidR="002C1346" w:rsidRPr="002E620A" w:rsidRDefault="002E620A" w:rsidP="002E620A">
      <w:pPr>
        <w:pStyle w:val="Heading2"/>
        <w:spacing w:before="0"/>
        <w:jc w:val="both"/>
        <w:rPr>
          <w:rFonts w:asciiTheme="minorHAnsi" w:hAnsiTheme="minorHAnsi" w:cstheme="minorHAnsi"/>
        </w:rPr>
      </w:pPr>
      <w:r>
        <w:rPr>
          <w:rFonts w:asciiTheme="minorHAnsi" w:hAnsiTheme="minorHAnsi" w:cstheme="minorHAnsi"/>
        </w:rPr>
        <w:t>Desired Learner Outcomes</w:t>
      </w:r>
    </w:p>
    <w:tbl>
      <w:tblPr>
        <w:tblStyle w:val="TableGrid"/>
        <w:tblW w:w="0" w:type="auto"/>
        <w:tblLook w:val="04A0" w:firstRow="1" w:lastRow="0" w:firstColumn="1" w:lastColumn="0" w:noHBand="0" w:noVBand="1"/>
      </w:tblPr>
      <w:tblGrid>
        <w:gridCol w:w="3116"/>
        <w:gridCol w:w="3117"/>
        <w:gridCol w:w="3117"/>
      </w:tblGrid>
      <w:tr w:rsidR="00D92B46" w:rsidRPr="005E3873" w14:paraId="645BA53F" w14:textId="77777777" w:rsidTr="00D62CD4">
        <w:tc>
          <w:tcPr>
            <w:tcW w:w="3116" w:type="dxa"/>
          </w:tcPr>
          <w:p w14:paraId="6083D69A" w14:textId="77777777" w:rsidR="00D92B46" w:rsidRPr="005E3873" w:rsidRDefault="00D92B46" w:rsidP="00D92B46">
            <w:pPr>
              <w:jc w:val="center"/>
              <w:rPr>
                <w:rFonts w:cstheme="minorHAnsi"/>
                <w:b/>
                <w:sz w:val="20"/>
              </w:rPr>
            </w:pPr>
            <w:r w:rsidRPr="00D92B46">
              <w:rPr>
                <w:b/>
              </w:rPr>
              <w:t>Learning Outcomes</w:t>
            </w:r>
          </w:p>
        </w:tc>
        <w:tc>
          <w:tcPr>
            <w:tcW w:w="3117" w:type="dxa"/>
          </w:tcPr>
          <w:p w14:paraId="3CCCBE98" w14:textId="691624C2" w:rsidR="00D92B46" w:rsidRPr="005E3873" w:rsidRDefault="00D92B46" w:rsidP="00D92B46">
            <w:pPr>
              <w:jc w:val="center"/>
              <w:rPr>
                <w:rFonts w:cstheme="minorHAnsi"/>
                <w:b/>
                <w:sz w:val="20"/>
              </w:rPr>
            </w:pPr>
            <w:r w:rsidRPr="009A47B1">
              <w:rPr>
                <w:b/>
              </w:rPr>
              <w:t xml:space="preserve">How </w:t>
            </w:r>
            <w:r w:rsidRPr="009A47B1">
              <w:rPr>
                <w:b/>
                <w:color w:val="FF0000"/>
              </w:rPr>
              <w:t>students will practice each outcome</w:t>
            </w:r>
            <w:r w:rsidRPr="009A47B1">
              <w:rPr>
                <w:b/>
              </w:rPr>
              <w:t xml:space="preserve"> in this Course</w:t>
            </w:r>
          </w:p>
        </w:tc>
        <w:tc>
          <w:tcPr>
            <w:tcW w:w="3117" w:type="dxa"/>
          </w:tcPr>
          <w:p w14:paraId="15B88F3C" w14:textId="6AF5A237" w:rsidR="00D92B46" w:rsidRPr="005E3873" w:rsidRDefault="00D92B46" w:rsidP="00D92B46">
            <w:pPr>
              <w:jc w:val="center"/>
              <w:rPr>
                <w:rFonts w:cstheme="minorHAnsi"/>
                <w:b/>
                <w:sz w:val="20"/>
              </w:rPr>
            </w:pPr>
            <w:r w:rsidRPr="009A47B1">
              <w:rPr>
                <w:b/>
              </w:rPr>
              <w:t xml:space="preserve">How </w:t>
            </w:r>
            <w:r w:rsidRPr="009A47B1">
              <w:rPr>
                <w:b/>
                <w:color w:val="FF0000"/>
              </w:rPr>
              <w:t>student achievement of each outcome will be</w:t>
            </w:r>
            <w:r>
              <w:rPr>
                <w:b/>
                <w:color w:val="FF0000"/>
              </w:rPr>
              <w:t xml:space="preserve"> </w:t>
            </w:r>
            <w:r w:rsidRPr="009A47B1">
              <w:rPr>
                <w:b/>
                <w:color w:val="FF0000"/>
              </w:rPr>
              <w:t xml:space="preserve">assessed </w:t>
            </w:r>
            <w:r w:rsidRPr="009A47B1">
              <w:rPr>
                <w:b/>
              </w:rPr>
              <w:t>in this Course</w:t>
            </w:r>
          </w:p>
        </w:tc>
      </w:tr>
      <w:tr w:rsidR="002C1346" w:rsidRPr="005E3873" w14:paraId="2D9BD798" w14:textId="77777777" w:rsidTr="00D62CD4">
        <w:tc>
          <w:tcPr>
            <w:tcW w:w="3116" w:type="dxa"/>
          </w:tcPr>
          <w:p w14:paraId="2ADF416C" w14:textId="77777777" w:rsidR="002C1346" w:rsidRDefault="002C1346" w:rsidP="00D62CD4">
            <w:pPr>
              <w:autoSpaceDE w:val="0"/>
              <w:autoSpaceDN w:val="0"/>
              <w:adjustRightInd w:val="0"/>
              <w:rPr>
                <w:rFonts w:cstheme="minorHAnsi"/>
              </w:rPr>
            </w:pPr>
            <w:r w:rsidRPr="005E3873">
              <w:rPr>
                <w:rFonts w:cstheme="minorHAnsi"/>
              </w:rPr>
              <w:t>Students will learn to implement standard programming structures such as decisions, loops, and arrays in C#</w:t>
            </w:r>
          </w:p>
          <w:p w14:paraId="51DD966A" w14:textId="77777777" w:rsidR="002C1346" w:rsidRPr="008F52E7" w:rsidRDefault="002C1346" w:rsidP="00D62CD4">
            <w:pPr>
              <w:autoSpaceDE w:val="0"/>
              <w:autoSpaceDN w:val="0"/>
              <w:adjustRightInd w:val="0"/>
              <w:rPr>
                <w:rFonts w:cstheme="minorHAnsi"/>
              </w:rPr>
            </w:pPr>
          </w:p>
        </w:tc>
        <w:tc>
          <w:tcPr>
            <w:tcW w:w="3117" w:type="dxa"/>
          </w:tcPr>
          <w:p w14:paraId="3CE0339B" w14:textId="77777777" w:rsidR="002C1346" w:rsidRPr="005E3873" w:rsidRDefault="002C1346" w:rsidP="00D62CD4">
            <w:pPr>
              <w:rPr>
                <w:rFonts w:cstheme="minorHAnsi"/>
              </w:rPr>
            </w:pPr>
            <w:r w:rsidRPr="005E3873">
              <w:rPr>
                <w:rFonts w:cstheme="minorHAnsi"/>
              </w:rPr>
              <w:t>In class lecture, discussion, and hands-on examples</w:t>
            </w:r>
          </w:p>
        </w:tc>
        <w:tc>
          <w:tcPr>
            <w:tcW w:w="3117" w:type="dxa"/>
          </w:tcPr>
          <w:p w14:paraId="002885A6" w14:textId="77777777" w:rsidR="002C1346" w:rsidRPr="005E3873" w:rsidRDefault="002C1346" w:rsidP="00D62CD4">
            <w:pPr>
              <w:autoSpaceDE w:val="0"/>
              <w:autoSpaceDN w:val="0"/>
              <w:adjustRightInd w:val="0"/>
              <w:rPr>
                <w:rFonts w:cstheme="minorHAnsi"/>
                <w:b/>
                <w:bCs/>
              </w:rPr>
            </w:pPr>
            <w:r>
              <w:rPr>
                <w:rFonts w:cstheme="minorHAnsi"/>
              </w:rPr>
              <w:t>Assignments 1-6</w:t>
            </w:r>
            <w:r w:rsidRPr="005E3873">
              <w:rPr>
                <w:rFonts w:cstheme="minorHAnsi"/>
              </w:rPr>
              <w:t>, Midterm Exam, Final Exam</w:t>
            </w:r>
          </w:p>
        </w:tc>
      </w:tr>
      <w:tr w:rsidR="002C1346" w:rsidRPr="005E3873" w14:paraId="0D8FC990" w14:textId="77777777" w:rsidTr="00D62CD4">
        <w:tc>
          <w:tcPr>
            <w:tcW w:w="3116" w:type="dxa"/>
          </w:tcPr>
          <w:p w14:paraId="4EAAB517" w14:textId="77777777" w:rsidR="002C1346" w:rsidRDefault="002C1346" w:rsidP="00D62CD4">
            <w:pPr>
              <w:autoSpaceDE w:val="0"/>
              <w:autoSpaceDN w:val="0"/>
              <w:adjustRightInd w:val="0"/>
              <w:rPr>
                <w:rFonts w:cstheme="minorHAnsi"/>
              </w:rPr>
            </w:pPr>
            <w:r w:rsidRPr="005E3873">
              <w:rPr>
                <w:rFonts w:cstheme="minorHAnsi"/>
              </w:rPr>
              <w:t>Students will learn to create windows form-based applications with event handling and programmable controls.</w:t>
            </w:r>
          </w:p>
          <w:p w14:paraId="05F2178A" w14:textId="77777777" w:rsidR="002C1346" w:rsidRPr="008F52E7" w:rsidRDefault="002C1346" w:rsidP="00D62CD4">
            <w:pPr>
              <w:autoSpaceDE w:val="0"/>
              <w:autoSpaceDN w:val="0"/>
              <w:adjustRightInd w:val="0"/>
              <w:rPr>
                <w:rFonts w:cstheme="minorHAnsi"/>
              </w:rPr>
            </w:pPr>
          </w:p>
        </w:tc>
        <w:tc>
          <w:tcPr>
            <w:tcW w:w="3117" w:type="dxa"/>
          </w:tcPr>
          <w:p w14:paraId="337DB6FD" w14:textId="77777777" w:rsidR="002C1346" w:rsidRPr="005E3873" w:rsidRDefault="002C1346" w:rsidP="00D62CD4">
            <w:pPr>
              <w:rPr>
                <w:rFonts w:cstheme="minorHAnsi"/>
              </w:rPr>
            </w:pPr>
            <w:r w:rsidRPr="005E3873">
              <w:rPr>
                <w:rFonts w:cstheme="minorHAnsi"/>
              </w:rPr>
              <w:t>In class lecture, discussion, and hands-on examples</w:t>
            </w:r>
          </w:p>
        </w:tc>
        <w:tc>
          <w:tcPr>
            <w:tcW w:w="3117" w:type="dxa"/>
          </w:tcPr>
          <w:p w14:paraId="78E1E80A" w14:textId="77777777" w:rsidR="002C1346" w:rsidRPr="005E3873" w:rsidRDefault="002C1346" w:rsidP="00D62CD4">
            <w:pPr>
              <w:rPr>
                <w:rFonts w:cstheme="minorHAnsi"/>
                <w:b/>
              </w:rPr>
            </w:pPr>
            <w:r>
              <w:rPr>
                <w:rFonts w:cstheme="minorHAnsi"/>
              </w:rPr>
              <w:t>Assignments 3-6</w:t>
            </w:r>
            <w:r w:rsidRPr="005E3873">
              <w:rPr>
                <w:rFonts w:cstheme="minorHAnsi"/>
              </w:rPr>
              <w:t>, Midterm Exam, Final Exam</w:t>
            </w:r>
          </w:p>
        </w:tc>
      </w:tr>
      <w:tr w:rsidR="002C1346" w:rsidRPr="005E3873" w14:paraId="20E9884E" w14:textId="77777777" w:rsidTr="00D62CD4">
        <w:tc>
          <w:tcPr>
            <w:tcW w:w="3116" w:type="dxa"/>
          </w:tcPr>
          <w:p w14:paraId="60344B96" w14:textId="77777777" w:rsidR="002C1346" w:rsidRPr="008F52E7" w:rsidRDefault="002C1346" w:rsidP="00D62CD4">
            <w:pPr>
              <w:autoSpaceDE w:val="0"/>
              <w:autoSpaceDN w:val="0"/>
              <w:adjustRightInd w:val="0"/>
              <w:rPr>
                <w:rFonts w:cstheme="minorHAnsi"/>
              </w:rPr>
            </w:pPr>
            <w:r w:rsidRPr="005E3873">
              <w:rPr>
                <w:rFonts w:cstheme="minorHAnsi"/>
              </w:rPr>
              <w:t>Students will be introduced to advanced topics such as multithreading and web application development.</w:t>
            </w:r>
          </w:p>
        </w:tc>
        <w:tc>
          <w:tcPr>
            <w:tcW w:w="3117" w:type="dxa"/>
          </w:tcPr>
          <w:p w14:paraId="5144B520" w14:textId="77777777" w:rsidR="002C1346" w:rsidRPr="005E3873" w:rsidRDefault="002C1346" w:rsidP="00D62CD4">
            <w:pPr>
              <w:autoSpaceDE w:val="0"/>
              <w:autoSpaceDN w:val="0"/>
              <w:adjustRightInd w:val="0"/>
              <w:rPr>
                <w:rFonts w:cstheme="minorHAnsi"/>
                <w:b/>
              </w:rPr>
            </w:pPr>
            <w:r w:rsidRPr="005E3873">
              <w:rPr>
                <w:rFonts w:cstheme="minorHAnsi"/>
              </w:rPr>
              <w:t>In class lecture, discussion, and hands-on examples</w:t>
            </w:r>
          </w:p>
        </w:tc>
        <w:tc>
          <w:tcPr>
            <w:tcW w:w="3117" w:type="dxa"/>
          </w:tcPr>
          <w:p w14:paraId="53E55B39" w14:textId="77777777" w:rsidR="002C1346" w:rsidRPr="005E3873" w:rsidRDefault="002C1346" w:rsidP="00D62CD4">
            <w:pPr>
              <w:rPr>
                <w:rFonts w:cstheme="minorHAnsi"/>
                <w:b/>
              </w:rPr>
            </w:pPr>
            <w:r>
              <w:rPr>
                <w:rFonts w:cstheme="minorHAnsi"/>
              </w:rPr>
              <w:t>Assignments 6</w:t>
            </w:r>
            <w:r w:rsidRPr="005E3873">
              <w:rPr>
                <w:rFonts w:cstheme="minorHAnsi"/>
              </w:rPr>
              <w:t>, Final Exam</w:t>
            </w:r>
          </w:p>
        </w:tc>
      </w:tr>
    </w:tbl>
    <w:p w14:paraId="37DC9475" w14:textId="77777777" w:rsidR="00064AA4" w:rsidRDefault="00064AA4" w:rsidP="00064AA4">
      <w:pPr>
        <w:pStyle w:val="Heading1"/>
        <w:jc w:val="both"/>
        <w:rPr>
          <w:rFonts w:asciiTheme="minorHAnsi" w:hAnsiTheme="minorHAnsi" w:cstheme="minorHAnsi"/>
        </w:rPr>
      </w:pPr>
      <w:r>
        <w:rPr>
          <w:rFonts w:asciiTheme="minorHAnsi" w:hAnsiTheme="minorHAnsi" w:cstheme="minorHAnsi"/>
        </w:rPr>
        <w:t xml:space="preserve">Course </w:t>
      </w:r>
      <w:r w:rsidRPr="009F6C6A">
        <w:rPr>
          <w:rFonts w:asciiTheme="minorHAnsi" w:hAnsiTheme="minorHAnsi" w:cstheme="minorHAnsi"/>
        </w:rPr>
        <w:t>Policies</w:t>
      </w:r>
    </w:p>
    <w:p w14:paraId="243820F3" w14:textId="60B5D3A7" w:rsidR="00064AA4" w:rsidRDefault="00064AA4" w:rsidP="00064AA4">
      <w:pPr>
        <w:spacing w:after="0"/>
        <w:jc w:val="both"/>
        <w:rPr>
          <w:rFonts w:cstheme="minorHAnsi"/>
        </w:rPr>
      </w:pPr>
      <w:r w:rsidRPr="00834811">
        <w:rPr>
          <w:rFonts w:cstheme="minorHAnsi"/>
        </w:rPr>
        <w:t>By enrolling in this course, you agree to the following course policies.</w:t>
      </w:r>
    </w:p>
    <w:p w14:paraId="327AF791" w14:textId="77777777" w:rsidR="00376BC6" w:rsidRPr="009F6C6A" w:rsidRDefault="00376BC6" w:rsidP="00376BC6">
      <w:pPr>
        <w:pStyle w:val="Heading2"/>
        <w:jc w:val="both"/>
        <w:rPr>
          <w:rStyle w:val="Heading2Char"/>
          <w:rFonts w:asciiTheme="minorHAnsi" w:hAnsiTheme="minorHAnsi" w:cstheme="minorHAnsi"/>
        </w:rPr>
      </w:pPr>
      <w:r w:rsidRPr="009F6C6A">
        <w:rPr>
          <w:rFonts w:asciiTheme="minorHAnsi" w:hAnsiTheme="minorHAnsi" w:cstheme="minorHAnsi"/>
        </w:rPr>
        <w:t>A</w:t>
      </w:r>
      <w:r w:rsidRPr="009F6C6A">
        <w:rPr>
          <w:rStyle w:val="Heading2Char"/>
          <w:rFonts w:asciiTheme="minorHAnsi" w:hAnsiTheme="minorHAnsi" w:cstheme="minorHAnsi"/>
        </w:rPr>
        <w:t>ttendance</w:t>
      </w:r>
      <w:r>
        <w:rPr>
          <w:rStyle w:val="Heading2Char"/>
          <w:rFonts w:asciiTheme="minorHAnsi" w:hAnsiTheme="minorHAnsi" w:cstheme="minorHAnsi"/>
        </w:rPr>
        <w:t>/Participation Policy</w:t>
      </w:r>
    </w:p>
    <w:p w14:paraId="5BCE791F" w14:textId="77777777" w:rsidR="00113A99" w:rsidRDefault="00376BC6" w:rsidP="00376BC6">
      <w:pPr>
        <w:jc w:val="both"/>
        <w:rPr>
          <w:rFonts w:cstheme="minorHAnsi"/>
        </w:rPr>
      </w:pPr>
      <w:r w:rsidRPr="009F6C6A">
        <w:rPr>
          <w:rFonts w:cstheme="minorHAnsi"/>
        </w:rPr>
        <w:t>Attending class is your best opportunity to practice the course materials, ask questions, and learn firsthand. Regular attendance will improve your ability to complete assignments and exams and give you more experience to draw from when applying the skills you learn here in your personal and professional activities.</w:t>
      </w:r>
    </w:p>
    <w:p w14:paraId="01D6ED04" w14:textId="22EC3C35" w:rsidR="00113A99" w:rsidRPr="009F6C6A" w:rsidRDefault="00113A99" w:rsidP="00376BC6">
      <w:pPr>
        <w:jc w:val="both"/>
        <w:rPr>
          <w:rFonts w:cstheme="minorHAnsi"/>
        </w:rPr>
      </w:pPr>
      <w:r w:rsidRPr="009F6C6A">
        <w:rPr>
          <w:rFonts w:cstheme="minorHAnsi"/>
        </w:rPr>
        <w:lastRenderedPageBreak/>
        <w:t xml:space="preserve">However, while highly recommended, attendance is NOT mandatory and your grade will not be directly impacted by a missed class. </w:t>
      </w:r>
      <w:r w:rsidRPr="009F6C6A">
        <w:rPr>
          <w:rFonts w:cstheme="minorHAnsi"/>
          <w:b/>
        </w:rPr>
        <w:t>You are still responsible for all assignments and exams.</w:t>
      </w:r>
      <w:r>
        <w:rPr>
          <w:rFonts w:cstheme="minorHAnsi"/>
          <w:b/>
        </w:rPr>
        <w:t xml:space="preserve"> </w:t>
      </w:r>
      <w:r w:rsidRPr="009F6C6A">
        <w:rPr>
          <w:rFonts w:cstheme="minorHAnsi"/>
        </w:rPr>
        <w:t>If you have obligations which will cause you to miss an exam and inform me in written form ahead of time OR you provide a University Excused Absence for an exam day, a make-up exam time will be arranged. Otherwise, missed exams will receive a grade of zero (0).</w:t>
      </w:r>
    </w:p>
    <w:p w14:paraId="184372F8" w14:textId="6D4DFE0A" w:rsidR="00F92556" w:rsidRPr="009F6C6A" w:rsidRDefault="00D0541E" w:rsidP="00923313">
      <w:pPr>
        <w:pStyle w:val="Heading2"/>
        <w:spacing w:before="0"/>
        <w:jc w:val="both"/>
        <w:rPr>
          <w:rFonts w:asciiTheme="minorHAnsi" w:hAnsiTheme="minorHAnsi" w:cstheme="minorHAnsi"/>
        </w:rPr>
      </w:pPr>
      <w:r w:rsidRPr="00D0541E">
        <w:rPr>
          <w:rFonts w:asciiTheme="minorHAnsi" w:hAnsiTheme="minorHAnsi" w:cstheme="minorHAnsi"/>
        </w:rPr>
        <w:t>Online Communication Expectations</w:t>
      </w:r>
    </w:p>
    <w:p w14:paraId="6E9E6490" w14:textId="34DAA239" w:rsidR="00F92556" w:rsidRPr="009F6C6A" w:rsidRDefault="00F92556" w:rsidP="00923313">
      <w:pPr>
        <w:jc w:val="both"/>
        <w:rPr>
          <w:rFonts w:cstheme="minorHAnsi"/>
        </w:rPr>
      </w:pPr>
      <w:r w:rsidRPr="009F6C6A">
        <w:rPr>
          <w:rFonts w:cstheme="minorHAnsi"/>
        </w:rPr>
        <w:t xml:space="preserve">Class announcements and other communications will be sent </w:t>
      </w:r>
      <w:r w:rsidR="009E7670" w:rsidRPr="009F6C6A">
        <w:rPr>
          <w:rFonts w:cstheme="minorHAnsi"/>
        </w:rPr>
        <w:t xml:space="preserve">using your Blackboard account. </w:t>
      </w:r>
      <w:r w:rsidRPr="009F6C6A">
        <w:rPr>
          <w:rFonts w:cstheme="minorHAnsi"/>
        </w:rPr>
        <w:t xml:space="preserve">You can reach me </w:t>
      </w:r>
      <w:r w:rsidR="00A04EB1">
        <w:rPr>
          <w:rFonts w:cstheme="minorHAnsi"/>
        </w:rPr>
        <w:t xml:space="preserve">at my </w:t>
      </w:r>
      <w:r w:rsidRPr="009F6C6A">
        <w:rPr>
          <w:rFonts w:cstheme="minorHAnsi"/>
        </w:rPr>
        <w:t xml:space="preserve">Marshall email </w:t>
      </w:r>
      <w:r w:rsidR="00771A81" w:rsidRPr="009F6C6A">
        <w:rPr>
          <w:rFonts w:cstheme="minorHAnsi"/>
        </w:rPr>
        <w:t>(maurod</w:t>
      </w:r>
      <w:r w:rsidR="009E7670" w:rsidRPr="009F6C6A">
        <w:rPr>
          <w:rFonts w:cstheme="minorHAnsi"/>
        </w:rPr>
        <w:t>@marshall.edu</w:t>
      </w:r>
      <w:r w:rsidRPr="009F6C6A">
        <w:rPr>
          <w:rFonts w:cstheme="minorHAnsi"/>
        </w:rPr>
        <w:t>). Please use your official Marshall University email address when sending</w:t>
      </w:r>
      <w:r w:rsidR="00744CF3" w:rsidRPr="009F6C6A">
        <w:rPr>
          <w:rFonts w:cstheme="minorHAnsi"/>
        </w:rPr>
        <w:t xml:space="preserve"> class related communications. It i</w:t>
      </w:r>
      <w:r w:rsidRPr="009F6C6A">
        <w:rPr>
          <w:rFonts w:cstheme="minorHAnsi"/>
        </w:rPr>
        <w:t xml:space="preserve">s good practice to check your email and </w:t>
      </w:r>
      <w:proofErr w:type="spellStart"/>
      <w:r w:rsidRPr="009F6C6A">
        <w:rPr>
          <w:rFonts w:cstheme="minorHAnsi"/>
        </w:rPr>
        <w:t>MUOnline</w:t>
      </w:r>
      <w:proofErr w:type="spellEnd"/>
      <w:r w:rsidRPr="009F6C6A">
        <w:rPr>
          <w:rFonts w:cstheme="minorHAnsi"/>
        </w:rPr>
        <w:t xml:space="preserve"> fre</w:t>
      </w:r>
      <w:r w:rsidR="00CA314E" w:rsidRPr="009F6C6A">
        <w:rPr>
          <w:rFonts w:cstheme="minorHAnsi"/>
        </w:rPr>
        <w:t>quently (at least once a day). If you have a smart</w:t>
      </w:r>
      <w:r w:rsidRPr="009F6C6A">
        <w:rPr>
          <w:rFonts w:cstheme="minorHAnsi"/>
        </w:rPr>
        <w:t>phone, I encourage you to setup your Marshall account on it so you get notified as soon as possible when you receive email.</w:t>
      </w:r>
    </w:p>
    <w:p w14:paraId="4144DFA2" w14:textId="5CF3A797" w:rsidR="007C27B1" w:rsidRDefault="007C27B1" w:rsidP="007C27B1">
      <w:pPr>
        <w:tabs>
          <w:tab w:val="right" w:pos="9360"/>
        </w:tabs>
        <w:jc w:val="both"/>
        <w:rPr>
          <w:rFonts w:cstheme="minorHAnsi"/>
          <w:b/>
        </w:rPr>
      </w:pPr>
      <w:r w:rsidRPr="009F6C6A">
        <w:rPr>
          <w:rFonts w:cstheme="minorHAnsi"/>
          <w:b/>
        </w:rPr>
        <w:t>When you send an email always add in the title the course and the section you ar</w:t>
      </w:r>
      <w:r w:rsidR="00243C5F">
        <w:rPr>
          <w:rFonts w:cstheme="minorHAnsi"/>
          <w:b/>
        </w:rPr>
        <w:t>e referring to. E.g. [</w:t>
      </w:r>
      <w:r w:rsidR="00777B8B">
        <w:rPr>
          <w:rFonts w:cstheme="minorHAnsi"/>
          <w:b/>
        </w:rPr>
        <w:t>CIT265SEC101</w:t>
      </w:r>
      <w:r w:rsidRPr="009F6C6A">
        <w:rPr>
          <w:rFonts w:cstheme="minorHAnsi"/>
          <w:b/>
        </w:rPr>
        <w:t>].</w:t>
      </w:r>
    </w:p>
    <w:p w14:paraId="3CDADDE0" w14:textId="16D99B7B" w:rsidR="00C83763" w:rsidRPr="00C83763" w:rsidRDefault="00C83763" w:rsidP="007C27B1">
      <w:pPr>
        <w:tabs>
          <w:tab w:val="right" w:pos="9360"/>
        </w:tabs>
        <w:jc w:val="both"/>
        <w:rPr>
          <w:rFonts w:cstheme="minorHAnsi"/>
        </w:rPr>
      </w:pPr>
      <w:r>
        <w:rPr>
          <w:rFonts w:cstheme="minorHAnsi"/>
        </w:rPr>
        <w:t>If you send an email that lacks the minimal information you will receive an automated reply that will prompt you to rewrite providing more information.</w:t>
      </w:r>
    </w:p>
    <w:p w14:paraId="7F519C44" w14:textId="12E0D5FF" w:rsidR="00F92556" w:rsidRDefault="00F92556" w:rsidP="00616AD7">
      <w:pPr>
        <w:pStyle w:val="Heading1"/>
        <w:jc w:val="both"/>
        <w:rPr>
          <w:rFonts w:asciiTheme="minorHAnsi" w:hAnsiTheme="minorHAnsi" w:cstheme="minorHAnsi"/>
        </w:rPr>
      </w:pPr>
      <w:r w:rsidRPr="009F6C6A">
        <w:rPr>
          <w:rFonts w:asciiTheme="minorHAnsi" w:hAnsiTheme="minorHAnsi" w:cstheme="minorHAnsi"/>
        </w:rPr>
        <w:t>Grading</w:t>
      </w:r>
      <w:r w:rsidR="00616AD7">
        <w:rPr>
          <w:rFonts w:asciiTheme="minorHAnsi" w:hAnsiTheme="minorHAnsi" w:cstheme="minorHAnsi"/>
        </w:rPr>
        <w:t xml:space="preserve"> Policy</w:t>
      </w:r>
    </w:p>
    <w:p w14:paraId="567E58E6" w14:textId="23511F71" w:rsidR="001630D5" w:rsidRPr="001630D5" w:rsidRDefault="001630D5" w:rsidP="001630D5">
      <w:pPr>
        <w:pStyle w:val="Heading2"/>
        <w:spacing w:before="0"/>
        <w:jc w:val="both"/>
        <w:rPr>
          <w:rFonts w:asciiTheme="minorHAnsi" w:hAnsiTheme="minorHAnsi" w:cstheme="minorHAnsi"/>
        </w:rPr>
      </w:pPr>
      <w:r w:rsidRPr="001630D5">
        <w:rPr>
          <w:rFonts w:asciiTheme="minorHAnsi" w:hAnsiTheme="minorHAnsi" w:cstheme="minorHAnsi"/>
        </w:rPr>
        <w:t>Grading Scale:</w:t>
      </w:r>
    </w:p>
    <w:p w14:paraId="78E4CFCA" w14:textId="7DE51AE5" w:rsidR="00F92556" w:rsidRPr="009F6C6A" w:rsidRDefault="00F92556" w:rsidP="00923313">
      <w:pPr>
        <w:spacing w:after="0"/>
        <w:jc w:val="both"/>
        <w:rPr>
          <w:rFonts w:cstheme="minorHAnsi"/>
        </w:rPr>
      </w:pPr>
      <w:r w:rsidRPr="009F6C6A">
        <w:rPr>
          <w:rFonts w:cstheme="minorHAnsi"/>
        </w:rPr>
        <w:t>Coursework will account for the following p</w:t>
      </w:r>
      <w:r w:rsidR="00566723" w:rsidRPr="009F6C6A">
        <w:rPr>
          <w:rFonts w:cstheme="minorHAnsi"/>
        </w:rPr>
        <w:t>ercentages of your final grade:</w:t>
      </w:r>
    </w:p>
    <w:p w14:paraId="7D047895" w14:textId="77777777" w:rsidR="00F92556" w:rsidRPr="009F6C6A" w:rsidRDefault="00F92556" w:rsidP="00923313">
      <w:pPr>
        <w:spacing w:after="0"/>
        <w:jc w:val="both"/>
        <w:rPr>
          <w:rFonts w:cstheme="minorHAnsi"/>
        </w:rPr>
      </w:pPr>
    </w:p>
    <w:p w14:paraId="2F92E43E" w14:textId="312279FB" w:rsidR="00F92556" w:rsidRPr="009F6C6A" w:rsidRDefault="00F92556" w:rsidP="00923313">
      <w:pPr>
        <w:spacing w:after="0"/>
        <w:ind w:left="720"/>
        <w:jc w:val="both"/>
        <w:rPr>
          <w:rFonts w:cstheme="minorHAnsi"/>
        </w:rPr>
      </w:pPr>
      <w:r w:rsidRPr="009F6C6A">
        <w:rPr>
          <w:rFonts w:cstheme="minorHAnsi"/>
        </w:rPr>
        <w:t>Assignments:</w:t>
      </w:r>
      <w:r w:rsidRPr="009F6C6A">
        <w:rPr>
          <w:rFonts w:cstheme="minorHAnsi"/>
        </w:rPr>
        <w:tab/>
      </w:r>
      <w:r w:rsidRPr="009F6C6A">
        <w:rPr>
          <w:rFonts w:cstheme="minorHAnsi"/>
        </w:rPr>
        <w:tab/>
      </w:r>
      <w:r w:rsidR="00F41EC6" w:rsidRPr="009F6C6A">
        <w:rPr>
          <w:rFonts w:cstheme="minorHAnsi"/>
        </w:rPr>
        <w:t>6</w:t>
      </w:r>
      <w:r w:rsidR="00222D34">
        <w:rPr>
          <w:rFonts w:cstheme="minorHAnsi"/>
        </w:rPr>
        <w:t>6</w:t>
      </w:r>
      <w:r w:rsidRPr="009F6C6A">
        <w:rPr>
          <w:rFonts w:cstheme="minorHAnsi"/>
        </w:rPr>
        <w:t>%</w:t>
      </w:r>
    </w:p>
    <w:p w14:paraId="314AD898" w14:textId="0526359C" w:rsidR="00F92556" w:rsidRPr="009F6C6A" w:rsidRDefault="007D07B8" w:rsidP="00923313">
      <w:pPr>
        <w:spacing w:after="0"/>
        <w:ind w:left="720"/>
        <w:jc w:val="both"/>
        <w:rPr>
          <w:rFonts w:cstheme="minorHAnsi"/>
        </w:rPr>
      </w:pPr>
      <w:r w:rsidRPr="009F6C6A">
        <w:rPr>
          <w:rFonts w:cstheme="minorHAnsi"/>
        </w:rPr>
        <w:t>Midterm Exam:</w:t>
      </w:r>
      <w:r w:rsidRPr="009F6C6A">
        <w:rPr>
          <w:rFonts w:cstheme="minorHAnsi"/>
        </w:rPr>
        <w:tab/>
      </w:r>
      <w:r w:rsidRPr="009F6C6A">
        <w:rPr>
          <w:rFonts w:cstheme="minorHAnsi"/>
        </w:rPr>
        <w:tab/>
      </w:r>
      <w:r w:rsidR="00494247">
        <w:rPr>
          <w:rFonts w:cstheme="minorHAnsi"/>
        </w:rPr>
        <w:t>17</w:t>
      </w:r>
      <w:r w:rsidR="00F92556" w:rsidRPr="009F6C6A">
        <w:rPr>
          <w:rFonts w:cstheme="minorHAnsi"/>
        </w:rPr>
        <w:t>%</w:t>
      </w:r>
    </w:p>
    <w:p w14:paraId="1F64104B" w14:textId="25E34484" w:rsidR="00F92556" w:rsidRPr="009F6C6A" w:rsidRDefault="007D07B8" w:rsidP="00923313">
      <w:pPr>
        <w:spacing w:after="0"/>
        <w:ind w:left="720"/>
        <w:jc w:val="both"/>
        <w:rPr>
          <w:rFonts w:cstheme="minorHAnsi"/>
        </w:rPr>
      </w:pPr>
      <w:r w:rsidRPr="009F6C6A">
        <w:rPr>
          <w:rFonts w:cstheme="minorHAnsi"/>
        </w:rPr>
        <w:t>Final Exam:</w:t>
      </w:r>
      <w:r w:rsidRPr="009F6C6A">
        <w:rPr>
          <w:rFonts w:cstheme="minorHAnsi"/>
        </w:rPr>
        <w:tab/>
      </w:r>
      <w:r w:rsidRPr="009F6C6A">
        <w:rPr>
          <w:rFonts w:cstheme="minorHAnsi"/>
        </w:rPr>
        <w:tab/>
      </w:r>
      <w:r w:rsidR="00494247">
        <w:rPr>
          <w:rFonts w:cstheme="minorHAnsi"/>
        </w:rPr>
        <w:t>17</w:t>
      </w:r>
      <w:r w:rsidR="00F92556" w:rsidRPr="009F6C6A">
        <w:rPr>
          <w:rFonts w:cstheme="minorHAnsi"/>
        </w:rPr>
        <w:t>%</w:t>
      </w:r>
    </w:p>
    <w:p w14:paraId="23C9450E" w14:textId="77777777" w:rsidR="00B965A4" w:rsidRPr="009F6C6A" w:rsidRDefault="00B965A4" w:rsidP="00923313">
      <w:pPr>
        <w:jc w:val="both"/>
        <w:rPr>
          <w:rFonts w:cstheme="minorHAnsi"/>
        </w:rPr>
      </w:pPr>
    </w:p>
    <w:p w14:paraId="1CBA35CF" w14:textId="77777777" w:rsidR="005629D9" w:rsidRPr="009F6C6A" w:rsidRDefault="005629D9" w:rsidP="005629D9">
      <w:pPr>
        <w:jc w:val="both"/>
        <w:rPr>
          <w:rFonts w:cstheme="minorHAnsi"/>
        </w:rPr>
      </w:pPr>
      <w:r w:rsidRPr="009F6C6A">
        <w:rPr>
          <w:rFonts w:cstheme="minorHAnsi"/>
        </w:rPr>
        <w:t>Final letter grades are determined based on the following scale, no rounding is applied:</w:t>
      </w:r>
    </w:p>
    <w:p w14:paraId="2EAF0690" w14:textId="77777777" w:rsidR="005629D9" w:rsidRPr="009F6C6A" w:rsidRDefault="005629D9" w:rsidP="005629D9">
      <w:pPr>
        <w:spacing w:after="0"/>
        <w:jc w:val="both"/>
        <w:rPr>
          <w:rFonts w:cstheme="minorHAnsi"/>
        </w:rPr>
      </w:pPr>
    </w:p>
    <w:p w14:paraId="0B9B9D47" w14:textId="77777777" w:rsidR="005629D9" w:rsidRPr="009F6C6A" w:rsidRDefault="005629D9" w:rsidP="005629D9">
      <w:pPr>
        <w:pStyle w:val="PlainText"/>
        <w:ind w:firstLine="720"/>
        <w:rPr>
          <w:rFonts w:asciiTheme="minorHAnsi" w:hAnsiTheme="minorHAnsi" w:cstheme="minorHAnsi"/>
          <w:szCs w:val="22"/>
        </w:rPr>
      </w:pPr>
      <w:r w:rsidRPr="009F6C6A">
        <w:rPr>
          <w:rFonts w:asciiTheme="minorHAnsi" w:hAnsiTheme="minorHAnsi" w:cstheme="minorHAnsi"/>
          <w:szCs w:val="22"/>
        </w:rPr>
        <w:t>[90-100]%</w:t>
      </w:r>
      <w:r w:rsidRPr="009F6C6A">
        <w:rPr>
          <w:rFonts w:asciiTheme="minorHAnsi" w:hAnsiTheme="minorHAnsi" w:cstheme="minorHAnsi"/>
          <w:szCs w:val="22"/>
        </w:rPr>
        <w:tab/>
      </w:r>
      <w:r w:rsidRPr="009F6C6A">
        <w:rPr>
          <w:rFonts w:asciiTheme="minorHAnsi" w:hAnsiTheme="minorHAnsi" w:cstheme="minorHAnsi"/>
          <w:szCs w:val="22"/>
        </w:rPr>
        <w:tab/>
        <w:t>A</w:t>
      </w:r>
    </w:p>
    <w:p w14:paraId="6BED73E6" w14:textId="77777777" w:rsidR="005629D9" w:rsidRPr="009F6C6A" w:rsidRDefault="005629D9" w:rsidP="005629D9">
      <w:pPr>
        <w:pStyle w:val="PlainText"/>
        <w:ind w:firstLine="720"/>
        <w:rPr>
          <w:rFonts w:asciiTheme="minorHAnsi" w:hAnsiTheme="minorHAnsi" w:cstheme="minorHAnsi"/>
          <w:szCs w:val="22"/>
        </w:rPr>
      </w:pPr>
      <w:r w:rsidRPr="009F6C6A">
        <w:rPr>
          <w:rFonts w:asciiTheme="minorHAnsi" w:hAnsiTheme="minorHAnsi" w:cstheme="minorHAnsi"/>
          <w:szCs w:val="22"/>
        </w:rPr>
        <w:t>[80-90)%</w:t>
      </w:r>
      <w:r w:rsidRPr="009F6C6A">
        <w:rPr>
          <w:rFonts w:asciiTheme="minorHAnsi" w:hAnsiTheme="minorHAnsi" w:cstheme="minorHAnsi"/>
          <w:szCs w:val="22"/>
        </w:rPr>
        <w:tab/>
      </w:r>
      <w:r w:rsidRPr="009F6C6A">
        <w:rPr>
          <w:rFonts w:asciiTheme="minorHAnsi" w:hAnsiTheme="minorHAnsi" w:cstheme="minorHAnsi"/>
          <w:szCs w:val="22"/>
        </w:rPr>
        <w:tab/>
        <w:t>B</w:t>
      </w:r>
    </w:p>
    <w:p w14:paraId="0F8426DC" w14:textId="77777777" w:rsidR="005629D9" w:rsidRPr="009F6C6A" w:rsidRDefault="005629D9" w:rsidP="005629D9">
      <w:pPr>
        <w:pStyle w:val="PlainText"/>
        <w:ind w:firstLine="720"/>
        <w:rPr>
          <w:rFonts w:asciiTheme="minorHAnsi" w:hAnsiTheme="minorHAnsi" w:cstheme="minorHAnsi"/>
          <w:szCs w:val="22"/>
        </w:rPr>
      </w:pPr>
      <w:r w:rsidRPr="009F6C6A">
        <w:rPr>
          <w:rFonts w:asciiTheme="minorHAnsi" w:hAnsiTheme="minorHAnsi" w:cstheme="minorHAnsi"/>
          <w:szCs w:val="22"/>
        </w:rPr>
        <w:t>[70-80)%</w:t>
      </w:r>
      <w:r w:rsidRPr="009F6C6A">
        <w:rPr>
          <w:rFonts w:asciiTheme="minorHAnsi" w:hAnsiTheme="minorHAnsi" w:cstheme="minorHAnsi"/>
          <w:szCs w:val="22"/>
        </w:rPr>
        <w:tab/>
      </w:r>
      <w:r w:rsidRPr="009F6C6A">
        <w:rPr>
          <w:rFonts w:asciiTheme="minorHAnsi" w:hAnsiTheme="minorHAnsi" w:cstheme="minorHAnsi"/>
          <w:szCs w:val="22"/>
        </w:rPr>
        <w:tab/>
        <w:t>C</w:t>
      </w:r>
    </w:p>
    <w:p w14:paraId="5BD37367" w14:textId="77777777" w:rsidR="005629D9" w:rsidRPr="009F6C6A" w:rsidRDefault="005629D9" w:rsidP="005629D9">
      <w:pPr>
        <w:pStyle w:val="PlainText"/>
        <w:ind w:firstLine="720"/>
        <w:rPr>
          <w:rFonts w:asciiTheme="minorHAnsi" w:hAnsiTheme="minorHAnsi" w:cstheme="minorHAnsi"/>
          <w:szCs w:val="22"/>
        </w:rPr>
      </w:pPr>
      <w:r w:rsidRPr="009F6C6A">
        <w:rPr>
          <w:rFonts w:asciiTheme="minorHAnsi" w:hAnsiTheme="minorHAnsi" w:cstheme="minorHAnsi"/>
          <w:szCs w:val="22"/>
        </w:rPr>
        <w:t>[60-70)%</w:t>
      </w:r>
      <w:r w:rsidRPr="009F6C6A">
        <w:rPr>
          <w:rFonts w:asciiTheme="minorHAnsi" w:hAnsiTheme="minorHAnsi" w:cstheme="minorHAnsi"/>
          <w:szCs w:val="22"/>
        </w:rPr>
        <w:tab/>
      </w:r>
      <w:r w:rsidRPr="009F6C6A">
        <w:rPr>
          <w:rFonts w:asciiTheme="minorHAnsi" w:hAnsiTheme="minorHAnsi" w:cstheme="minorHAnsi"/>
          <w:szCs w:val="22"/>
        </w:rPr>
        <w:tab/>
        <w:t>D</w:t>
      </w:r>
    </w:p>
    <w:p w14:paraId="59FF1A12" w14:textId="77777777" w:rsidR="005629D9" w:rsidRPr="009F6C6A" w:rsidRDefault="005629D9" w:rsidP="005629D9">
      <w:pPr>
        <w:pStyle w:val="PlainText"/>
        <w:ind w:firstLine="720"/>
        <w:rPr>
          <w:rFonts w:asciiTheme="minorHAnsi" w:hAnsiTheme="minorHAnsi" w:cstheme="minorHAnsi"/>
          <w:szCs w:val="22"/>
        </w:rPr>
      </w:pPr>
      <w:r w:rsidRPr="009F6C6A">
        <w:rPr>
          <w:rFonts w:asciiTheme="minorHAnsi" w:hAnsiTheme="minorHAnsi" w:cstheme="minorHAnsi"/>
          <w:szCs w:val="22"/>
        </w:rPr>
        <w:t>[0-60)%</w:t>
      </w:r>
      <w:r w:rsidRPr="009F6C6A">
        <w:rPr>
          <w:rFonts w:asciiTheme="minorHAnsi" w:hAnsiTheme="minorHAnsi" w:cstheme="minorHAnsi"/>
          <w:szCs w:val="22"/>
        </w:rPr>
        <w:tab/>
      </w:r>
      <w:r w:rsidRPr="009F6C6A">
        <w:rPr>
          <w:rFonts w:asciiTheme="minorHAnsi" w:hAnsiTheme="minorHAnsi" w:cstheme="minorHAnsi"/>
          <w:szCs w:val="22"/>
        </w:rPr>
        <w:tab/>
      </w:r>
      <w:r w:rsidRPr="009F6C6A">
        <w:rPr>
          <w:rFonts w:asciiTheme="minorHAnsi" w:hAnsiTheme="minorHAnsi" w:cstheme="minorHAnsi"/>
          <w:szCs w:val="22"/>
        </w:rPr>
        <w:tab/>
        <w:t>F</w:t>
      </w:r>
    </w:p>
    <w:p w14:paraId="42CC467B" w14:textId="77777777" w:rsidR="00F92556" w:rsidRPr="009F6C6A" w:rsidRDefault="00F92556" w:rsidP="00923313">
      <w:pPr>
        <w:spacing w:after="0"/>
        <w:jc w:val="both"/>
        <w:rPr>
          <w:rFonts w:cstheme="minorHAnsi"/>
        </w:rPr>
      </w:pPr>
    </w:p>
    <w:p w14:paraId="31B8B5A0" w14:textId="5ED1892C" w:rsidR="00F92556" w:rsidRPr="009F6C6A" w:rsidRDefault="00F92556" w:rsidP="00923313">
      <w:pPr>
        <w:spacing w:after="0"/>
        <w:jc w:val="both"/>
        <w:rPr>
          <w:rFonts w:cstheme="minorHAnsi"/>
        </w:rPr>
      </w:pPr>
      <w:r w:rsidRPr="009F6C6A">
        <w:rPr>
          <w:rFonts w:cstheme="minorHAnsi"/>
        </w:rPr>
        <w:t>The instructor reserves the right to change these values depending on overall class performance and/or extenuating circumstances</w:t>
      </w:r>
      <w:r w:rsidR="00834811">
        <w:rPr>
          <w:rFonts w:cstheme="minorHAnsi"/>
        </w:rPr>
        <w:t>.</w:t>
      </w:r>
    </w:p>
    <w:p w14:paraId="161C85E8" w14:textId="77777777" w:rsidR="00F92556" w:rsidRPr="009F6C6A" w:rsidRDefault="00F92556" w:rsidP="001630D5">
      <w:pPr>
        <w:pStyle w:val="Heading2"/>
        <w:spacing w:before="0"/>
        <w:jc w:val="both"/>
        <w:rPr>
          <w:rFonts w:asciiTheme="minorHAnsi" w:hAnsiTheme="minorHAnsi" w:cstheme="minorHAnsi"/>
        </w:rPr>
      </w:pPr>
      <w:r w:rsidRPr="009F6C6A">
        <w:rPr>
          <w:rFonts w:asciiTheme="minorHAnsi" w:hAnsiTheme="minorHAnsi" w:cstheme="minorHAnsi"/>
        </w:rPr>
        <w:t>Submission Guidelines</w:t>
      </w:r>
    </w:p>
    <w:p w14:paraId="5F49D365" w14:textId="3874E325" w:rsidR="00F92556" w:rsidRPr="009F6C6A" w:rsidRDefault="00F92556" w:rsidP="00923313">
      <w:pPr>
        <w:jc w:val="both"/>
        <w:rPr>
          <w:rFonts w:cstheme="minorHAnsi"/>
        </w:rPr>
      </w:pPr>
      <w:r w:rsidRPr="009F6C6A">
        <w:rPr>
          <w:rFonts w:cstheme="minorHAnsi"/>
        </w:rPr>
        <w:t xml:space="preserve">Assignments will be given and turned in through </w:t>
      </w:r>
      <w:r w:rsidR="001630D5">
        <w:rPr>
          <w:rFonts w:cstheme="minorHAnsi"/>
        </w:rPr>
        <w:t>Blackboard</w:t>
      </w:r>
      <w:r w:rsidR="00BF095A" w:rsidRPr="009F6C6A">
        <w:rPr>
          <w:rFonts w:cstheme="minorHAnsi"/>
        </w:rPr>
        <w:t xml:space="preserve"> unless otherwise noted. </w:t>
      </w:r>
      <w:r w:rsidRPr="009F6C6A">
        <w:rPr>
          <w:rFonts w:cstheme="minorHAnsi"/>
        </w:rPr>
        <w:t>Submitted files should follow the following naming convention:</w:t>
      </w:r>
    </w:p>
    <w:p w14:paraId="2E3FB9C9" w14:textId="3E0AD3E9" w:rsidR="00F92556" w:rsidRPr="009F6C6A" w:rsidRDefault="00521388" w:rsidP="00923313">
      <w:pPr>
        <w:jc w:val="both"/>
        <w:rPr>
          <w:rFonts w:cstheme="minorHAnsi"/>
        </w:rPr>
      </w:pPr>
      <w:r>
        <w:rPr>
          <w:rFonts w:cstheme="minorHAnsi"/>
        </w:rPr>
        <w:t>CIT265</w:t>
      </w:r>
      <w:r w:rsidR="0001381A" w:rsidRPr="009F6C6A">
        <w:rPr>
          <w:rFonts w:cstheme="minorHAnsi"/>
        </w:rPr>
        <w:t>_Section#</w:t>
      </w:r>
      <w:r w:rsidR="00F92556" w:rsidRPr="009F6C6A">
        <w:rPr>
          <w:rFonts w:cstheme="minorHAnsi"/>
        </w:rPr>
        <w:t>_</w:t>
      </w:r>
      <w:r w:rsidR="00F92556" w:rsidRPr="009F6C6A">
        <w:rPr>
          <w:rFonts w:cstheme="minorHAnsi"/>
          <w:i/>
        </w:rPr>
        <w:t>LastName</w:t>
      </w:r>
      <w:r w:rsidR="00F92556" w:rsidRPr="009F6C6A">
        <w:rPr>
          <w:rFonts w:cstheme="minorHAnsi"/>
        </w:rPr>
        <w:t>_</w:t>
      </w:r>
      <w:r w:rsidR="00F92556" w:rsidRPr="009F6C6A">
        <w:rPr>
          <w:rFonts w:cstheme="minorHAnsi"/>
          <w:i/>
        </w:rPr>
        <w:t>FirstInitial</w:t>
      </w:r>
      <w:r w:rsidR="00541197" w:rsidRPr="009F6C6A">
        <w:rPr>
          <w:rFonts w:cstheme="minorHAnsi"/>
          <w:i/>
        </w:rPr>
        <w:t>s</w:t>
      </w:r>
      <w:r w:rsidR="00F92556" w:rsidRPr="009F6C6A">
        <w:rPr>
          <w:rFonts w:cstheme="minorHAnsi"/>
        </w:rPr>
        <w:t>_</w:t>
      </w:r>
      <w:r w:rsidR="00F92556" w:rsidRPr="009F6C6A">
        <w:rPr>
          <w:rFonts w:cstheme="minorHAnsi"/>
          <w:i/>
        </w:rPr>
        <w:t>AssignmentName</w:t>
      </w:r>
      <w:r w:rsidR="00F92556" w:rsidRPr="009F6C6A">
        <w:rPr>
          <w:rFonts w:cstheme="minorHAnsi"/>
        </w:rPr>
        <w:t>.docx (or .xlsx, etc.)</w:t>
      </w:r>
    </w:p>
    <w:p w14:paraId="5DC723AB" w14:textId="77777777" w:rsidR="00F92556" w:rsidRPr="009F6C6A" w:rsidRDefault="00F92556" w:rsidP="001630D5">
      <w:pPr>
        <w:pStyle w:val="Heading2"/>
        <w:spacing w:before="0"/>
        <w:jc w:val="both"/>
        <w:rPr>
          <w:rFonts w:asciiTheme="minorHAnsi" w:hAnsiTheme="minorHAnsi" w:cstheme="minorHAnsi"/>
        </w:rPr>
      </w:pPr>
      <w:r w:rsidRPr="009F6C6A">
        <w:rPr>
          <w:rFonts w:asciiTheme="minorHAnsi" w:hAnsiTheme="minorHAnsi" w:cstheme="minorHAnsi"/>
        </w:rPr>
        <w:lastRenderedPageBreak/>
        <w:t>Assessment of Work</w:t>
      </w:r>
    </w:p>
    <w:p w14:paraId="54785D7A" w14:textId="77777777" w:rsidR="00A85A55" w:rsidRPr="009F6C6A" w:rsidRDefault="00F92556" w:rsidP="00923313">
      <w:pPr>
        <w:spacing w:after="0"/>
        <w:jc w:val="both"/>
        <w:rPr>
          <w:rFonts w:cstheme="minorHAnsi"/>
        </w:rPr>
      </w:pPr>
      <w:r w:rsidRPr="009F6C6A">
        <w:rPr>
          <w:rFonts w:cstheme="minorHAnsi"/>
        </w:rPr>
        <w:t>Grading of coursework will primarily be based on correctness. Overall quality, usability, and thoroughness will also be taken into account.</w:t>
      </w:r>
    </w:p>
    <w:p w14:paraId="22AE6553" w14:textId="28A6E82A" w:rsidR="00F56398" w:rsidRPr="009F6C6A" w:rsidRDefault="005F4DF4" w:rsidP="00923313">
      <w:pPr>
        <w:spacing w:after="0"/>
        <w:jc w:val="both"/>
        <w:rPr>
          <w:rFonts w:cstheme="minorHAnsi"/>
        </w:rPr>
      </w:pPr>
      <w:r w:rsidRPr="009F6C6A">
        <w:rPr>
          <w:rFonts w:cstheme="minorHAnsi"/>
        </w:rPr>
        <w:t xml:space="preserve">While students are encouraged to help each other learn and study, you are responsible </w:t>
      </w:r>
      <w:r w:rsidR="009360DF" w:rsidRPr="009F6C6A">
        <w:rPr>
          <w:rFonts w:cstheme="minorHAnsi"/>
        </w:rPr>
        <w:t>for turning in your own work.</w:t>
      </w:r>
      <w:r w:rsidR="000D5D40" w:rsidRPr="009F6C6A">
        <w:rPr>
          <w:rFonts w:cstheme="minorHAnsi"/>
        </w:rPr>
        <w:t xml:space="preserve"> </w:t>
      </w:r>
      <w:r w:rsidR="009360DF" w:rsidRPr="009F6C6A">
        <w:rPr>
          <w:rFonts w:cstheme="minorHAnsi"/>
        </w:rPr>
        <w:t>I</w:t>
      </w:r>
      <w:r w:rsidRPr="009F6C6A">
        <w:rPr>
          <w:rFonts w:cstheme="minorHAnsi"/>
        </w:rPr>
        <w:t xml:space="preserve">f you give or receive assistance to/from another student, </w:t>
      </w:r>
      <w:r w:rsidR="000951C1" w:rsidRPr="009F6C6A">
        <w:rPr>
          <w:rFonts w:cstheme="minorHAnsi"/>
        </w:rPr>
        <w:t>please include</w:t>
      </w:r>
      <w:r w:rsidRPr="009F6C6A">
        <w:rPr>
          <w:rFonts w:cstheme="minorHAnsi"/>
        </w:rPr>
        <w:t xml:space="preserve"> </w:t>
      </w:r>
      <w:r w:rsidR="000951C1" w:rsidRPr="009F6C6A">
        <w:rPr>
          <w:rFonts w:cstheme="minorHAnsi"/>
        </w:rPr>
        <w:t>a comment about it with your submission, or it may be investigated as Academic Dishonesty (see below).</w:t>
      </w:r>
    </w:p>
    <w:p w14:paraId="1771D920" w14:textId="59EB1DBF" w:rsidR="00F92556" w:rsidRPr="009F6C6A" w:rsidRDefault="00F92556" w:rsidP="001630D5">
      <w:pPr>
        <w:pStyle w:val="Heading2"/>
        <w:spacing w:before="0"/>
        <w:jc w:val="both"/>
        <w:rPr>
          <w:rFonts w:asciiTheme="minorHAnsi" w:hAnsiTheme="minorHAnsi" w:cstheme="minorHAnsi"/>
        </w:rPr>
      </w:pPr>
      <w:r w:rsidRPr="009F6C6A">
        <w:rPr>
          <w:rFonts w:asciiTheme="minorHAnsi" w:hAnsiTheme="minorHAnsi" w:cstheme="minorHAnsi"/>
        </w:rPr>
        <w:t>Late</w:t>
      </w:r>
      <w:r w:rsidR="00972790">
        <w:rPr>
          <w:rFonts w:asciiTheme="minorHAnsi" w:hAnsiTheme="minorHAnsi" w:cstheme="minorHAnsi"/>
        </w:rPr>
        <w:t xml:space="preserve"> Work</w:t>
      </w:r>
      <w:r w:rsidRPr="009F6C6A">
        <w:rPr>
          <w:rFonts w:asciiTheme="minorHAnsi" w:hAnsiTheme="minorHAnsi" w:cstheme="minorHAnsi"/>
        </w:rPr>
        <w:t xml:space="preserve"> Policy</w:t>
      </w:r>
    </w:p>
    <w:p w14:paraId="1FFAF41E" w14:textId="61898107" w:rsidR="005C1510" w:rsidRPr="009F6C6A" w:rsidRDefault="00C20100" w:rsidP="005C1510">
      <w:pPr>
        <w:jc w:val="both"/>
        <w:rPr>
          <w:rFonts w:cstheme="minorHAnsi"/>
        </w:rPr>
      </w:pPr>
      <w:r w:rsidRPr="009F6C6A">
        <w:rPr>
          <w:rFonts w:cstheme="minorHAnsi"/>
        </w:rPr>
        <w:t xml:space="preserve">All Assignments are due by midnight on the provided due date. These deadlines are chosen to ensure adequate progress in the course and that you will be prepared for exams. However, because your understanding of the material is top priority, late work will still normally be </w:t>
      </w:r>
      <w:r w:rsidR="00037238">
        <w:rPr>
          <w:rFonts w:cstheme="minorHAnsi"/>
        </w:rPr>
        <w:t>accepted</w:t>
      </w:r>
      <w:r w:rsidRPr="009F6C6A">
        <w:rPr>
          <w:rFonts w:cstheme="minorHAnsi"/>
        </w:rPr>
        <w:t xml:space="preserve">. This policy is intended to help you if you have difficulty with the material, technical difficulties or other extenuating circumstances; it is </w:t>
      </w:r>
      <w:r w:rsidRPr="009F6C6A">
        <w:rPr>
          <w:rFonts w:cstheme="minorHAnsi"/>
          <w:b/>
        </w:rPr>
        <w:t>not</w:t>
      </w:r>
      <w:r w:rsidRPr="009F6C6A">
        <w:rPr>
          <w:rFonts w:cstheme="minorHAnsi"/>
        </w:rPr>
        <w:t xml:space="preserve"> an invitation to do everything at the last minute, and the class will be much easier for you if you keep up with each assignment as best you can. If you have trouble understanding something which prevents you from completing an assignment on time, please come see me and we will work out the problem.</w:t>
      </w:r>
    </w:p>
    <w:p w14:paraId="1D9704FB" w14:textId="517BF971" w:rsidR="00E02AF8" w:rsidRDefault="00E02AF8" w:rsidP="00E02AF8">
      <w:pPr>
        <w:jc w:val="both"/>
        <w:rPr>
          <w:rFonts w:cstheme="minorHAnsi"/>
        </w:rPr>
      </w:pPr>
      <w:r>
        <w:rPr>
          <w:rFonts w:cstheme="minorHAnsi"/>
        </w:rPr>
        <w:t>Unless otherwise noted</w:t>
      </w:r>
      <w:r w:rsidRPr="00C0361F">
        <w:rPr>
          <w:rFonts w:cstheme="minorHAnsi"/>
        </w:rPr>
        <w:t xml:space="preserve"> the submissions </w:t>
      </w:r>
      <w:r>
        <w:rPr>
          <w:rFonts w:cstheme="minorHAnsi"/>
        </w:rPr>
        <w:t>for Assignments only (</w:t>
      </w:r>
      <w:r w:rsidRPr="00005675">
        <w:rPr>
          <w:rFonts w:cstheme="minorHAnsi"/>
          <w:b/>
          <w:bCs/>
        </w:rPr>
        <w:t>never for Exams</w:t>
      </w:r>
      <w:r>
        <w:rPr>
          <w:rFonts w:cstheme="minorHAnsi"/>
        </w:rPr>
        <w:t xml:space="preserve">) </w:t>
      </w:r>
      <w:r w:rsidRPr="00C0361F">
        <w:rPr>
          <w:rFonts w:cstheme="minorHAnsi"/>
        </w:rPr>
        <w:t xml:space="preserve">will be open for one more week after the due date (e.g. deadline Sunday at midnight, the </w:t>
      </w:r>
      <w:r>
        <w:rPr>
          <w:rFonts w:cstheme="minorHAnsi"/>
        </w:rPr>
        <w:t>A</w:t>
      </w:r>
      <w:r w:rsidRPr="00C0361F">
        <w:rPr>
          <w:rFonts w:cstheme="minorHAnsi"/>
        </w:rPr>
        <w:t xml:space="preserve">ssignment will be available until the next Sunday at midnight), if you realize that there is something preventing you from completing an assignment get in touch </w:t>
      </w:r>
      <w:r w:rsidRPr="005B2D56">
        <w:rPr>
          <w:rFonts w:cstheme="minorHAnsi"/>
          <w:b/>
          <w:bCs/>
        </w:rPr>
        <w:t>BEFORE</w:t>
      </w:r>
      <w:r w:rsidRPr="00C0361F">
        <w:rPr>
          <w:rFonts w:cstheme="minorHAnsi"/>
        </w:rPr>
        <w:t xml:space="preserve"> that moment. No late submissions will be accepted if you fail to comply with these two policies</w:t>
      </w:r>
      <w:r w:rsidR="004508C7">
        <w:rPr>
          <w:rFonts w:cstheme="minorHAnsi"/>
        </w:rPr>
        <w:t xml:space="preserve"> or without a University Excused Absence</w:t>
      </w:r>
      <w:r w:rsidRPr="00C0361F">
        <w:rPr>
          <w:rFonts w:cstheme="minorHAnsi"/>
        </w:rPr>
        <w:t>.</w:t>
      </w:r>
    </w:p>
    <w:p w14:paraId="45A6CEB3" w14:textId="77777777" w:rsidR="00E02AF8" w:rsidRPr="00C0361F" w:rsidRDefault="00E02AF8" w:rsidP="00E02AF8">
      <w:pPr>
        <w:jc w:val="both"/>
        <w:rPr>
          <w:rFonts w:cstheme="minorHAnsi"/>
        </w:rPr>
      </w:pPr>
      <w:r>
        <w:rPr>
          <w:rFonts w:cstheme="minorHAnsi"/>
        </w:rPr>
        <w:t>Due to the constant misuse of these policies the deadlines are to be considered final.</w:t>
      </w:r>
    </w:p>
    <w:p w14:paraId="4B800E86" w14:textId="77777777" w:rsidR="00B449C6" w:rsidRPr="00B449C6" w:rsidRDefault="00B449C6" w:rsidP="00B449C6">
      <w:pPr>
        <w:pStyle w:val="Heading2"/>
        <w:spacing w:before="0"/>
        <w:jc w:val="both"/>
        <w:rPr>
          <w:rFonts w:asciiTheme="minorHAnsi" w:hAnsiTheme="minorHAnsi" w:cstheme="minorHAnsi"/>
        </w:rPr>
      </w:pPr>
      <w:r w:rsidRPr="00B449C6">
        <w:rPr>
          <w:rFonts w:asciiTheme="minorHAnsi" w:hAnsiTheme="minorHAnsi" w:cstheme="minorHAnsi"/>
        </w:rPr>
        <w:t>Anticipated Response Time for Grading and Feedback</w:t>
      </w:r>
    </w:p>
    <w:p w14:paraId="53402520" w14:textId="5471DB19" w:rsidR="00392FDF" w:rsidRDefault="00392FDF" w:rsidP="00E02AF8">
      <w:pPr>
        <w:jc w:val="both"/>
        <w:rPr>
          <w:rFonts w:cstheme="minorHAnsi"/>
        </w:rPr>
      </w:pPr>
      <w:r w:rsidRPr="00392FDF">
        <w:rPr>
          <w:rFonts w:cstheme="minorHAnsi"/>
        </w:rPr>
        <w:t xml:space="preserve">You can generally expect feedback on assignments, and grades in one week after the </w:t>
      </w:r>
      <w:r w:rsidR="001F0E4F">
        <w:rPr>
          <w:rFonts w:cstheme="minorHAnsi"/>
        </w:rPr>
        <w:t xml:space="preserve">final </w:t>
      </w:r>
      <w:r w:rsidRPr="00392FDF">
        <w:rPr>
          <w:rFonts w:cstheme="minorHAnsi"/>
        </w:rPr>
        <w:t>submission deadline. If you don’t receive the feedback on assignments, and grades in two weeks, please send an email to me.</w:t>
      </w:r>
    </w:p>
    <w:p w14:paraId="024CA153" w14:textId="77777777" w:rsidR="006628A3" w:rsidRDefault="006628A3" w:rsidP="006628A3">
      <w:pPr>
        <w:jc w:val="both"/>
        <w:rPr>
          <w:rFonts w:cstheme="minorHAnsi"/>
        </w:rPr>
      </w:pPr>
      <w:r w:rsidRPr="00C0361F">
        <w:rPr>
          <w:rFonts w:cstheme="minorHAnsi"/>
        </w:rPr>
        <w:t>It is your duty to check your grades and report in a timely manner any anomaly.</w:t>
      </w:r>
    </w:p>
    <w:p w14:paraId="3B2B8562" w14:textId="39D04DAD" w:rsidR="00C434AE" w:rsidRPr="00C434AE" w:rsidRDefault="00C434AE" w:rsidP="00C434AE">
      <w:pPr>
        <w:pStyle w:val="Heading1"/>
        <w:jc w:val="both"/>
        <w:rPr>
          <w:rFonts w:asciiTheme="minorHAnsi" w:hAnsiTheme="minorHAnsi" w:cstheme="minorHAnsi"/>
        </w:rPr>
      </w:pPr>
      <w:r w:rsidRPr="00C434AE">
        <w:rPr>
          <w:rFonts w:asciiTheme="minorHAnsi" w:hAnsiTheme="minorHAnsi" w:cstheme="minorHAnsi"/>
        </w:rPr>
        <w:t>University Policies</w:t>
      </w:r>
    </w:p>
    <w:p w14:paraId="0FA8CBE8" w14:textId="31D4EEDC" w:rsidR="00C434AE" w:rsidRPr="00C434AE" w:rsidRDefault="00C434AE" w:rsidP="00C434AE">
      <w:pPr>
        <w:jc w:val="both"/>
        <w:rPr>
          <w:rFonts w:cstheme="minorHAnsi"/>
        </w:rPr>
      </w:pPr>
      <w:r w:rsidRPr="00C434AE">
        <w:rPr>
          <w:rFonts w:cstheme="minorHAnsi"/>
        </w:rPr>
        <w:t xml:space="preserve">By enrolling in this course, you agree to the University Policies. Please read the full text of each policy (listed below) by going to </w:t>
      </w:r>
      <w:hyperlink r:id="rId19" w:history="1">
        <w:r w:rsidRPr="00C434AE">
          <w:rPr>
            <w:rStyle w:val="Hyperlink"/>
            <w:rFonts w:cstheme="minorHAnsi"/>
          </w:rPr>
          <w:t>MU Academic Affairs: University Policies</w:t>
        </w:r>
      </w:hyperlink>
      <w:r w:rsidRPr="00C434AE">
        <w:rPr>
          <w:rFonts w:cstheme="minorHAnsi"/>
        </w:rPr>
        <w:t>. (URL: http://www.marshall.edu/academic-affairs/policies/)</w:t>
      </w:r>
    </w:p>
    <w:p w14:paraId="59A34BD0" w14:textId="77777777" w:rsidR="00C434AE" w:rsidRPr="00C434AE" w:rsidRDefault="00C434AE" w:rsidP="00C434AE">
      <w:pPr>
        <w:numPr>
          <w:ilvl w:val="0"/>
          <w:numId w:val="3"/>
        </w:numPr>
        <w:jc w:val="both"/>
        <w:rPr>
          <w:rFonts w:cstheme="minorHAnsi"/>
        </w:rPr>
      </w:pPr>
      <w:r w:rsidRPr="00C434AE">
        <w:rPr>
          <w:rFonts w:cstheme="minorHAnsi"/>
        </w:rPr>
        <w:t>Academic Dishonesty Policy</w:t>
      </w:r>
    </w:p>
    <w:p w14:paraId="68A03DCE" w14:textId="77777777" w:rsidR="00C434AE" w:rsidRPr="00C434AE" w:rsidRDefault="00C434AE" w:rsidP="00C434AE">
      <w:pPr>
        <w:numPr>
          <w:ilvl w:val="0"/>
          <w:numId w:val="3"/>
        </w:numPr>
        <w:jc w:val="both"/>
        <w:rPr>
          <w:rFonts w:cstheme="minorHAnsi"/>
        </w:rPr>
      </w:pPr>
      <w:r w:rsidRPr="00C434AE">
        <w:rPr>
          <w:rFonts w:cstheme="minorHAnsi"/>
        </w:rPr>
        <w:t>Academic Dismissal Policy</w:t>
      </w:r>
    </w:p>
    <w:p w14:paraId="66700078" w14:textId="77777777" w:rsidR="00C434AE" w:rsidRPr="00C434AE" w:rsidRDefault="00C434AE" w:rsidP="00C434AE">
      <w:pPr>
        <w:numPr>
          <w:ilvl w:val="0"/>
          <w:numId w:val="3"/>
        </w:numPr>
        <w:jc w:val="both"/>
        <w:rPr>
          <w:rFonts w:cstheme="minorHAnsi"/>
        </w:rPr>
      </w:pPr>
      <w:r w:rsidRPr="00C434AE">
        <w:rPr>
          <w:rFonts w:cstheme="minorHAnsi"/>
        </w:rPr>
        <w:t>Academic Forgiveness Policy</w:t>
      </w:r>
    </w:p>
    <w:p w14:paraId="71CEE65D" w14:textId="77777777" w:rsidR="00C434AE" w:rsidRPr="00C434AE" w:rsidRDefault="00C434AE" w:rsidP="00C434AE">
      <w:pPr>
        <w:numPr>
          <w:ilvl w:val="0"/>
          <w:numId w:val="3"/>
        </w:numPr>
        <w:jc w:val="both"/>
        <w:rPr>
          <w:rFonts w:cstheme="minorHAnsi"/>
        </w:rPr>
      </w:pPr>
      <w:r w:rsidRPr="00C434AE">
        <w:rPr>
          <w:rFonts w:cstheme="minorHAnsi"/>
        </w:rPr>
        <w:t>Academic Probation and Suspension Policy</w:t>
      </w:r>
    </w:p>
    <w:p w14:paraId="296877C5" w14:textId="77777777" w:rsidR="00C434AE" w:rsidRPr="00C434AE" w:rsidRDefault="00C434AE" w:rsidP="00C434AE">
      <w:pPr>
        <w:numPr>
          <w:ilvl w:val="0"/>
          <w:numId w:val="3"/>
        </w:numPr>
        <w:jc w:val="both"/>
        <w:rPr>
          <w:rFonts w:cstheme="minorHAnsi"/>
        </w:rPr>
      </w:pPr>
      <w:r w:rsidRPr="00C434AE">
        <w:rPr>
          <w:rFonts w:cstheme="minorHAnsi"/>
        </w:rPr>
        <w:t>Affirmative Action Policy</w:t>
      </w:r>
    </w:p>
    <w:p w14:paraId="27C78F51" w14:textId="77777777" w:rsidR="00C434AE" w:rsidRPr="00C434AE" w:rsidRDefault="00C434AE" w:rsidP="00C434AE">
      <w:pPr>
        <w:numPr>
          <w:ilvl w:val="0"/>
          <w:numId w:val="3"/>
        </w:numPr>
        <w:jc w:val="both"/>
        <w:rPr>
          <w:rFonts w:cstheme="minorHAnsi"/>
        </w:rPr>
      </w:pPr>
      <w:r w:rsidRPr="00C434AE">
        <w:rPr>
          <w:rFonts w:cstheme="minorHAnsi"/>
        </w:rPr>
        <w:lastRenderedPageBreak/>
        <w:t>Dead Week Policy</w:t>
      </w:r>
    </w:p>
    <w:p w14:paraId="2DD1EC98" w14:textId="77777777" w:rsidR="00C434AE" w:rsidRPr="00C434AE" w:rsidRDefault="00C434AE" w:rsidP="00C434AE">
      <w:pPr>
        <w:numPr>
          <w:ilvl w:val="0"/>
          <w:numId w:val="3"/>
        </w:numPr>
        <w:jc w:val="both"/>
        <w:rPr>
          <w:rFonts w:cstheme="minorHAnsi"/>
        </w:rPr>
      </w:pPr>
      <w:r w:rsidRPr="00C434AE">
        <w:rPr>
          <w:rFonts w:cstheme="minorHAnsi"/>
        </w:rPr>
        <w:t>D/F Repeat Rule</w:t>
      </w:r>
    </w:p>
    <w:p w14:paraId="696E58B6" w14:textId="77777777" w:rsidR="00C434AE" w:rsidRPr="00C434AE" w:rsidRDefault="00C434AE" w:rsidP="00C434AE">
      <w:pPr>
        <w:numPr>
          <w:ilvl w:val="0"/>
          <w:numId w:val="3"/>
        </w:numPr>
        <w:jc w:val="both"/>
        <w:rPr>
          <w:rFonts w:cstheme="minorHAnsi"/>
        </w:rPr>
      </w:pPr>
      <w:r w:rsidRPr="00C434AE">
        <w:rPr>
          <w:rFonts w:cstheme="minorHAnsi"/>
        </w:rPr>
        <w:t>Excused Absence Policy for Undergraduates</w:t>
      </w:r>
    </w:p>
    <w:p w14:paraId="494E219F" w14:textId="77777777" w:rsidR="00C434AE" w:rsidRPr="00C434AE" w:rsidRDefault="00C434AE" w:rsidP="00C434AE">
      <w:pPr>
        <w:numPr>
          <w:ilvl w:val="0"/>
          <w:numId w:val="3"/>
        </w:numPr>
        <w:jc w:val="both"/>
        <w:rPr>
          <w:rFonts w:cstheme="minorHAnsi"/>
        </w:rPr>
      </w:pPr>
      <w:r w:rsidRPr="00C434AE">
        <w:rPr>
          <w:rFonts w:cstheme="minorHAnsi"/>
        </w:rPr>
        <w:t>Inclement Weather Policy</w:t>
      </w:r>
    </w:p>
    <w:p w14:paraId="556CB2FE" w14:textId="77777777" w:rsidR="00C434AE" w:rsidRPr="00C434AE" w:rsidRDefault="00C434AE" w:rsidP="00C434AE">
      <w:pPr>
        <w:numPr>
          <w:ilvl w:val="0"/>
          <w:numId w:val="3"/>
        </w:numPr>
        <w:jc w:val="both"/>
        <w:rPr>
          <w:rFonts w:cstheme="minorHAnsi"/>
        </w:rPr>
      </w:pPr>
      <w:r w:rsidRPr="00C434AE">
        <w:rPr>
          <w:rFonts w:cstheme="minorHAnsi"/>
        </w:rPr>
        <w:t>Sexual Harassment Policy</w:t>
      </w:r>
    </w:p>
    <w:p w14:paraId="461B9922" w14:textId="77777777" w:rsidR="00C434AE" w:rsidRPr="00C434AE" w:rsidRDefault="00C434AE" w:rsidP="00C434AE">
      <w:pPr>
        <w:numPr>
          <w:ilvl w:val="0"/>
          <w:numId w:val="3"/>
        </w:numPr>
        <w:jc w:val="both"/>
        <w:rPr>
          <w:rFonts w:cstheme="minorHAnsi"/>
        </w:rPr>
      </w:pPr>
      <w:r w:rsidRPr="00C434AE">
        <w:rPr>
          <w:rFonts w:cstheme="minorHAnsi"/>
        </w:rPr>
        <w:t>Students with Disabilities (Policies and Procedures)</w:t>
      </w:r>
    </w:p>
    <w:p w14:paraId="2BCE858B" w14:textId="77777777" w:rsidR="00C434AE" w:rsidRPr="00C434AE" w:rsidRDefault="00C434AE" w:rsidP="00C434AE">
      <w:pPr>
        <w:numPr>
          <w:ilvl w:val="0"/>
          <w:numId w:val="3"/>
        </w:numPr>
        <w:jc w:val="both"/>
        <w:rPr>
          <w:rFonts w:cstheme="minorHAnsi"/>
        </w:rPr>
      </w:pPr>
      <w:r w:rsidRPr="00C434AE">
        <w:rPr>
          <w:rFonts w:cstheme="minorHAnsi"/>
        </w:rPr>
        <w:t>University Computing Services Acceptable Use Policy</w:t>
      </w:r>
    </w:p>
    <w:p w14:paraId="2CE5F752" w14:textId="77777777" w:rsidR="00C434AE" w:rsidRPr="00C434AE" w:rsidRDefault="00C434AE" w:rsidP="0063650C">
      <w:pPr>
        <w:pStyle w:val="Heading2"/>
        <w:jc w:val="both"/>
        <w:rPr>
          <w:rFonts w:asciiTheme="minorHAnsi" w:hAnsiTheme="minorHAnsi" w:cstheme="minorHAnsi"/>
        </w:rPr>
      </w:pPr>
      <w:r w:rsidRPr="00C434AE">
        <w:rPr>
          <w:rFonts w:asciiTheme="minorHAnsi" w:hAnsiTheme="minorHAnsi" w:cstheme="minorHAnsi"/>
        </w:rPr>
        <w:t xml:space="preserve">Students with Disabilities </w:t>
      </w:r>
    </w:p>
    <w:p w14:paraId="0D4DC5C1" w14:textId="3455F725" w:rsidR="00C434AE" w:rsidRPr="00C434AE" w:rsidRDefault="00C434AE" w:rsidP="00C434AE">
      <w:pPr>
        <w:jc w:val="both"/>
        <w:rPr>
          <w:rFonts w:cstheme="minorHAnsi"/>
        </w:rPr>
      </w:pPr>
      <w:r w:rsidRPr="00C434AE">
        <w:rPr>
          <w:rFonts w:cstheme="minorHAnsi"/>
        </w:rPr>
        <w:t xml:space="preserve">For University policies and the procedures for obtaining services, please go to </w:t>
      </w:r>
      <w:hyperlink r:id="rId20" w:history="1">
        <w:r w:rsidRPr="00C434AE">
          <w:rPr>
            <w:rStyle w:val="Hyperlink"/>
            <w:rFonts w:cstheme="minorHAnsi"/>
          </w:rPr>
          <w:t>MU Academic Affairs: University Policies</w:t>
        </w:r>
      </w:hyperlink>
      <w:r w:rsidRPr="00C434AE">
        <w:rPr>
          <w:rFonts w:cstheme="minorHAnsi"/>
        </w:rPr>
        <w:t xml:space="preserve"> and read the section, </w:t>
      </w:r>
      <w:r w:rsidRPr="00C434AE">
        <w:rPr>
          <w:rFonts w:cstheme="minorHAnsi"/>
          <w:b/>
        </w:rPr>
        <w:t>Students with Disabilities</w:t>
      </w:r>
      <w:r w:rsidRPr="00C434AE">
        <w:rPr>
          <w:rFonts w:cstheme="minorHAnsi"/>
        </w:rPr>
        <w:t>. (URL: http://www.marshall.edu/academic-affairs/policies/)</w:t>
      </w:r>
    </w:p>
    <w:p w14:paraId="7BA84318" w14:textId="77777777" w:rsidR="00C434AE" w:rsidRPr="00C434AE" w:rsidRDefault="00C434AE" w:rsidP="0063650C">
      <w:pPr>
        <w:pStyle w:val="Heading2"/>
        <w:jc w:val="both"/>
        <w:rPr>
          <w:rFonts w:asciiTheme="minorHAnsi" w:hAnsiTheme="minorHAnsi" w:cstheme="minorHAnsi"/>
        </w:rPr>
      </w:pPr>
      <w:r w:rsidRPr="00C434AE">
        <w:rPr>
          <w:rFonts w:asciiTheme="minorHAnsi" w:hAnsiTheme="minorHAnsi" w:cstheme="minorHAnsi"/>
        </w:rPr>
        <w:t>Marshall University E-Mail Accounts</w:t>
      </w:r>
    </w:p>
    <w:p w14:paraId="0122E297" w14:textId="513D8178" w:rsidR="00C434AE" w:rsidRPr="00C434AE" w:rsidRDefault="00C434AE" w:rsidP="00C434AE">
      <w:pPr>
        <w:jc w:val="both"/>
        <w:rPr>
          <w:rFonts w:cstheme="minorHAnsi"/>
        </w:rPr>
      </w:pPr>
      <w:r w:rsidRPr="00C434AE">
        <w:rPr>
          <w:rFonts w:cstheme="minorHAnsi"/>
        </w:rPr>
        <w:t>You must have and use your MU email account. Your personal email accounts will not be used for official communication with Marshall University programs and personnel. You may redirect your MU email to your own personal email account, but you must sign in to your MU account to do that</w:t>
      </w:r>
      <w:r w:rsidRPr="00C434AE">
        <w:rPr>
          <w:rFonts w:cstheme="minorHAnsi"/>
          <w:b/>
        </w:rPr>
        <w:t xml:space="preserve">. </w:t>
      </w:r>
      <w:r w:rsidRPr="00C434AE">
        <w:rPr>
          <w:rFonts w:cstheme="minorHAnsi"/>
        </w:rPr>
        <w:t xml:space="preserve">Marshall University uses Office 365 email. For more information, visit </w:t>
      </w:r>
      <w:hyperlink r:id="rId21" w:history="1">
        <w:r w:rsidRPr="00C434AE">
          <w:rPr>
            <w:rStyle w:val="Hyperlink"/>
            <w:rFonts w:cstheme="minorHAnsi"/>
          </w:rPr>
          <w:t>Marshall IT: Office 365</w:t>
        </w:r>
      </w:hyperlink>
      <w:r w:rsidRPr="00C434AE">
        <w:rPr>
          <w:rFonts w:cstheme="minorHAnsi"/>
        </w:rPr>
        <w:t xml:space="preserve"> (URL https://www.marshall.edu/it/office365/).</w:t>
      </w:r>
    </w:p>
    <w:p w14:paraId="6BA64BF1" w14:textId="77777777" w:rsidR="00BE049F" w:rsidRPr="005E3873" w:rsidRDefault="00BE049F" w:rsidP="00BE049F">
      <w:pPr>
        <w:pStyle w:val="Heading1"/>
        <w:rPr>
          <w:rFonts w:asciiTheme="minorHAnsi" w:hAnsiTheme="minorHAnsi" w:cstheme="minorHAnsi"/>
        </w:rPr>
      </w:pPr>
      <w:r w:rsidRPr="005E3873">
        <w:rPr>
          <w:rFonts w:asciiTheme="minorHAnsi" w:hAnsiTheme="minorHAnsi" w:cstheme="minorHAnsi"/>
        </w:rPr>
        <w:t xml:space="preserve">Tentative </w:t>
      </w:r>
      <w:r>
        <w:rPr>
          <w:rFonts w:asciiTheme="minorHAnsi" w:hAnsiTheme="minorHAnsi" w:cstheme="minorHAnsi"/>
        </w:rPr>
        <w:t xml:space="preserve">Course </w:t>
      </w:r>
      <w:r w:rsidRPr="005E3873">
        <w:rPr>
          <w:rFonts w:asciiTheme="minorHAnsi" w:hAnsiTheme="minorHAnsi" w:cstheme="minorHAnsi"/>
        </w:rPr>
        <w:t>Schedule</w:t>
      </w:r>
    </w:p>
    <w:p w14:paraId="65BC5290" w14:textId="77777777" w:rsidR="00BE049F" w:rsidRPr="005E3873" w:rsidRDefault="00BE049F" w:rsidP="00BE049F">
      <w:pPr>
        <w:rPr>
          <w:rFonts w:cstheme="minorHAnsi"/>
        </w:rPr>
      </w:pPr>
      <w:r w:rsidRPr="005E3873">
        <w:rPr>
          <w:rFonts w:cstheme="minorHAnsi"/>
        </w:rPr>
        <w:t>The following is a tentative class schedule. Please note this may change based on class progress or extenuating circumstances.</w:t>
      </w:r>
    </w:p>
    <w:tbl>
      <w:tblPr>
        <w:tblStyle w:val="TableGrid"/>
        <w:tblW w:w="5003" w:type="pct"/>
        <w:tblLook w:val="04A0" w:firstRow="1" w:lastRow="0" w:firstColumn="1" w:lastColumn="0" w:noHBand="0" w:noVBand="1"/>
      </w:tblPr>
      <w:tblGrid>
        <w:gridCol w:w="1050"/>
        <w:gridCol w:w="414"/>
        <w:gridCol w:w="1592"/>
        <w:gridCol w:w="4410"/>
        <w:gridCol w:w="1890"/>
      </w:tblGrid>
      <w:tr w:rsidR="00BE049F" w:rsidRPr="005E3873" w14:paraId="083A14FF" w14:textId="77777777" w:rsidTr="00D62CD4">
        <w:trPr>
          <w:trHeight w:val="331"/>
        </w:trPr>
        <w:tc>
          <w:tcPr>
            <w:tcW w:w="561" w:type="pct"/>
            <w:vMerge w:val="restart"/>
            <w:vAlign w:val="center"/>
          </w:tcPr>
          <w:p w14:paraId="04B83B74" w14:textId="77777777" w:rsidR="00BE049F" w:rsidRPr="000722E5" w:rsidRDefault="00BE049F" w:rsidP="00D62CD4">
            <w:pPr>
              <w:tabs>
                <w:tab w:val="left" w:pos="3135"/>
              </w:tabs>
              <w:jc w:val="center"/>
              <w:rPr>
                <w:rFonts w:cstheme="minorHAnsi"/>
                <w:highlight w:val="yellow"/>
              </w:rPr>
            </w:pPr>
            <w:r w:rsidRPr="000722E5">
              <w:rPr>
                <w:rFonts w:cstheme="minorHAnsi"/>
                <w:highlight w:val="yellow"/>
              </w:rPr>
              <w:t>Week 1</w:t>
            </w:r>
          </w:p>
        </w:tc>
        <w:tc>
          <w:tcPr>
            <w:tcW w:w="221" w:type="pct"/>
          </w:tcPr>
          <w:p w14:paraId="2ACD7C27" w14:textId="77777777" w:rsidR="00BE049F" w:rsidRPr="000722E5" w:rsidRDefault="00BE049F" w:rsidP="00D62CD4">
            <w:pPr>
              <w:rPr>
                <w:rFonts w:cstheme="minorHAnsi"/>
                <w:highlight w:val="yellow"/>
              </w:rPr>
            </w:pPr>
            <w:r w:rsidRPr="000722E5">
              <w:rPr>
                <w:rFonts w:cstheme="minorHAnsi"/>
                <w:highlight w:val="yellow"/>
              </w:rPr>
              <w:t>M</w:t>
            </w:r>
          </w:p>
        </w:tc>
        <w:tc>
          <w:tcPr>
            <w:tcW w:w="851" w:type="pct"/>
          </w:tcPr>
          <w:p w14:paraId="2820A1B0" w14:textId="77777777" w:rsidR="00BE049F" w:rsidRPr="000722E5" w:rsidRDefault="00BE049F" w:rsidP="00D62CD4">
            <w:pPr>
              <w:rPr>
                <w:rFonts w:cstheme="minorHAnsi"/>
                <w:highlight w:val="yellow"/>
              </w:rPr>
            </w:pPr>
            <w:r w:rsidRPr="000722E5">
              <w:rPr>
                <w:rFonts w:cstheme="minorHAnsi"/>
                <w:highlight w:val="yellow"/>
              </w:rPr>
              <w:t>August 24</w:t>
            </w:r>
          </w:p>
        </w:tc>
        <w:tc>
          <w:tcPr>
            <w:tcW w:w="2357" w:type="pct"/>
            <w:vAlign w:val="center"/>
          </w:tcPr>
          <w:p w14:paraId="06E7954A" w14:textId="77777777" w:rsidR="00BE049F" w:rsidRPr="000722E5" w:rsidRDefault="00BE049F" w:rsidP="00D62CD4">
            <w:pPr>
              <w:rPr>
                <w:rFonts w:cstheme="minorHAnsi"/>
                <w:highlight w:val="yellow"/>
              </w:rPr>
            </w:pPr>
            <w:r w:rsidRPr="000722E5">
              <w:rPr>
                <w:rFonts w:cstheme="minorHAnsi"/>
                <w:highlight w:val="yellow"/>
              </w:rPr>
              <w:t>Overview and Syllabus</w:t>
            </w:r>
          </w:p>
        </w:tc>
        <w:tc>
          <w:tcPr>
            <w:tcW w:w="1010" w:type="pct"/>
            <w:vAlign w:val="center"/>
          </w:tcPr>
          <w:p w14:paraId="7D56DBC5" w14:textId="77777777" w:rsidR="00BE049F" w:rsidRPr="005E3873" w:rsidRDefault="00BE049F" w:rsidP="00D62CD4">
            <w:pPr>
              <w:rPr>
                <w:rFonts w:cstheme="minorHAnsi"/>
              </w:rPr>
            </w:pPr>
          </w:p>
        </w:tc>
      </w:tr>
      <w:tr w:rsidR="00BE049F" w:rsidRPr="005E3873" w14:paraId="72C2E5C2" w14:textId="77777777" w:rsidTr="00D62CD4">
        <w:trPr>
          <w:trHeight w:val="331"/>
        </w:trPr>
        <w:tc>
          <w:tcPr>
            <w:tcW w:w="561" w:type="pct"/>
            <w:vMerge/>
            <w:vAlign w:val="center"/>
          </w:tcPr>
          <w:p w14:paraId="37443B00" w14:textId="77777777" w:rsidR="00BE049F" w:rsidRPr="000722E5" w:rsidRDefault="00BE049F" w:rsidP="00D62CD4">
            <w:pPr>
              <w:tabs>
                <w:tab w:val="left" w:pos="3135"/>
              </w:tabs>
              <w:jc w:val="center"/>
              <w:rPr>
                <w:rFonts w:cstheme="minorHAnsi"/>
                <w:highlight w:val="yellow"/>
              </w:rPr>
            </w:pPr>
          </w:p>
        </w:tc>
        <w:tc>
          <w:tcPr>
            <w:tcW w:w="221" w:type="pct"/>
            <w:shd w:val="clear" w:color="auto" w:fill="E7E6E6" w:themeFill="background2"/>
          </w:tcPr>
          <w:p w14:paraId="4F9849F6" w14:textId="77777777" w:rsidR="00BE049F" w:rsidRPr="000722E5" w:rsidRDefault="00BE049F" w:rsidP="00D62CD4">
            <w:pPr>
              <w:rPr>
                <w:rFonts w:cstheme="minorHAnsi"/>
                <w:highlight w:val="yellow"/>
              </w:rPr>
            </w:pPr>
            <w:r w:rsidRPr="000722E5">
              <w:rPr>
                <w:rFonts w:cstheme="minorHAnsi"/>
                <w:highlight w:val="yellow"/>
              </w:rPr>
              <w:t>W</w:t>
            </w:r>
          </w:p>
        </w:tc>
        <w:tc>
          <w:tcPr>
            <w:tcW w:w="851" w:type="pct"/>
            <w:shd w:val="clear" w:color="auto" w:fill="E7E6E6" w:themeFill="background2"/>
          </w:tcPr>
          <w:p w14:paraId="205A4FD7" w14:textId="77777777" w:rsidR="00BE049F" w:rsidRPr="000722E5" w:rsidRDefault="00BE049F" w:rsidP="00D62CD4">
            <w:pPr>
              <w:rPr>
                <w:rFonts w:cstheme="minorHAnsi"/>
                <w:highlight w:val="yellow"/>
              </w:rPr>
            </w:pPr>
            <w:r w:rsidRPr="000722E5">
              <w:rPr>
                <w:rFonts w:cstheme="minorHAnsi"/>
                <w:highlight w:val="yellow"/>
              </w:rPr>
              <w:t>August 26</w:t>
            </w:r>
          </w:p>
        </w:tc>
        <w:tc>
          <w:tcPr>
            <w:tcW w:w="2357" w:type="pct"/>
            <w:shd w:val="clear" w:color="auto" w:fill="E7E6E6" w:themeFill="background2"/>
            <w:vAlign w:val="center"/>
          </w:tcPr>
          <w:p w14:paraId="43B5AD0B" w14:textId="77777777" w:rsidR="00BE049F" w:rsidRPr="000722E5" w:rsidRDefault="00BE049F" w:rsidP="00D62CD4">
            <w:pPr>
              <w:rPr>
                <w:rFonts w:cstheme="minorHAnsi"/>
                <w:highlight w:val="yellow"/>
              </w:rPr>
            </w:pPr>
            <w:r w:rsidRPr="000722E5">
              <w:rPr>
                <w:rFonts w:cstheme="minorHAnsi"/>
                <w:highlight w:val="yellow"/>
              </w:rPr>
              <w:t>Chapter 3, Introduction to C# Programming</w:t>
            </w:r>
          </w:p>
        </w:tc>
        <w:tc>
          <w:tcPr>
            <w:tcW w:w="1010" w:type="pct"/>
            <w:shd w:val="clear" w:color="auto" w:fill="E7E6E6" w:themeFill="background2"/>
            <w:vAlign w:val="center"/>
          </w:tcPr>
          <w:p w14:paraId="2BBC52D8" w14:textId="77777777" w:rsidR="00BE049F" w:rsidRPr="005E3873" w:rsidRDefault="00BE049F" w:rsidP="00D62CD4">
            <w:pPr>
              <w:rPr>
                <w:rFonts w:cstheme="minorHAnsi"/>
              </w:rPr>
            </w:pPr>
          </w:p>
        </w:tc>
      </w:tr>
      <w:tr w:rsidR="00BE049F" w:rsidRPr="005E3873" w14:paraId="52884E7B" w14:textId="77777777" w:rsidTr="00D62CD4">
        <w:trPr>
          <w:trHeight w:val="331"/>
        </w:trPr>
        <w:tc>
          <w:tcPr>
            <w:tcW w:w="561" w:type="pct"/>
            <w:vMerge/>
            <w:vAlign w:val="center"/>
          </w:tcPr>
          <w:p w14:paraId="39F533A5" w14:textId="77777777" w:rsidR="00BE049F" w:rsidRPr="000722E5" w:rsidRDefault="00BE049F" w:rsidP="00D62CD4">
            <w:pPr>
              <w:tabs>
                <w:tab w:val="left" w:pos="3135"/>
              </w:tabs>
              <w:jc w:val="center"/>
              <w:rPr>
                <w:rFonts w:cstheme="minorHAnsi"/>
                <w:highlight w:val="yellow"/>
              </w:rPr>
            </w:pPr>
          </w:p>
        </w:tc>
        <w:tc>
          <w:tcPr>
            <w:tcW w:w="221" w:type="pct"/>
          </w:tcPr>
          <w:p w14:paraId="0ECB17A3" w14:textId="77777777" w:rsidR="00BE049F" w:rsidRPr="000722E5" w:rsidRDefault="00BE049F" w:rsidP="00D62CD4">
            <w:pPr>
              <w:rPr>
                <w:rFonts w:cstheme="minorHAnsi"/>
                <w:highlight w:val="yellow"/>
              </w:rPr>
            </w:pPr>
            <w:r w:rsidRPr="000722E5">
              <w:rPr>
                <w:rFonts w:cstheme="minorHAnsi"/>
                <w:highlight w:val="yellow"/>
              </w:rPr>
              <w:t>F</w:t>
            </w:r>
          </w:p>
        </w:tc>
        <w:tc>
          <w:tcPr>
            <w:tcW w:w="851" w:type="pct"/>
            <w:shd w:val="clear" w:color="auto" w:fill="auto"/>
          </w:tcPr>
          <w:p w14:paraId="205681C3" w14:textId="77777777" w:rsidR="00BE049F" w:rsidRPr="000722E5" w:rsidRDefault="00BE049F" w:rsidP="00D62CD4">
            <w:pPr>
              <w:rPr>
                <w:rFonts w:cstheme="minorHAnsi"/>
                <w:highlight w:val="yellow"/>
              </w:rPr>
            </w:pPr>
            <w:r w:rsidRPr="000722E5">
              <w:rPr>
                <w:rFonts w:cstheme="minorHAnsi"/>
                <w:highlight w:val="yellow"/>
              </w:rPr>
              <w:t>August 28</w:t>
            </w:r>
          </w:p>
        </w:tc>
        <w:tc>
          <w:tcPr>
            <w:tcW w:w="2357" w:type="pct"/>
            <w:shd w:val="clear" w:color="auto" w:fill="auto"/>
            <w:vAlign w:val="center"/>
          </w:tcPr>
          <w:p w14:paraId="31BCDC80" w14:textId="77777777" w:rsidR="00BE049F" w:rsidRPr="000722E5" w:rsidRDefault="00BE049F" w:rsidP="00D62CD4">
            <w:pPr>
              <w:rPr>
                <w:rFonts w:cstheme="minorHAnsi"/>
                <w:highlight w:val="yellow"/>
              </w:rPr>
            </w:pPr>
            <w:r w:rsidRPr="000722E5">
              <w:rPr>
                <w:rFonts w:cstheme="minorHAnsi"/>
                <w:highlight w:val="yellow"/>
              </w:rPr>
              <w:t xml:space="preserve">Chapter 4, Introduction to Classes, Objects, Methods and </w:t>
            </w:r>
            <w:r w:rsidRPr="000722E5">
              <w:rPr>
                <w:rFonts w:cstheme="minorHAnsi"/>
                <w:i/>
                <w:highlight w:val="yellow"/>
              </w:rPr>
              <w:t>strings</w:t>
            </w:r>
          </w:p>
        </w:tc>
        <w:tc>
          <w:tcPr>
            <w:tcW w:w="1010" w:type="pct"/>
            <w:vAlign w:val="center"/>
          </w:tcPr>
          <w:p w14:paraId="3563D8FE" w14:textId="77777777" w:rsidR="00BE049F" w:rsidRPr="000722E5" w:rsidRDefault="00BE049F" w:rsidP="00D62CD4">
            <w:pPr>
              <w:rPr>
                <w:rFonts w:cstheme="minorHAnsi"/>
                <w:strike/>
              </w:rPr>
            </w:pPr>
            <w:r w:rsidRPr="000722E5">
              <w:rPr>
                <w:rFonts w:cstheme="minorHAnsi"/>
                <w:strike/>
              </w:rPr>
              <w:t>Assignment 1 Released</w:t>
            </w:r>
          </w:p>
        </w:tc>
      </w:tr>
      <w:tr w:rsidR="00BE049F" w:rsidRPr="005E3873" w14:paraId="28B0849D" w14:textId="77777777" w:rsidTr="00D62CD4">
        <w:trPr>
          <w:trHeight w:val="331"/>
        </w:trPr>
        <w:tc>
          <w:tcPr>
            <w:tcW w:w="561" w:type="pct"/>
            <w:vMerge w:val="restart"/>
            <w:vAlign w:val="center"/>
          </w:tcPr>
          <w:p w14:paraId="5237A617" w14:textId="77777777" w:rsidR="00BE049F" w:rsidRPr="000722E5" w:rsidRDefault="00BE049F" w:rsidP="00D62CD4">
            <w:pPr>
              <w:jc w:val="center"/>
              <w:rPr>
                <w:rFonts w:cstheme="minorHAnsi"/>
                <w:highlight w:val="yellow"/>
              </w:rPr>
            </w:pPr>
            <w:r w:rsidRPr="000722E5">
              <w:rPr>
                <w:rFonts w:cstheme="minorHAnsi"/>
                <w:highlight w:val="yellow"/>
              </w:rPr>
              <w:t>Week 2</w:t>
            </w:r>
          </w:p>
        </w:tc>
        <w:tc>
          <w:tcPr>
            <w:tcW w:w="221" w:type="pct"/>
            <w:shd w:val="clear" w:color="auto" w:fill="auto"/>
          </w:tcPr>
          <w:p w14:paraId="3BEB9F4A" w14:textId="77777777" w:rsidR="00BE049F" w:rsidRPr="000722E5" w:rsidRDefault="00BE049F" w:rsidP="00D62CD4">
            <w:pPr>
              <w:rPr>
                <w:rFonts w:cstheme="minorHAnsi"/>
                <w:highlight w:val="yellow"/>
              </w:rPr>
            </w:pPr>
            <w:r w:rsidRPr="000722E5">
              <w:rPr>
                <w:rFonts w:cstheme="minorHAnsi"/>
                <w:highlight w:val="yellow"/>
              </w:rPr>
              <w:t>M</w:t>
            </w:r>
          </w:p>
        </w:tc>
        <w:tc>
          <w:tcPr>
            <w:tcW w:w="851" w:type="pct"/>
            <w:shd w:val="clear" w:color="auto" w:fill="auto"/>
          </w:tcPr>
          <w:p w14:paraId="594AB90A" w14:textId="77777777" w:rsidR="00BE049F" w:rsidRPr="000722E5" w:rsidRDefault="00BE049F" w:rsidP="00D62CD4">
            <w:pPr>
              <w:rPr>
                <w:rFonts w:cstheme="minorHAnsi"/>
                <w:highlight w:val="yellow"/>
              </w:rPr>
            </w:pPr>
            <w:r w:rsidRPr="000722E5">
              <w:rPr>
                <w:rFonts w:cstheme="minorHAnsi"/>
                <w:highlight w:val="yellow"/>
              </w:rPr>
              <w:t>August 31</w:t>
            </w:r>
          </w:p>
        </w:tc>
        <w:tc>
          <w:tcPr>
            <w:tcW w:w="2357" w:type="pct"/>
            <w:shd w:val="clear" w:color="auto" w:fill="auto"/>
            <w:vAlign w:val="center"/>
          </w:tcPr>
          <w:p w14:paraId="22A9A8B3" w14:textId="77777777" w:rsidR="00BE049F" w:rsidRPr="000722E5" w:rsidRDefault="00BE049F" w:rsidP="00D62CD4">
            <w:pPr>
              <w:rPr>
                <w:rFonts w:cstheme="minorHAnsi"/>
                <w:highlight w:val="yellow"/>
              </w:rPr>
            </w:pPr>
            <w:r w:rsidRPr="000722E5">
              <w:rPr>
                <w:rFonts w:cstheme="minorHAnsi"/>
                <w:highlight w:val="yellow"/>
              </w:rPr>
              <w:t>Chapter 5, Control Statements Part I</w:t>
            </w:r>
          </w:p>
        </w:tc>
        <w:tc>
          <w:tcPr>
            <w:tcW w:w="1010" w:type="pct"/>
            <w:shd w:val="clear" w:color="auto" w:fill="auto"/>
            <w:vAlign w:val="center"/>
          </w:tcPr>
          <w:p w14:paraId="61B99C5D" w14:textId="77777777" w:rsidR="00BE049F" w:rsidRPr="005E3873" w:rsidRDefault="00BE049F" w:rsidP="00D62CD4">
            <w:pPr>
              <w:rPr>
                <w:rFonts w:cstheme="minorHAnsi"/>
              </w:rPr>
            </w:pPr>
          </w:p>
        </w:tc>
      </w:tr>
      <w:tr w:rsidR="00BE049F" w:rsidRPr="005E3873" w14:paraId="48F6A3C3" w14:textId="77777777" w:rsidTr="00D62CD4">
        <w:trPr>
          <w:trHeight w:val="331"/>
        </w:trPr>
        <w:tc>
          <w:tcPr>
            <w:tcW w:w="561" w:type="pct"/>
            <w:vMerge/>
            <w:vAlign w:val="center"/>
          </w:tcPr>
          <w:p w14:paraId="16DC32EF" w14:textId="77777777" w:rsidR="00BE049F" w:rsidRPr="005E3873" w:rsidRDefault="00BE049F" w:rsidP="00D62CD4">
            <w:pPr>
              <w:jc w:val="center"/>
              <w:rPr>
                <w:rFonts w:cstheme="minorHAnsi"/>
              </w:rPr>
            </w:pPr>
          </w:p>
        </w:tc>
        <w:tc>
          <w:tcPr>
            <w:tcW w:w="221" w:type="pct"/>
          </w:tcPr>
          <w:p w14:paraId="189AC1A2" w14:textId="77777777" w:rsidR="00BE049F" w:rsidRPr="000E7CF3" w:rsidRDefault="00BE049F" w:rsidP="00D62CD4">
            <w:pPr>
              <w:rPr>
                <w:rFonts w:cstheme="minorHAnsi"/>
                <w:highlight w:val="yellow"/>
              </w:rPr>
            </w:pPr>
            <w:r w:rsidRPr="000E7CF3">
              <w:rPr>
                <w:rFonts w:cstheme="minorHAnsi"/>
                <w:highlight w:val="yellow"/>
              </w:rPr>
              <w:t>W</w:t>
            </w:r>
          </w:p>
        </w:tc>
        <w:tc>
          <w:tcPr>
            <w:tcW w:w="851" w:type="pct"/>
            <w:shd w:val="clear" w:color="auto" w:fill="auto"/>
          </w:tcPr>
          <w:p w14:paraId="04033048" w14:textId="77777777" w:rsidR="00BE049F" w:rsidRPr="000E7CF3" w:rsidRDefault="00BE049F" w:rsidP="00D62CD4">
            <w:pPr>
              <w:rPr>
                <w:rFonts w:cstheme="minorHAnsi"/>
                <w:highlight w:val="yellow"/>
              </w:rPr>
            </w:pPr>
            <w:r w:rsidRPr="000E7CF3">
              <w:rPr>
                <w:rFonts w:cstheme="minorHAnsi"/>
                <w:highlight w:val="yellow"/>
              </w:rPr>
              <w:t>September 02</w:t>
            </w:r>
          </w:p>
        </w:tc>
        <w:tc>
          <w:tcPr>
            <w:tcW w:w="2357" w:type="pct"/>
            <w:shd w:val="clear" w:color="auto" w:fill="auto"/>
            <w:vAlign w:val="center"/>
          </w:tcPr>
          <w:p w14:paraId="095FF820" w14:textId="77777777" w:rsidR="00BE049F" w:rsidRPr="000E7CF3" w:rsidRDefault="00BE049F" w:rsidP="00D62CD4">
            <w:pPr>
              <w:rPr>
                <w:rFonts w:cstheme="minorHAnsi"/>
                <w:highlight w:val="yellow"/>
              </w:rPr>
            </w:pPr>
            <w:r w:rsidRPr="000E7CF3">
              <w:rPr>
                <w:rFonts w:cstheme="minorHAnsi"/>
                <w:highlight w:val="yellow"/>
              </w:rPr>
              <w:t>Chapter 6, Control Statements: Part II</w:t>
            </w:r>
          </w:p>
        </w:tc>
        <w:tc>
          <w:tcPr>
            <w:tcW w:w="1010" w:type="pct"/>
            <w:vAlign w:val="center"/>
          </w:tcPr>
          <w:p w14:paraId="41BE9F6B" w14:textId="77777777" w:rsidR="00BE049F" w:rsidRPr="005E3873" w:rsidRDefault="00BE049F" w:rsidP="00D62CD4">
            <w:pPr>
              <w:rPr>
                <w:rFonts w:cstheme="minorHAnsi"/>
              </w:rPr>
            </w:pPr>
          </w:p>
        </w:tc>
      </w:tr>
      <w:tr w:rsidR="00BE049F" w:rsidRPr="005E3873" w14:paraId="51FF9301" w14:textId="77777777" w:rsidTr="00D62CD4">
        <w:trPr>
          <w:trHeight w:val="331"/>
        </w:trPr>
        <w:tc>
          <w:tcPr>
            <w:tcW w:w="561" w:type="pct"/>
            <w:vMerge/>
            <w:vAlign w:val="center"/>
          </w:tcPr>
          <w:p w14:paraId="38F54C27" w14:textId="77777777" w:rsidR="00BE049F" w:rsidRPr="005E3873" w:rsidRDefault="00BE049F" w:rsidP="00D62CD4">
            <w:pPr>
              <w:jc w:val="center"/>
              <w:rPr>
                <w:rFonts w:cstheme="minorHAnsi"/>
              </w:rPr>
            </w:pPr>
          </w:p>
        </w:tc>
        <w:tc>
          <w:tcPr>
            <w:tcW w:w="221" w:type="pct"/>
            <w:shd w:val="clear" w:color="auto" w:fill="E7E6E6" w:themeFill="background2"/>
          </w:tcPr>
          <w:p w14:paraId="3577459E" w14:textId="77777777" w:rsidR="00BE049F" w:rsidRPr="00C10F7F" w:rsidRDefault="00BE049F" w:rsidP="00D62CD4">
            <w:pPr>
              <w:rPr>
                <w:rFonts w:cstheme="minorHAnsi"/>
                <w:highlight w:val="yellow"/>
              </w:rPr>
            </w:pPr>
            <w:r w:rsidRPr="00C10F7F">
              <w:rPr>
                <w:rFonts w:cstheme="minorHAnsi"/>
                <w:highlight w:val="yellow"/>
              </w:rPr>
              <w:t>F</w:t>
            </w:r>
          </w:p>
        </w:tc>
        <w:tc>
          <w:tcPr>
            <w:tcW w:w="851" w:type="pct"/>
            <w:shd w:val="clear" w:color="auto" w:fill="E7E6E6" w:themeFill="background2"/>
          </w:tcPr>
          <w:p w14:paraId="3BB682E2" w14:textId="77777777" w:rsidR="00BE049F" w:rsidRPr="00C10F7F" w:rsidRDefault="00BE049F" w:rsidP="00D62CD4">
            <w:pPr>
              <w:rPr>
                <w:rFonts w:cstheme="minorHAnsi"/>
                <w:highlight w:val="yellow"/>
              </w:rPr>
            </w:pPr>
            <w:r w:rsidRPr="00C10F7F">
              <w:rPr>
                <w:rFonts w:cstheme="minorHAnsi"/>
                <w:highlight w:val="yellow"/>
              </w:rPr>
              <w:t>September 04</w:t>
            </w:r>
          </w:p>
        </w:tc>
        <w:tc>
          <w:tcPr>
            <w:tcW w:w="2357" w:type="pct"/>
            <w:shd w:val="clear" w:color="auto" w:fill="E7E6E6" w:themeFill="background2"/>
            <w:vAlign w:val="center"/>
          </w:tcPr>
          <w:p w14:paraId="63C7F2B0" w14:textId="77777777" w:rsidR="00BE049F" w:rsidRPr="00C10F7F" w:rsidRDefault="00BE049F" w:rsidP="00D62CD4">
            <w:pPr>
              <w:rPr>
                <w:rFonts w:cstheme="minorHAnsi"/>
                <w:highlight w:val="yellow"/>
              </w:rPr>
            </w:pPr>
            <w:r w:rsidRPr="00C10F7F">
              <w:rPr>
                <w:rFonts w:cstheme="minorHAnsi"/>
                <w:highlight w:val="yellow"/>
              </w:rPr>
              <w:t>Chapter 7, Methods: A Deeper Look</w:t>
            </w:r>
          </w:p>
        </w:tc>
        <w:tc>
          <w:tcPr>
            <w:tcW w:w="1010" w:type="pct"/>
            <w:shd w:val="clear" w:color="auto" w:fill="E7E6E6" w:themeFill="background2"/>
            <w:vAlign w:val="center"/>
          </w:tcPr>
          <w:p w14:paraId="08B63AEF" w14:textId="77777777" w:rsidR="00BE049F" w:rsidRPr="00C10F7F" w:rsidRDefault="00BE049F" w:rsidP="00D62CD4">
            <w:pPr>
              <w:rPr>
                <w:rFonts w:cstheme="minorHAnsi"/>
                <w:highlight w:val="yellow"/>
              </w:rPr>
            </w:pPr>
          </w:p>
        </w:tc>
      </w:tr>
      <w:tr w:rsidR="00BE049F" w:rsidRPr="005E3873" w14:paraId="22573F1F" w14:textId="77777777" w:rsidTr="00D62CD4">
        <w:trPr>
          <w:trHeight w:val="331"/>
        </w:trPr>
        <w:tc>
          <w:tcPr>
            <w:tcW w:w="561" w:type="pct"/>
            <w:vMerge w:val="restart"/>
            <w:vAlign w:val="center"/>
          </w:tcPr>
          <w:p w14:paraId="54B75F55" w14:textId="77777777" w:rsidR="00BE049F" w:rsidRPr="005E3873" w:rsidRDefault="00BE049F" w:rsidP="00D62CD4">
            <w:pPr>
              <w:jc w:val="center"/>
              <w:rPr>
                <w:rFonts w:cstheme="minorHAnsi"/>
              </w:rPr>
            </w:pPr>
            <w:r w:rsidRPr="005E3873">
              <w:rPr>
                <w:rFonts w:cstheme="minorHAnsi"/>
              </w:rPr>
              <w:t>Week 3</w:t>
            </w:r>
          </w:p>
        </w:tc>
        <w:tc>
          <w:tcPr>
            <w:tcW w:w="221" w:type="pct"/>
            <w:shd w:val="clear" w:color="auto" w:fill="E2EFD9" w:themeFill="accent6" w:themeFillTint="33"/>
          </w:tcPr>
          <w:p w14:paraId="19D13525" w14:textId="77777777" w:rsidR="00BE049F" w:rsidRPr="00C10F7F" w:rsidRDefault="00BE049F" w:rsidP="00D62CD4">
            <w:pPr>
              <w:rPr>
                <w:rFonts w:cstheme="minorHAnsi"/>
                <w:highlight w:val="yellow"/>
              </w:rPr>
            </w:pPr>
            <w:r w:rsidRPr="00C10F7F">
              <w:rPr>
                <w:rFonts w:cstheme="minorHAnsi"/>
                <w:highlight w:val="yellow"/>
              </w:rPr>
              <w:t>M</w:t>
            </w:r>
          </w:p>
        </w:tc>
        <w:tc>
          <w:tcPr>
            <w:tcW w:w="851" w:type="pct"/>
            <w:shd w:val="clear" w:color="auto" w:fill="E2EFD9" w:themeFill="accent6" w:themeFillTint="33"/>
          </w:tcPr>
          <w:p w14:paraId="09F08A30" w14:textId="77777777" w:rsidR="00BE049F" w:rsidRPr="00C10F7F" w:rsidRDefault="00BE049F" w:rsidP="00D62CD4">
            <w:pPr>
              <w:rPr>
                <w:rFonts w:cstheme="minorHAnsi"/>
                <w:highlight w:val="yellow"/>
              </w:rPr>
            </w:pPr>
            <w:r w:rsidRPr="00C10F7F">
              <w:rPr>
                <w:rFonts w:cstheme="minorHAnsi"/>
                <w:highlight w:val="yellow"/>
              </w:rPr>
              <w:t>September 07</w:t>
            </w:r>
          </w:p>
        </w:tc>
        <w:tc>
          <w:tcPr>
            <w:tcW w:w="2357" w:type="pct"/>
            <w:shd w:val="clear" w:color="auto" w:fill="E2EFD9" w:themeFill="accent6" w:themeFillTint="33"/>
            <w:vAlign w:val="center"/>
          </w:tcPr>
          <w:p w14:paraId="6BF1FA53" w14:textId="77777777" w:rsidR="00BE049F" w:rsidRPr="00C10F7F" w:rsidRDefault="00BE049F" w:rsidP="00D62CD4">
            <w:pPr>
              <w:rPr>
                <w:rFonts w:cstheme="minorHAnsi"/>
                <w:b/>
                <w:bCs/>
                <w:highlight w:val="yellow"/>
              </w:rPr>
            </w:pPr>
            <w:r w:rsidRPr="00C10F7F">
              <w:rPr>
                <w:rFonts w:cstheme="minorHAnsi"/>
                <w:b/>
                <w:bCs/>
                <w:highlight w:val="yellow"/>
              </w:rPr>
              <w:t>Labor Day – No Class</w:t>
            </w:r>
          </w:p>
        </w:tc>
        <w:tc>
          <w:tcPr>
            <w:tcW w:w="1010" w:type="pct"/>
            <w:shd w:val="clear" w:color="auto" w:fill="E2EFD9" w:themeFill="accent6" w:themeFillTint="33"/>
            <w:vAlign w:val="center"/>
          </w:tcPr>
          <w:p w14:paraId="3D1D2668" w14:textId="77777777" w:rsidR="00BE049F" w:rsidRPr="00C10F7F" w:rsidRDefault="00BE049F" w:rsidP="00D62CD4">
            <w:pPr>
              <w:rPr>
                <w:rFonts w:cstheme="minorHAnsi"/>
                <w:highlight w:val="yellow"/>
              </w:rPr>
            </w:pPr>
          </w:p>
        </w:tc>
      </w:tr>
      <w:tr w:rsidR="00BE049F" w:rsidRPr="005E3873" w14:paraId="3DA33FDD" w14:textId="77777777" w:rsidTr="00D62CD4">
        <w:trPr>
          <w:trHeight w:val="331"/>
        </w:trPr>
        <w:tc>
          <w:tcPr>
            <w:tcW w:w="561" w:type="pct"/>
            <w:vMerge/>
            <w:vAlign w:val="center"/>
          </w:tcPr>
          <w:p w14:paraId="081D4BDA" w14:textId="77777777" w:rsidR="00BE049F" w:rsidRPr="005E3873" w:rsidRDefault="00BE049F" w:rsidP="00D62CD4">
            <w:pPr>
              <w:jc w:val="center"/>
              <w:rPr>
                <w:rFonts w:cstheme="minorHAnsi"/>
              </w:rPr>
            </w:pPr>
          </w:p>
        </w:tc>
        <w:tc>
          <w:tcPr>
            <w:tcW w:w="221" w:type="pct"/>
            <w:shd w:val="clear" w:color="auto" w:fill="E7E6E6" w:themeFill="background2"/>
          </w:tcPr>
          <w:p w14:paraId="66F39786" w14:textId="77777777" w:rsidR="00BE049F" w:rsidRPr="00C10F7F" w:rsidRDefault="00BE049F" w:rsidP="00D62CD4">
            <w:pPr>
              <w:rPr>
                <w:rFonts w:cstheme="minorHAnsi"/>
                <w:highlight w:val="yellow"/>
              </w:rPr>
            </w:pPr>
            <w:r w:rsidRPr="00C10F7F">
              <w:rPr>
                <w:rFonts w:cstheme="minorHAnsi"/>
                <w:highlight w:val="yellow"/>
              </w:rPr>
              <w:t>W</w:t>
            </w:r>
          </w:p>
        </w:tc>
        <w:tc>
          <w:tcPr>
            <w:tcW w:w="851" w:type="pct"/>
            <w:shd w:val="clear" w:color="auto" w:fill="E7E6E6" w:themeFill="background2"/>
          </w:tcPr>
          <w:p w14:paraId="2A08EBC3" w14:textId="77777777" w:rsidR="00BE049F" w:rsidRPr="00C10F7F" w:rsidRDefault="00BE049F" w:rsidP="00D62CD4">
            <w:pPr>
              <w:rPr>
                <w:rFonts w:cstheme="minorHAnsi"/>
                <w:highlight w:val="yellow"/>
              </w:rPr>
            </w:pPr>
            <w:r w:rsidRPr="00C10F7F">
              <w:rPr>
                <w:rFonts w:cstheme="minorHAnsi"/>
                <w:highlight w:val="yellow"/>
              </w:rPr>
              <w:t>September 09</w:t>
            </w:r>
          </w:p>
        </w:tc>
        <w:tc>
          <w:tcPr>
            <w:tcW w:w="2357" w:type="pct"/>
            <w:shd w:val="clear" w:color="auto" w:fill="E7E6E6" w:themeFill="background2"/>
            <w:vAlign w:val="center"/>
          </w:tcPr>
          <w:p w14:paraId="334969E3" w14:textId="77777777" w:rsidR="00BE049F" w:rsidRPr="00C10F7F" w:rsidRDefault="00BE049F" w:rsidP="00D62CD4">
            <w:pPr>
              <w:rPr>
                <w:rFonts w:cstheme="minorHAnsi"/>
                <w:highlight w:val="yellow"/>
              </w:rPr>
            </w:pPr>
            <w:r w:rsidRPr="00C10F7F">
              <w:rPr>
                <w:rFonts w:cstheme="minorHAnsi"/>
                <w:highlight w:val="yellow"/>
              </w:rPr>
              <w:t>Chapter 8, Arrays: Introduction to Exception Handling</w:t>
            </w:r>
          </w:p>
        </w:tc>
        <w:tc>
          <w:tcPr>
            <w:tcW w:w="1010" w:type="pct"/>
            <w:shd w:val="clear" w:color="auto" w:fill="E7E6E6" w:themeFill="background2"/>
            <w:vAlign w:val="center"/>
          </w:tcPr>
          <w:p w14:paraId="226FFF56" w14:textId="77777777" w:rsidR="00BE049F" w:rsidRPr="00C10F7F" w:rsidRDefault="00BE049F" w:rsidP="00D62CD4">
            <w:pPr>
              <w:rPr>
                <w:rFonts w:cstheme="minorHAnsi"/>
                <w:highlight w:val="yellow"/>
              </w:rPr>
            </w:pPr>
          </w:p>
        </w:tc>
      </w:tr>
      <w:tr w:rsidR="00BE049F" w:rsidRPr="005E3873" w14:paraId="58E6B7E1" w14:textId="77777777" w:rsidTr="00D62CD4">
        <w:trPr>
          <w:trHeight w:val="331"/>
        </w:trPr>
        <w:tc>
          <w:tcPr>
            <w:tcW w:w="561" w:type="pct"/>
            <w:vMerge/>
            <w:vAlign w:val="center"/>
          </w:tcPr>
          <w:p w14:paraId="3AD5CEE9" w14:textId="77777777" w:rsidR="00BE049F" w:rsidRPr="005E3873" w:rsidRDefault="00BE049F" w:rsidP="00D62CD4">
            <w:pPr>
              <w:jc w:val="center"/>
              <w:rPr>
                <w:rFonts w:cstheme="minorHAnsi"/>
              </w:rPr>
            </w:pPr>
          </w:p>
        </w:tc>
        <w:tc>
          <w:tcPr>
            <w:tcW w:w="221" w:type="pct"/>
          </w:tcPr>
          <w:p w14:paraId="376FA161" w14:textId="77777777" w:rsidR="00BE049F" w:rsidRPr="00C10F7F" w:rsidRDefault="00BE049F" w:rsidP="00D62CD4">
            <w:pPr>
              <w:rPr>
                <w:rFonts w:cstheme="minorHAnsi"/>
                <w:highlight w:val="yellow"/>
              </w:rPr>
            </w:pPr>
            <w:r w:rsidRPr="00C10F7F">
              <w:rPr>
                <w:rFonts w:cstheme="minorHAnsi"/>
                <w:highlight w:val="yellow"/>
              </w:rPr>
              <w:t>F</w:t>
            </w:r>
          </w:p>
        </w:tc>
        <w:tc>
          <w:tcPr>
            <w:tcW w:w="851" w:type="pct"/>
            <w:shd w:val="clear" w:color="auto" w:fill="auto"/>
          </w:tcPr>
          <w:p w14:paraId="508ECCD2" w14:textId="77777777" w:rsidR="00BE049F" w:rsidRPr="00C10F7F" w:rsidRDefault="00BE049F" w:rsidP="00D62CD4">
            <w:pPr>
              <w:rPr>
                <w:rFonts w:cstheme="minorHAnsi"/>
                <w:highlight w:val="yellow"/>
              </w:rPr>
            </w:pPr>
            <w:r w:rsidRPr="00C10F7F">
              <w:rPr>
                <w:rFonts w:cstheme="minorHAnsi"/>
                <w:highlight w:val="yellow"/>
              </w:rPr>
              <w:t>September 11</w:t>
            </w:r>
          </w:p>
        </w:tc>
        <w:tc>
          <w:tcPr>
            <w:tcW w:w="2357" w:type="pct"/>
            <w:shd w:val="clear" w:color="auto" w:fill="auto"/>
          </w:tcPr>
          <w:p w14:paraId="1154722D" w14:textId="77777777" w:rsidR="00BE049F" w:rsidRPr="00C10F7F" w:rsidRDefault="00BE049F" w:rsidP="00D62CD4">
            <w:pPr>
              <w:rPr>
                <w:rFonts w:cstheme="minorHAnsi"/>
                <w:highlight w:val="yellow"/>
              </w:rPr>
            </w:pPr>
            <w:r w:rsidRPr="00C10F7F">
              <w:rPr>
                <w:rFonts w:cstheme="minorHAnsi"/>
                <w:highlight w:val="yellow"/>
              </w:rPr>
              <w:t>Chapter 10, Classes and Objects: a Deeper Look</w:t>
            </w:r>
          </w:p>
        </w:tc>
        <w:tc>
          <w:tcPr>
            <w:tcW w:w="1010" w:type="pct"/>
            <w:vAlign w:val="center"/>
          </w:tcPr>
          <w:p w14:paraId="6FACF2AD" w14:textId="77777777" w:rsidR="00BE049F" w:rsidRPr="00C10F7F" w:rsidRDefault="00BE049F" w:rsidP="00D62CD4">
            <w:pPr>
              <w:rPr>
                <w:rFonts w:cstheme="minorHAnsi"/>
                <w:highlight w:val="yellow"/>
              </w:rPr>
            </w:pPr>
            <w:r w:rsidRPr="00C10F7F">
              <w:rPr>
                <w:rFonts w:cstheme="minorHAnsi"/>
                <w:highlight w:val="yellow"/>
              </w:rPr>
              <w:t>Assignment 2 Released</w:t>
            </w:r>
          </w:p>
        </w:tc>
      </w:tr>
      <w:tr w:rsidR="00BE049F" w:rsidRPr="005E3873" w14:paraId="45879B3E" w14:textId="77777777" w:rsidTr="00D62CD4">
        <w:trPr>
          <w:trHeight w:val="331"/>
        </w:trPr>
        <w:tc>
          <w:tcPr>
            <w:tcW w:w="561" w:type="pct"/>
            <w:vMerge w:val="restart"/>
            <w:vAlign w:val="center"/>
          </w:tcPr>
          <w:p w14:paraId="26291545" w14:textId="77777777" w:rsidR="00BE049F" w:rsidRPr="005E3873" w:rsidRDefault="00BE049F" w:rsidP="00D62CD4">
            <w:pPr>
              <w:jc w:val="center"/>
              <w:rPr>
                <w:rFonts w:cstheme="minorHAnsi"/>
              </w:rPr>
            </w:pPr>
            <w:r w:rsidRPr="005E3873">
              <w:rPr>
                <w:rFonts w:cstheme="minorHAnsi"/>
              </w:rPr>
              <w:t>Week 4</w:t>
            </w:r>
          </w:p>
        </w:tc>
        <w:tc>
          <w:tcPr>
            <w:tcW w:w="221" w:type="pct"/>
            <w:shd w:val="clear" w:color="auto" w:fill="E7E6E6" w:themeFill="background2"/>
          </w:tcPr>
          <w:p w14:paraId="1121CC70" w14:textId="77777777" w:rsidR="00BE049F" w:rsidRPr="005E3873" w:rsidRDefault="00BE049F" w:rsidP="00D62CD4">
            <w:pPr>
              <w:rPr>
                <w:rFonts w:cstheme="minorHAnsi"/>
              </w:rPr>
            </w:pPr>
            <w:r w:rsidRPr="005E3873">
              <w:rPr>
                <w:rFonts w:cstheme="minorHAnsi"/>
              </w:rPr>
              <w:t>M</w:t>
            </w:r>
          </w:p>
        </w:tc>
        <w:tc>
          <w:tcPr>
            <w:tcW w:w="851" w:type="pct"/>
            <w:shd w:val="clear" w:color="auto" w:fill="E7E6E6" w:themeFill="background2"/>
          </w:tcPr>
          <w:p w14:paraId="58ACAC65" w14:textId="77777777" w:rsidR="00BE049F" w:rsidRPr="00C10F7F" w:rsidRDefault="00BE049F" w:rsidP="00D62CD4">
            <w:pPr>
              <w:rPr>
                <w:rFonts w:cstheme="minorHAnsi"/>
                <w:highlight w:val="yellow"/>
              </w:rPr>
            </w:pPr>
            <w:r w:rsidRPr="00C10F7F">
              <w:rPr>
                <w:rFonts w:cstheme="minorHAnsi"/>
                <w:highlight w:val="yellow"/>
              </w:rPr>
              <w:t>September 14</w:t>
            </w:r>
          </w:p>
        </w:tc>
        <w:tc>
          <w:tcPr>
            <w:tcW w:w="2357" w:type="pct"/>
            <w:shd w:val="clear" w:color="auto" w:fill="E7E6E6" w:themeFill="background2"/>
          </w:tcPr>
          <w:p w14:paraId="735E7202" w14:textId="77777777" w:rsidR="00BE049F" w:rsidRPr="00C10F7F" w:rsidRDefault="00BE049F" w:rsidP="00D62CD4">
            <w:pPr>
              <w:rPr>
                <w:rFonts w:cstheme="minorHAnsi"/>
                <w:highlight w:val="yellow"/>
              </w:rPr>
            </w:pPr>
            <w:r w:rsidRPr="00C10F7F">
              <w:rPr>
                <w:rFonts w:cstheme="minorHAnsi"/>
                <w:highlight w:val="yellow"/>
              </w:rPr>
              <w:t>Chapter 11, Object Oriented Programming: Inheritance</w:t>
            </w:r>
          </w:p>
        </w:tc>
        <w:tc>
          <w:tcPr>
            <w:tcW w:w="1010" w:type="pct"/>
            <w:shd w:val="clear" w:color="auto" w:fill="E7E6E6" w:themeFill="background2"/>
            <w:vAlign w:val="center"/>
          </w:tcPr>
          <w:p w14:paraId="0948B655" w14:textId="77777777" w:rsidR="00BE049F" w:rsidRPr="005E3873" w:rsidRDefault="00BE049F" w:rsidP="00D62CD4">
            <w:pPr>
              <w:rPr>
                <w:rFonts w:cstheme="minorHAnsi"/>
              </w:rPr>
            </w:pPr>
          </w:p>
        </w:tc>
      </w:tr>
      <w:tr w:rsidR="00BE049F" w:rsidRPr="005E3873" w14:paraId="483E49E7" w14:textId="77777777" w:rsidTr="00D62CD4">
        <w:trPr>
          <w:trHeight w:val="331"/>
        </w:trPr>
        <w:tc>
          <w:tcPr>
            <w:tcW w:w="561" w:type="pct"/>
            <w:vMerge/>
            <w:vAlign w:val="center"/>
          </w:tcPr>
          <w:p w14:paraId="7E5B747C" w14:textId="77777777" w:rsidR="00BE049F" w:rsidRPr="005E3873" w:rsidRDefault="00BE049F" w:rsidP="00D62CD4">
            <w:pPr>
              <w:jc w:val="center"/>
              <w:rPr>
                <w:rFonts w:cstheme="minorHAnsi"/>
              </w:rPr>
            </w:pPr>
          </w:p>
        </w:tc>
        <w:tc>
          <w:tcPr>
            <w:tcW w:w="221" w:type="pct"/>
          </w:tcPr>
          <w:p w14:paraId="1590A685" w14:textId="77777777" w:rsidR="00BE049F" w:rsidRPr="00831932" w:rsidRDefault="00BE049F" w:rsidP="00D62CD4">
            <w:pPr>
              <w:rPr>
                <w:rFonts w:cstheme="minorHAnsi"/>
                <w:highlight w:val="yellow"/>
              </w:rPr>
            </w:pPr>
            <w:r w:rsidRPr="00831932">
              <w:rPr>
                <w:rFonts w:cstheme="minorHAnsi"/>
                <w:highlight w:val="yellow"/>
              </w:rPr>
              <w:t>W</w:t>
            </w:r>
          </w:p>
        </w:tc>
        <w:tc>
          <w:tcPr>
            <w:tcW w:w="851" w:type="pct"/>
            <w:shd w:val="clear" w:color="auto" w:fill="auto"/>
          </w:tcPr>
          <w:p w14:paraId="6950FE53" w14:textId="77777777" w:rsidR="00BE049F" w:rsidRPr="00831932" w:rsidRDefault="00BE049F" w:rsidP="00D62CD4">
            <w:pPr>
              <w:rPr>
                <w:rFonts w:cstheme="minorHAnsi"/>
                <w:highlight w:val="yellow"/>
              </w:rPr>
            </w:pPr>
            <w:r w:rsidRPr="00831932">
              <w:rPr>
                <w:rFonts w:cstheme="minorHAnsi"/>
                <w:highlight w:val="yellow"/>
              </w:rPr>
              <w:t>September 16</w:t>
            </w:r>
          </w:p>
        </w:tc>
        <w:tc>
          <w:tcPr>
            <w:tcW w:w="2357" w:type="pct"/>
            <w:shd w:val="clear" w:color="auto" w:fill="auto"/>
          </w:tcPr>
          <w:p w14:paraId="6339B754" w14:textId="77777777" w:rsidR="00BE049F" w:rsidRPr="00831932" w:rsidRDefault="00BE049F" w:rsidP="00D62CD4">
            <w:pPr>
              <w:rPr>
                <w:rFonts w:cstheme="minorHAnsi"/>
                <w:highlight w:val="yellow"/>
              </w:rPr>
            </w:pPr>
            <w:r w:rsidRPr="00831932">
              <w:rPr>
                <w:rFonts w:cstheme="minorHAnsi"/>
                <w:highlight w:val="yellow"/>
              </w:rPr>
              <w:t>Chapter 11</w:t>
            </w:r>
          </w:p>
        </w:tc>
        <w:tc>
          <w:tcPr>
            <w:tcW w:w="1010" w:type="pct"/>
            <w:vAlign w:val="center"/>
          </w:tcPr>
          <w:p w14:paraId="383AF10D" w14:textId="77777777" w:rsidR="00BE049F" w:rsidRPr="005E3873" w:rsidRDefault="00BE049F" w:rsidP="00D62CD4">
            <w:pPr>
              <w:rPr>
                <w:rFonts w:cstheme="minorHAnsi"/>
              </w:rPr>
            </w:pPr>
          </w:p>
        </w:tc>
      </w:tr>
      <w:tr w:rsidR="00BE049F" w:rsidRPr="005E3873" w14:paraId="2E8DE707" w14:textId="77777777" w:rsidTr="00D62CD4">
        <w:trPr>
          <w:trHeight w:val="331"/>
        </w:trPr>
        <w:tc>
          <w:tcPr>
            <w:tcW w:w="561" w:type="pct"/>
            <w:vMerge/>
            <w:vAlign w:val="center"/>
          </w:tcPr>
          <w:p w14:paraId="18A5F604" w14:textId="77777777" w:rsidR="00BE049F" w:rsidRPr="005E3873" w:rsidRDefault="00BE049F" w:rsidP="00D62CD4">
            <w:pPr>
              <w:jc w:val="center"/>
              <w:rPr>
                <w:rFonts w:cstheme="minorHAnsi"/>
              </w:rPr>
            </w:pPr>
          </w:p>
        </w:tc>
        <w:tc>
          <w:tcPr>
            <w:tcW w:w="221" w:type="pct"/>
            <w:shd w:val="clear" w:color="auto" w:fill="E7E6E6" w:themeFill="background2"/>
          </w:tcPr>
          <w:p w14:paraId="31DBBBCA" w14:textId="77777777" w:rsidR="00BE049F" w:rsidRPr="00831932" w:rsidRDefault="00BE049F" w:rsidP="00D62CD4">
            <w:pPr>
              <w:rPr>
                <w:rFonts w:cstheme="minorHAnsi"/>
                <w:highlight w:val="yellow"/>
              </w:rPr>
            </w:pPr>
            <w:r w:rsidRPr="00831932">
              <w:rPr>
                <w:rFonts w:cstheme="minorHAnsi"/>
                <w:highlight w:val="yellow"/>
              </w:rPr>
              <w:t>F</w:t>
            </w:r>
          </w:p>
        </w:tc>
        <w:tc>
          <w:tcPr>
            <w:tcW w:w="851" w:type="pct"/>
            <w:shd w:val="clear" w:color="auto" w:fill="E7E6E6" w:themeFill="background2"/>
          </w:tcPr>
          <w:p w14:paraId="55C00109" w14:textId="77777777" w:rsidR="00BE049F" w:rsidRPr="00831932" w:rsidRDefault="00BE049F" w:rsidP="00D62CD4">
            <w:pPr>
              <w:rPr>
                <w:rFonts w:cstheme="minorHAnsi"/>
                <w:highlight w:val="yellow"/>
              </w:rPr>
            </w:pPr>
            <w:r w:rsidRPr="00831932">
              <w:rPr>
                <w:rFonts w:cstheme="minorHAnsi"/>
                <w:highlight w:val="yellow"/>
              </w:rPr>
              <w:t>September 18</w:t>
            </w:r>
          </w:p>
        </w:tc>
        <w:tc>
          <w:tcPr>
            <w:tcW w:w="2357" w:type="pct"/>
            <w:shd w:val="clear" w:color="auto" w:fill="E7E6E6" w:themeFill="background2"/>
          </w:tcPr>
          <w:p w14:paraId="41F48924" w14:textId="77777777" w:rsidR="00BE049F" w:rsidRPr="00831932" w:rsidRDefault="00BE049F" w:rsidP="00D62CD4">
            <w:pPr>
              <w:rPr>
                <w:rFonts w:cstheme="minorHAnsi"/>
                <w:highlight w:val="yellow"/>
              </w:rPr>
            </w:pPr>
            <w:r w:rsidRPr="00831932">
              <w:rPr>
                <w:rFonts w:cstheme="minorHAnsi"/>
                <w:highlight w:val="yellow"/>
              </w:rPr>
              <w:t>Chapter 12, OOP: Polymorphism and Interfaces</w:t>
            </w:r>
          </w:p>
        </w:tc>
        <w:tc>
          <w:tcPr>
            <w:tcW w:w="1010" w:type="pct"/>
            <w:shd w:val="clear" w:color="auto" w:fill="E7E6E6" w:themeFill="background2"/>
            <w:vAlign w:val="center"/>
          </w:tcPr>
          <w:p w14:paraId="5D3DFFDF" w14:textId="77777777" w:rsidR="00BE049F" w:rsidRPr="005E3873" w:rsidRDefault="00BE049F" w:rsidP="00D62CD4">
            <w:pPr>
              <w:rPr>
                <w:rFonts w:cstheme="minorHAnsi"/>
              </w:rPr>
            </w:pPr>
          </w:p>
        </w:tc>
      </w:tr>
      <w:tr w:rsidR="00BE049F" w:rsidRPr="005E3873" w14:paraId="666D8AD5" w14:textId="77777777" w:rsidTr="00D62CD4">
        <w:trPr>
          <w:trHeight w:val="331"/>
        </w:trPr>
        <w:tc>
          <w:tcPr>
            <w:tcW w:w="561" w:type="pct"/>
            <w:vMerge w:val="restart"/>
            <w:vAlign w:val="center"/>
          </w:tcPr>
          <w:p w14:paraId="14E4C94B" w14:textId="77777777" w:rsidR="00BE049F" w:rsidRPr="008535CF" w:rsidRDefault="00BE049F" w:rsidP="00D62CD4">
            <w:pPr>
              <w:jc w:val="center"/>
              <w:rPr>
                <w:rFonts w:cstheme="minorHAnsi"/>
                <w:highlight w:val="yellow"/>
              </w:rPr>
            </w:pPr>
            <w:r w:rsidRPr="008535CF">
              <w:rPr>
                <w:rFonts w:cstheme="minorHAnsi"/>
                <w:highlight w:val="yellow"/>
              </w:rPr>
              <w:t>Week 5</w:t>
            </w:r>
          </w:p>
        </w:tc>
        <w:tc>
          <w:tcPr>
            <w:tcW w:w="221" w:type="pct"/>
          </w:tcPr>
          <w:p w14:paraId="280AFC3E" w14:textId="77777777" w:rsidR="00BE049F" w:rsidRPr="008535CF" w:rsidRDefault="00BE049F" w:rsidP="00D62CD4">
            <w:pPr>
              <w:rPr>
                <w:rFonts w:cstheme="minorHAnsi"/>
                <w:highlight w:val="yellow"/>
              </w:rPr>
            </w:pPr>
            <w:r w:rsidRPr="008535CF">
              <w:rPr>
                <w:rFonts w:cstheme="minorHAnsi"/>
                <w:highlight w:val="yellow"/>
              </w:rPr>
              <w:t>M</w:t>
            </w:r>
          </w:p>
        </w:tc>
        <w:tc>
          <w:tcPr>
            <w:tcW w:w="851" w:type="pct"/>
            <w:shd w:val="clear" w:color="auto" w:fill="auto"/>
          </w:tcPr>
          <w:p w14:paraId="487BA0A1" w14:textId="77777777" w:rsidR="00BE049F" w:rsidRPr="008535CF" w:rsidRDefault="00BE049F" w:rsidP="00D62CD4">
            <w:pPr>
              <w:rPr>
                <w:rFonts w:cstheme="minorHAnsi"/>
                <w:highlight w:val="yellow"/>
              </w:rPr>
            </w:pPr>
            <w:r w:rsidRPr="008535CF">
              <w:rPr>
                <w:rFonts w:cstheme="minorHAnsi"/>
                <w:highlight w:val="yellow"/>
              </w:rPr>
              <w:t>September 21</w:t>
            </w:r>
          </w:p>
        </w:tc>
        <w:tc>
          <w:tcPr>
            <w:tcW w:w="2357" w:type="pct"/>
            <w:shd w:val="clear" w:color="auto" w:fill="auto"/>
          </w:tcPr>
          <w:p w14:paraId="49CE0C9D" w14:textId="77777777" w:rsidR="00BE049F" w:rsidRPr="008535CF" w:rsidRDefault="00BE049F" w:rsidP="00D62CD4">
            <w:pPr>
              <w:rPr>
                <w:rFonts w:cstheme="minorHAnsi"/>
                <w:highlight w:val="yellow"/>
              </w:rPr>
            </w:pPr>
            <w:r w:rsidRPr="008535CF">
              <w:rPr>
                <w:rFonts w:cstheme="minorHAnsi"/>
                <w:highlight w:val="yellow"/>
              </w:rPr>
              <w:t>Chapter 12</w:t>
            </w:r>
          </w:p>
        </w:tc>
        <w:tc>
          <w:tcPr>
            <w:tcW w:w="1010" w:type="pct"/>
            <w:vAlign w:val="center"/>
          </w:tcPr>
          <w:p w14:paraId="00C6D1DC" w14:textId="77777777" w:rsidR="00BE049F" w:rsidRPr="005E3873" w:rsidRDefault="00BE049F" w:rsidP="00D62CD4">
            <w:pPr>
              <w:rPr>
                <w:rFonts w:cstheme="minorHAnsi"/>
              </w:rPr>
            </w:pPr>
          </w:p>
        </w:tc>
      </w:tr>
      <w:tr w:rsidR="00BE049F" w:rsidRPr="005E3873" w14:paraId="1DCCA5B5" w14:textId="77777777" w:rsidTr="00D62CD4">
        <w:trPr>
          <w:trHeight w:val="331"/>
        </w:trPr>
        <w:tc>
          <w:tcPr>
            <w:tcW w:w="561" w:type="pct"/>
            <w:vMerge/>
            <w:vAlign w:val="center"/>
          </w:tcPr>
          <w:p w14:paraId="13740A24" w14:textId="77777777" w:rsidR="00BE049F" w:rsidRPr="008535CF" w:rsidRDefault="00BE049F" w:rsidP="00D62CD4">
            <w:pPr>
              <w:jc w:val="center"/>
              <w:rPr>
                <w:rFonts w:cstheme="minorHAnsi"/>
                <w:highlight w:val="yellow"/>
              </w:rPr>
            </w:pPr>
          </w:p>
        </w:tc>
        <w:tc>
          <w:tcPr>
            <w:tcW w:w="221" w:type="pct"/>
            <w:shd w:val="clear" w:color="auto" w:fill="E7E6E6" w:themeFill="background2"/>
          </w:tcPr>
          <w:p w14:paraId="65B5B036" w14:textId="77777777" w:rsidR="00BE049F" w:rsidRPr="008535CF" w:rsidRDefault="00BE049F" w:rsidP="00D62CD4">
            <w:pPr>
              <w:rPr>
                <w:rFonts w:cstheme="minorHAnsi"/>
                <w:highlight w:val="yellow"/>
              </w:rPr>
            </w:pPr>
            <w:r w:rsidRPr="008535CF">
              <w:rPr>
                <w:rFonts w:cstheme="minorHAnsi"/>
                <w:highlight w:val="yellow"/>
              </w:rPr>
              <w:t>W</w:t>
            </w:r>
          </w:p>
        </w:tc>
        <w:tc>
          <w:tcPr>
            <w:tcW w:w="851" w:type="pct"/>
            <w:shd w:val="clear" w:color="auto" w:fill="E7E6E6" w:themeFill="background2"/>
          </w:tcPr>
          <w:p w14:paraId="0635FD1C" w14:textId="77777777" w:rsidR="00BE049F" w:rsidRPr="008535CF" w:rsidRDefault="00BE049F" w:rsidP="00D62CD4">
            <w:pPr>
              <w:rPr>
                <w:rFonts w:cstheme="minorHAnsi"/>
                <w:highlight w:val="yellow"/>
              </w:rPr>
            </w:pPr>
            <w:r w:rsidRPr="008535CF">
              <w:rPr>
                <w:rFonts w:cstheme="minorHAnsi"/>
                <w:highlight w:val="yellow"/>
              </w:rPr>
              <w:t>September 23</w:t>
            </w:r>
          </w:p>
        </w:tc>
        <w:tc>
          <w:tcPr>
            <w:tcW w:w="2357" w:type="pct"/>
            <w:shd w:val="clear" w:color="auto" w:fill="E7E6E6" w:themeFill="background2"/>
          </w:tcPr>
          <w:p w14:paraId="603BC774" w14:textId="77777777" w:rsidR="00BE049F" w:rsidRPr="008535CF" w:rsidRDefault="00BE049F" w:rsidP="00D62CD4">
            <w:pPr>
              <w:rPr>
                <w:rFonts w:cstheme="minorHAnsi"/>
                <w:highlight w:val="yellow"/>
              </w:rPr>
            </w:pPr>
            <w:r w:rsidRPr="008535CF">
              <w:rPr>
                <w:rFonts w:cstheme="minorHAnsi"/>
                <w:highlight w:val="yellow"/>
              </w:rPr>
              <w:t>Chapter 13, Exception Handling: A Deeper Look</w:t>
            </w:r>
          </w:p>
        </w:tc>
        <w:tc>
          <w:tcPr>
            <w:tcW w:w="1010" w:type="pct"/>
            <w:shd w:val="clear" w:color="auto" w:fill="E7E6E6" w:themeFill="background2"/>
            <w:vAlign w:val="center"/>
          </w:tcPr>
          <w:p w14:paraId="705F9464" w14:textId="77777777" w:rsidR="00BE049F" w:rsidRPr="005E3873" w:rsidRDefault="00BE049F" w:rsidP="00D62CD4">
            <w:pPr>
              <w:rPr>
                <w:rFonts w:cstheme="minorHAnsi"/>
              </w:rPr>
            </w:pPr>
          </w:p>
        </w:tc>
      </w:tr>
      <w:tr w:rsidR="00BE049F" w:rsidRPr="005E3873" w14:paraId="6F904B07" w14:textId="77777777" w:rsidTr="00D62CD4">
        <w:trPr>
          <w:trHeight w:val="331"/>
        </w:trPr>
        <w:tc>
          <w:tcPr>
            <w:tcW w:w="561" w:type="pct"/>
            <w:vMerge/>
            <w:vAlign w:val="center"/>
          </w:tcPr>
          <w:p w14:paraId="4EFDE173" w14:textId="77777777" w:rsidR="00BE049F" w:rsidRPr="008535CF" w:rsidRDefault="00BE049F" w:rsidP="00D62CD4">
            <w:pPr>
              <w:jc w:val="center"/>
              <w:rPr>
                <w:rFonts w:cstheme="minorHAnsi"/>
                <w:highlight w:val="yellow"/>
              </w:rPr>
            </w:pPr>
          </w:p>
        </w:tc>
        <w:tc>
          <w:tcPr>
            <w:tcW w:w="221" w:type="pct"/>
          </w:tcPr>
          <w:p w14:paraId="7CBEEAAA" w14:textId="77777777" w:rsidR="00BE049F" w:rsidRPr="008535CF" w:rsidRDefault="00BE049F" w:rsidP="00D62CD4">
            <w:pPr>
              <w:rPr>
                <w:rFonts w:cstheme="minorHAnsi"/>
                <w:highlight w:val="yellow"/>
              </w:rPr>
            </w:pPr>
            <w:r w:rsidRPr="008535CF">
              <w:rPr>
                <w:rFonts w:cstheme="minorHAnsi"/>
                <w:highlight w:val="yellow"/>
              </w:rPr>
              <w:t>F</w:t>
            </w:r>
          </w:p>
        </w:tc>
        <w:tc>
          <w:tcPr>
            <w:tcW w:w="851" w:type="pct"/>
            <w:shd w:val="clear" w:color="auto" w:fill="auto"/>
          </w:tcPr>
          <w:p w14:paraId="433D7F8F" w14:textId="77777777" w:rsidR="00BE049F" w:rsidRPr="008535CF" w:rsidRDefault="00BE049F" w:rsidP="00D62CD4">
            <w:pPr>
              <w:rPr>
                <w:rFonts w:cstheme="minorHAnsi"/>
                <w:highlight w:val="yellow"/>
              </w:rPr>
            </w:pPr>
            <w:r w:rsidRPr="008535CF">
              <w:rPr>
                <w:rFonts w:cstheme="minorHAnsi"/>
                <w:highlight w:val="yellow"/>
              </w:rPr>
              <w:t>September 25</w:t>
            </w:r>
          </w:p>
        </w:tc>
        <w:tc>
          <w:tcPr>
            <w:tcW w:w="2357" w:type="pct"/>
            <w:shd w:val="clear" w:color="auto" w:fill="auto"/>
          </w:tcPr>
          <w:p w14:paraId="295357E8" w14:textId="77777777" w:rsidR="00BE049F" w:rsidRPr="008535CF" w:rsidRDefault="00BE049F" w:rsidP="00D62CD4">
            <w:pPr>
              <w:rPr>
                <w:rFonts w:cstheme="minorHAnsi"/>
                <w:highlight w:val="yellow"/>
              </w:rPr>
            </w:pPr>
            <w:r w:rsidRPr="008535CF">
              <w:rPr>
                <w:rFonts w:cstheme="minorHAnsi"/>
                <w:highlight w:val="yellow"/>
              </w:rPr>
              <w:t>Chapter 14, Graphical User Interfaces with Windows Forms: Part I</w:t>
            </w:r>
          </w:p>
        </w:tc>
        <w:tc>
          <w:tcPr>
            <w:tcW w:w="1010" w:type="pct"/>
            <w:vAlign w:val="center"/>
          </w:tcPr>
          <w:p w14:paraId="7D6039A4" w14:textId="77777777" w:rsidR="00BE049F" w:rsidRPr="005E3873" w:rsidRDefault="00BE049F" w:rsidP="00D62CD4">
            <w:pPr>
              <w:rPr>
                <w:rFonts w:cstheme="minorHAnsi"/>
              </w:rPr>
            </w:pPr>
            <w:r w:rsidRPr="008535CF">
              <w:rPr>
                <w:rFonts w:cstheme="minorHAnsi"/>
                <w:highlight w:val="yellow"/>
              </w:rPr>
              <w:t>Assignment 3 Released</w:t>
            </w:r>
          </w:p>
        </w:tc>
      </w:tr>
      <w:tr w:rsidR="00BE049F" w:rsidRPr="005E3873" w14:paraId="376D228F" w14:textId="77777777" w:rsidTr="00D62CD4">
        <w:trPr>
          <w:trHeight w:val="331"/>
        </w:trPr>
        <w:tc>
          <w:tcPr>
            <w:tcW w:w="561" w:type="pct"/>
            <w:vMerge w:val="restart"/>
            <w:vAlign w:val="center"/>
          </w:tcPr>
          <w:p w14:paraId="0D9B2E87" w14:textId="77777777" w:rsidR="00BE049F" w:rsidRPr="008535CF" w:rsidRDefault="00BE049F" w:rsidP="00D62CD4">
            <w:pPr>
              <w:jc w:val="center"/>
              <w:rPr>
                <w:rFonts w:cstheme="minorHAnsi"/>
                <w:highlight w:val="yellow"/>
              </w:rPr>
            </w:pPr>
            <w:r w:rsidRPr="008535CF">
              <w:rPr>
                <w:rFonts w:cstheme="minorHAnsi"/>
                <w:highlight w:val="yellow"/>
              </w:rPr>
              <w:t>Week 6</w:t>
            </w:r>
          </w:p>
        </w:tc>
        <w:tc>
          <w:tcPr>
            <w:tcW w:w="221" w:type="pct"/>
            <w:shd w:val="clear" w:color="auto" w:fill="E7E6E6" w:themeFill="background2"/>
          </w:tcPr>
          <w:p w14:paraId="1554A293" w14:textId="77777777" w:rsidR="00BE049F" w:rsidRPr="008535CF" w:rsidRDefault="00BE049F" w:rsidP="00D62CD4">
            <w:pPr>
              <w:rPr>
                <w:rFonts w:cstheme="minorHAnsi"/>
                <w:highlight w:val="yellow"/>
              </w:rPr>
            </w:pPr>
            <w:r w:rsidRPr="008535CF">
              <w:rPr>
                <w:rFonts w:cstheme="minorHAnsi"/>
                <w:highlight w:val="yellow"/>
              </w:rPr>
              <w:t>M</w:t>
            </w:r>
          </w:p>
        </w:tc>
        <w:tc>
          <w:tcPr>
            <w:tcW w:w="851" w:type="pct"/>
            <w:shd w:val="clear" w:color="auto" w:fill="E7E6E6" w:themeFill="background2"/>
          </w:tcPr>
          <w:p w14:paraId="6AED9759" w14:textId="77777777" w:rsidR="00BE049F" w:rsidRPr="008535CF" w:rsidRDefault="00BE049F" w:rsidP="00D62CD4">
            <w:pPr>
              <w:rPr>
                <w:rFonts w:cstheme="minorHAnsi"/>
                <w:highlight w:val="yellow"/>
              </w:rPr>
            </w:pPr>
            <w:r w:rsidRPr="008535CF">
              <w:rPr>
                <w:rFonts w:cstheme="minorHAnsi"/>
                <w:highlight w:val="yellow"/>
              </w:rPr>
              <w:t>September 28</w:t>
            </w:r>
          </w:p>
        </w:tc>
        <w:tc>
          <w:tcPr>
            <w:tcW w:w="2357" w:type="pct"/>
            <w:shd w:val="clear" w:color="auto" w:fill="E7E6E6" w:themeFill="background2"/>
          </w:tcPr>
          <w:p w14:paraId="37D42925" w14:textId="77777777" w:rsidR="00BE049F" w:rsidRPr="008535CF" w:rsidRDefault="00BE049F" w:rsidP="00D62CD4">
            <w:pPr>
              <w:rPr>
                <w:rFonts w:cstheme="minorHAnsi"/>
                <w:highlight w:val="yellow"/>
              </w:rPr>
            </w:pPr>
            <w:r w:rsidRPr="008535CF">
              <w:rPr>
                <w:rFonts w:cstheme="minorHAnsi"/>
                <w:highlight w:val="yellow"/>
              </w:rPr>
              <w:t>Chapter 14</w:t>
            </w:r>
          </w:p>
        </w:tc>
        <w:tc>
          <w:tcPr>
            <w:tcW w:w="1010" w:type="pct"/>
            <w:shd w:val="clear" w:color="auto" w:fill="E7E6E6" w:themeFill="background2"/>
            <w:vAlign w:val="center"/>
          </w:tcPr>
          <w:p w14:paraId="613B3500" w14:textId="77777777" w:rsidR="00BE049F" w:rsidRPr="005E3873" w:rsidRDefault="00BE049F" w:rsidP="00D62CD4">
            <w:pPr>
              <w:rPr>
                <w:rFonts w:cstheme="minorHAnsi"/>
              </w:rPr>
            </w:pPr>
          </w:p>
        </w:tc>
      </w:tr>
      <w:tr w:rsidR="00BE049F" w:rsidRPr="005E3873" w14:paraId="749C110A" w14:textId="77777777" w:rsidTr="00D62CD4">
        <w:trPr>
          <w:trHeight w:val="331"/>
        </w:trPr>
        <w:tc>
          <w:tcPr>
            <w:tcW w:w="561" w:type="pct"/>
            <w:vMerge/>
            <w:vAlign w:val="center"/>
          </w:tcPr>
          <w:p w14:paraId="70D38E74" w14:textId="77777777" w:rsidR="00BE049F" w:rsidRPr="008535CF" w:rsidRDefault="00BE049F" w:rsidP="00D62CD4">
            <w:pPr>
              <w:jc w:val="center"/>
              <w:rPr>
                <w:rFonts w:cstheme="minorHAnsi"/>
                <w:highlight w:val="yellow"/>
              </w:rPr>
            </w:pPr>
          </w:p>
        </w:tc>
        <w:tc>
          <w:tcPr>
            <w:tcW w:w="221" w:type="pct"/>
          </w:tcPr>
          <w:p w14:paraId="7F0CF56B" w14:textId="77777777" w:rsidR="00BE049F" w:rsidRPr="008535CF" w:rsidRDefault="00BE049F" w:rsidP="00D62CD4">
            <w:pPr>
              <w:rPr>
                <w:rFonts w:cstheme="minorHAnsi"/>
                <w:highlight w:val="yellow"/>
              </w:rPr>
            </w:pPr>
            <w:r w:rsidRPr="008535CF">
              <w:rPr>
                <w:rFonts w:cstheme="minorHAnsi"/>
                <w:highlight w:val="yellow"/>
              </w:rPr>
              <w:t>W</w:t>
            </w:r>
          </w:p>
        </w:tc>
        <w:tc>
          <w:tcPr>
            <w:tcW w:w="851" w:type="pct"/>
            <w:shd w:val="clear" w:color="auto" w:fill="auto"/>
          </w:tcPr>
          <w:p w14:paraId="2F2FFEB0" w14:textId="77777777" w:rsidR="00BE049F" w:rsidRPr="008535CF" w:rsidRDefault="00BE049F" w:rsidP="00D62CD4">
            <w:pPr>
              <w:rPr>
                <w:rFonts w:cstheme="minorHAnsi"/>
                <w:highlight w:val="yellow"/>
              </w:rPr>
            </w:pPr>
            <w:r w:rsidRPr="008535CF">
              <w:rPr>
                <w:rFonts w:cstheme="minorHAnsi"/>
                <w:highlight w:val="yellow"/>
              </w:rPr>
              <w:t>September 30</w:t>
            </w:r>
          </w:p>
        </w:tc>
        <w:tc>
          <w:tcPr>
            <w:tcW w:w="2357" w:type="pct"/>
            <w:shd w:val="clear" w:color="auto" w:fill="auto"/>
          </w:tcPr>
          <w:p w14:paraId="5F4A604E" w14:textId="77777777" w:rsidR="00BE049F" w:rsidRPr="008535CF" w:rsidRDefault="00BE049F" w:rsidP="00D62CD4">
            <w:pPr>
              <w:rPr>
                <w:rFonts w:cstheme="minorHAnsi"/>
                <w:highlight w:val="yellow"/>
              </w:rPr>
            </w:pPr>
            <w:r w:rsidRPr="008535CF">
              <w:rPr>
                <w:rFonts w:cstheme="minorHAnsi"/>
                <w:highlight w:val="yellow"/>
              </w:rPr>
              <w:t>Chapter 14</w:t>
            </w:r>
          </w:p>
        </w:tc>
        <w:tc>
          <w:tcPr>
            <w:tcW w:w="1010" w:type="pct"/>
            <w:vAlign w:val="center"/>
          </w:tcPr>
          <w:p w14:paraId="435D7D48" w14:textId="77777777" w:rsidR="00BE049F" w:rsidRPr="005E3873" w:rsidRDefault="00BE049F" w:rsidP="00D62CD4">
            <w:pPr>
              <w:rPr>
                <w:rFonts w:cstheme="minorHAnsi"/>
              </w:rPr>
            </w:pPr>
          </w:p>
        </w:tc>
      </w:tr>
      <w:tr w:rsidR="00BE049F" w:rsidRPr="005E3873" w14:paraId="447B057D" w14:textId="77777777" w:rsidTr="00D62CD4">
        <w:trPr>
          <w:trHeight w:val="331"/>
        </w:trPr>
        <w:tc>
          <w:tcPr>
            <w:tcW w:w="561" w:type="pct"/>
            <w:vMerge/>
            <w:vAlign w:val="center"/>
          </w:tcPr>
          <w:p w14:paraId="22469D54" w14:textId="77777777" w:rsidR="00BE049F" w:rsidRPr="008535CF" w:rsidRDefault="00BE049F" w:rsidP="00D62CD4">
            <w:pPr>
              <w:jc w:val="center"/>
              <w:rPr>
                <w:rFonts w:cstheme="minorHAnsi"/>
                <w:highlight w:val="yellow"/>
              </w:rPr>
            </w:pPr>
          </w:p>
        </w:tc>
        <w:tc>
          <w:tcPr>
            <w:tcW w:w="221" w:type="pct"/>
            <w:shd w:val="clear" w:color="auto" w:fill="E7E6E6" w:themeFill="background2"/>
          </w:tcPr>
          <w:p w14:paraId="0A0E5A30" w14:textId="77777777" w:rsidR="00BE049F" w:rsidRPr="008535CF" w:rsidRDefault="00BE049F" w:rsidP="00D62CD4">
            <w:pPr>
              <w:rPr>
                <w:rFonts w:cstheme="minorHAnsi"/>
                <w:highlight w:val="yellow"/>
              </w:rPr>
            </w:pPr>
            <w:r w:rsidRPr="008535CF">
              <w:rPr>
                <w:rFonts w:cstheme="minorHAnsi"/>
                <w:highlight w:val="yellow"/>
              </w:rPr>
              <w:t>F</w:t>
            </w:r>
          </w:p>
        </w:tc>
        <w:tc>
          <w:tcPr>
            <w:tcW w:w="851" w:type="pct"/>
            <w:shd w:val="clear" w:color="auto" w:fill="E7E6E6" w:themeFill="background2"/>
          </w:tcPr>
          <w:p w14:paraId="63A69F87" w14:textId="77777777" w:rsidR="00BE049F" w:rsidRPr="008535CF" w:rsidRDefault="00BE049F" w:rsidP="00D62CD4">
            <w:pPr>
              <w:rPr>
                <w:rFonts w:cstheme="minorHAnsi"/>
                <w:highlight w:val="yellow"/>
              </w:rPr>
            </w:pPr>
            <w:r w:rsidRPr="008535CF">
              <w:rPr>
                <w:rFonts w:cstheme="minorHAnsi"/>
                <w:highlight w:val="yellow"/>
              </w:rPr>
              <w:t>October 02</w:t>
            </w:r>
          </w:p>
        </w:tc>
        <w:tc>
          <w:tcPr>
            <w:tcW w:w="2357" w:type="pct"/>
            <w:shd w:val="clear" w:color="auto" w:fill="E7E6E6" w:themeFill="background2"/>
          </w:tcPr>
          <w:p w14:paraId="0A42F1D0" w14:textId="77777777" w:rsidR="00BE049F" w:rsidRPr="008535CF" w:rsidRDefault="00BE049F" w:rsidP="00D62CD4">
            <w:pPr>
              <w:rPr>
                <w:rFonts w:cstheme="minorHAnsi"/>
                <w:highlight w:val="yellow"/>
              </w:rPr>
            </w:pPr>
            <w:r w:rsidRPr="008535CF">
              <w:rPr>
                <w:rFonts w:cstheme="minorHAnsi"/>
                <w:highlight w:val="yellow"/>
              </w:rPr>
              <w:t>Chapter 15, Graphical User Interfaces with Windows Forms: Part II</w:t>
            </w:r>
          </w:p>
        </w:tc>
        <w:tc>
          <w:tcPr>
            <w:tcW w:w="1010" w:type="pct"/>
            <w:shd w:val="clear" w:color="auto" w:fill="E7E6E6" w:themeFill="background2"/>
            <w:vAlign w:val="center"/>
          </w:tcPr>
          <w:p w14:paraId="45435E07" w14:textId="77777777" w:rsidR="00BE049F" w:rsidRPr="005E3873" w:rsidRDefault="00BE049F" w:rsidP="00D62CD4">
            <w:pPr>
              <w:rPr>
                <w:rFonts w:cstheme="minorHAnsi"/>
              </w:rPr>
            </w:pPr>
          </w:p>
        </w:tc>
      </w:tr>
      <w:tr w:rsidR="00BE049F" w:rsidRPr="005E3873" w14:paraId="215EAF7B" w14:textId="77777777" w:rsidTr="00D62CD4">
        <w:trPr>
          <w:trHeight w:val="331"/>
        </w:trPr>
        <w:tc>
          <w:tcPr>
            <w:tcW w:w="561" w:type="pct"/>
            <w:vMerge w:val="restart"/>
            <w:vAlign w:val="center"/>
          </w:tcPr>
          <w:p w14:paraId="3E8E692C" w14:textId="77777777" w:rsidR="00BE049F" w:rsidRPr="008535CF" w:rsidRDefault="00BE049F" w:rsidP="00D62CD4">
            <w:pPr>
              <w:jc w:val="center"/>
              <w:rPr>
                <w:rFonts w:cstheme="minorHAnsi"/>
                <w:highlight w:val="yellow"/>
              </w:rPr>
            </w:pPr>
            <w:r w:rsidRPr="008535CF">
              <w:rPr>
                <w:rFonts w:cstheme="minorHAnsi"/>
                <w:highlight w:val="yellow"/>
              </w:rPr>
              <w:t>Week 7</w:t>
            </w:r>
          </w:p>
        </w:tc>
        <w:tc>
          <w:tcPr>
            <w:tcW w:w="221" w:type="pct"/>
          </w:tcPr>
          <w:p w14:paraId="786591E0" w14:textId="77777777" w:rsidR="00BE049F" w:rsidRPr="008535CF" w:rsidRDefault="00BE049F" w:rsidP="00D62CD4">
            <w:pPr>
              <w:rPr>
                <w:rFonts w:cstheme="minorHAnsi"/>
                <w:highlight w:val="yellow"/>
              </w:rPr>
            </w:pPr>
            <w:r w:rsidRPr="008535CF">
              <w:rPr>
                <w:rFonts w:cstheme="minorHAnsi"/>
                <w:highlight w:val="yellow"/>
              </w:rPr>
              <w:t>M</w:t>
            </w:r>
          </w:p>
        </w:tc>
        <w:tc>
          <w:tcPr>
            <w:tcW w:w="851" w:type="pct"/>
            <w:shd w:val="clear" w:color="auto" w:fill="auto"/>
          </w:tcPr>
          <w:p w14:paraId="6B9A36DB" w14:textId="77777777" w:rsidR="00BE049F" w:rsidRPr="008535CF" w:rsidRDefault="00BE049F" w:rsidP="00D62CD4">
            <w:pPr>
              <w:rPr>
                <w:rFonts w:cstheme="minorHAnsi"/>
                <w:highlight w:val="yellow"/>
              </w:rPr>
            </w:pPr>
            <w:r w:rsidRPr="008535CF">
              <w:rPr>
                <w:rFonts w:cstheme="minorHAnsi"/>
                <w:highlight w:val="yellow"/>
              </w:rPr>
              <w:t>October 05</w:t>
            </w:r>
          </w:p>
        </w:tc>
        <w:tc>
          <w:tcPr>
            <w:tcW w:w="2357" w:type="pct"/>
            <w:shd w:val="clear" w:color="auto" w:fill="auto"/>
          </w:tcPr>
          <w:p w14:paraId="163772C3" w14:textId="77777777" w:rsidR="00BE049F" w:rsidRPr="008535CF" w:rsidRDefault="00BE049F" w:rsidP="00D62CD4">
            <w:pPr>
              <w:rPr>
                <w:rFonts w:cstheme="minorHAnsi"/>
                <w:highlight w:val="yellow"/>
              </w:rPr>
            </w:pPr>
            <w:r w:rsidRPr="008535CF">
              <w:rPr>
                <w:rFonts w:cstheme="minorHAnsi"/>
                <w:highlight w:val="yellow"/>
              </w:rPr>
              <w:t>Chapter 15</w:t>
            </w:r>
          </w:p>
        </w:tc>
        <w:tc>
          <w:tcPr>
            <w:tcW w:w="1010" w:type="pct"/>
            <w:vAlign w:val="center"/>
          </w:tcPr>
          <w:p w14:paraId="683A5869" w14:textId="77777777" w:rsidR="00BE049F" w:rsidRPr="005E3873" w:rsidRDefault="00BE049F" w:rsidP="00D62CD4">
            <w:pPr>
              <w:rPr>
                <w:rFonts w:cstheme="minorHAnsi"/>
              </w:rPr>
            </w:pPr>
          </w:p>
        </w:tc>
      </w:tr>
      <w:tr w:rsidR="00BE049F" w:rsidRPr="005E3873" w14:paraId="3E98EAA4" w14:textId="77777777" w:rsidTr="00D62CD4">
        <w:trPr>
          <w:trHeight w:val="331"/>
        </w:trPr>
        <w:tc>
          <w:tcPr>
            <w:tcW w:w="561" w:type="pct"/>
            <w:vMerge/>
            <w:vAlign w:val="center"/>
          </w:tcPr>
          <w:p w14:paraId="487EB469" w14:textId="77777777" w:rsidR="00BE049F" w:rsidRPr="008535CF" w:rsidRDefault="00BE049F" w:rsidP="00D62CD4">
            <w:pPr>
              <w:jc w:val="center"/>
              <w:rPr>
                <w:rFonts w:cstheme="minorHAnsi"/>
                <w:highlight w:val="yellow"/>
              </w:rPr>
            </w:pPr>
          </w:p>
        </w:tc>
        <w:tc>
          <w:tcPr>
            <w:tcW w:w="221" w:type="pct"/>
            <w:shd w:val="clear" w:color="auto" w:fill="E7E6E6" w:themeFill="background2"/>
          </w:tcPr>
          <w:p w14:paraId="3FDBF8DC" w14:textId="77777777" w:rsidR="00BE049F" w:rsidRPr="008535CF" w:rsidRDefault="00BE049F" w:rsidP="00D62CD4">
            <w:pPr>
              <w:rPr>
                <w:rFonts w:cstheme="minorHAnsi"/>
                <w:highlight w:val="yellow"/>
              </w:rPr>
            </w:pPr>
            <w:r w:rsidRPr="008535CF">
              <w:rPr>
                <w:rFonts w:cstheme="minorHAnsi"/>
                <w:highlight w:val="yellow"/>
              </w:rPr>
              <w:t>W</w:t>
            </w:r>
          </w:p>
        </w:tc>
        <w:tc>
          <w:tcPr>
            <w:tcW w:w="851" w:type="pct"/>
            <w:shd w:val="clear" w:color="auto" w:fill="E7E6E6" w:themeFill="background2"/>
          </w:tcPr>
          <w:p w14:paraId="74E6EC28" w14:textId="77777777" w:rsidR="00BE049F" w:rsidRPr="008535CF" w:rsidRDefault="00BE049F" w:rsidP="00D62CD4">
            <w:pPr>
              <w:rPr>
                <w:rFonts w:cstheme="minorHAnsi"/>
                <w:highlight w:val="yellow"/>
              </w:rPr>
            </w:pPr>
            <w:r w:rsidRPr="008535CF">
              <w:rPr>
                <w:rFonts w:cstheme="minorHAnsi"/>
                <w:highlight w:val="yellow"/>
              </w:rPr>
              <w:t>October 07</w:t>
            </w:r>
          </w:p>
        </w:tc>
        <w:tc>
          <w:tcPr>
            <w:tcW w:w="2357" w:type="pct"/>
            <w:shd w:val="clear" w:color="auto" w:fill="E7E6E6" w:themeFill="background2"/>
          </w:tcPr>
          <w:p w14:paraId="59FEAB5F" w14:textId="77777777" w:rsidR="00BE049F" w:rsidRPr="008535CF" w:rsidRDefault="00BE049F" w:rsidP="00D62CD4">
            <w:pPr>
              <w:rPr>
                <w:rFonts w:cstheme="minorHAnsi"/>
                <w:highlight w:val="yellow"/>
              </w:rPr>
            </w:pPr>
            <w:r w:rsidRPr="008535CF">
              <w:rPr>
                <w:rFonts w:cstheme="minorHAnsi"/>
                <w:highlight w:val="yellow"/>
              </w:rPr>
              <w:t>Chapter 15</w:t>
            </w:r>
          </w:p>
        </w:tc>
        <w:tc>
          <w:tcPr>
            <w:tcW w:w="1010" w:type="pct"/>
            <w:shd w:val="clear" w:color="auto" w:fill="E7E6E6" w:themeFill="background2"/>
            <w:vAlign w:val="center"/>
          </w:tcPr>
          <w:p w14:paraId="1A014AA2" w14:textId="77777777" w:rsidR="00BE049F" w:rsidRPr="005E3873" w:rsidRDefault="00BE049F" w:rsidP="00D62CD4">
            <w:pPr>
              <w:rPr>
                <w:rFonts w:cstheme="minorHAnsi"/>
              </w:rPr>
            </w:pPr>
          </w:p>
        </w:tc>
      </w:tr>
      <w:tr w:rsidR="00BE049F" w:rsidRPr="005E3873" w14:paraId="37E9E9B1" w14:textId="77777777" w:rsidTr="00D62CD4">
        <w:trPr>
          <w:trHeight w:val="331"/>
        </w:trPr>
        <w:tc>
          <w:tcPr>
            <w:tcW w:w="561" w:type="pct"/>
            <w:vMerge/>
            <w:vAlign w:val="center"/>
          </w:tcPr>
          <w:p w14:paraId="0B6E5B7D" w14:textId="77777777" w:rsidR="00BE049F" w:rsidRPr="008535CF" w:rsidRDefault="00BE049F" w:rsidP="00D62CD4">
            <w:pPr>
              <w:jc w:val="center"/>
              <w:rPr>
                <w:rFonts w:cstheme="minorHAnsi"/>
                <w:highlight w:val="yellow"/>
              </w:rPr>
            </w:pPr>
          </w:p>
        </w:tc>
        <w:tc>
          <w:tcPr>
            <w:tcW w:w="221" w:type="pct"/>
          </w:tcPr>
          <w:p w14:paraId="23B88FF2" w14:textId="77777777" w:rsidR="00BE049F" w:rsidRPr="008535CF" w:rsidRDefault="00BE049F" w:rsidP="00D62CD4">
            <w:pPr>
              <w:rPr>
                <w:rFonts w:cstheme="minorHAnsi"/>
                <w:highlight w:val="yellow"/>
              </w:rPr>
            </w:pPr>
            <w:r w:rsidRPr="008535CF">
              <w:rPr>
                <w:rFonts w:cstheme="minorHAnsi"/>
                <w:highlight w:val="yellow"/>
              </w:rPr>
              <w:t>F</w:t>
            </w:r>
          </w:p>
        </w:tc>
        <w:tc>
          <w:tcPr>
            <w:tcW w:w="851" w:type="pct"/>
            <w:shd w:val="clear" w:color="auto" w:fill="auto"/>
          </w:tcPr>
          <w:p w14:paraId="7A76FFF7" w14:textId="77777777" w:rsidR="00BE049F" w:rsidRPr="008535CF" w:rsidRDefault="00BE049F" w:rsidP="00D62CD4">
            <w:pPr>
              <w:rPr>
                <w:rFonts w:cstheme="minorHAnsi"/>
                <w:highlight w:val="yellow"/>
              </w:rPr>
            </w:pPr>
            <w:r w:rsidRPr="008535CF">
              <w:rPr>
                <w:rFonts w:cstheme="minorHAnsi"/>
                <w:highlight w:val="yellow"/>
              </w:rPr>
              <w:t>October 09</w:t>
            </w:r>
          </w:p>
        </w:tc>
        <w:tc>
          <w:tcPr>
            <w:tcW w:w="2357" w:type="pct"/>
            <w:shd w:val="clear" w:color="auto" w:fill="auto"/>
            <w:vAlign w:val="center"/>
          </w:tcPr>
          <w:p w14:paraId="4246AAC1" w14:textId="77777777" w:rsidR="00BE049F" w:rsidRPr="008535CF" w:rsidRDefault="00BE049F" w:rsidP="00D62CD4">
            <w:pPr>
              <w:rPr>
                <w:rFonts w:cstheme="minorHAnsi"/>
                <w:highlight w:val="yellow"/>
              </w:rPr>
            </w:pPr>
            <w:r w:rsidRPr="008535CF">
              <w:rPr>
                <w:rFonts w:cstheme="minorHAnsi"/>
                <w:highlight w:val="yellow"/>
              </w:rPr>
              <w:t>Midterm Review</w:t>
            </w:r>
          </w:p>
        </w:tc>
        <w:tc>
          <w:tcPr>
            <w:tcW w:w="1010" w:type="pct"/>
            <w:vAlign w:val="center"/>
          </w:tcPr>
          <w:p w14:paraId="2C118A0D" w14:textId="77777777" w:rsidR="00BE049F" w:rsidRPr="005E3873" w:rsidRDefault="00BE049F" w:rsidP="00D62CD4">
            <w:pPr>
              <w:rPr>
                <w:rFonts w:cstheme="minorHAnsi"/>
              </w:rPr>
            </w:pPr>
          </w:p>
        </w:tc>
      </w:tr>
      <w:tr w:rsidR="00BE049F" w:rsidRPr="005E3873" w14:paraId="240B8A45" w14:textId="77777777" w:rsidTr="00D62CD4">
        <w:trPr>
          <w:trHeight w:val="331"/>
        </w:trPr>
        <w:tc>
          <w:tcPr>
            <w:tcW w:w="561" w:type="pct"/>
            <w:vMerge w:val="restart"/>
            <w:vAlign w:val="center"/>
          </w:tcPr>
          <w:p w14:paraId="23B70464" w14:textId="77777777" w:rsidR="00BE049F" w:rsidRPr="008535CF" w:rsidRDefault="00BE049F" w:rsidP="00D62CD4">
            <w:pPr>
              <w:jc w:val="center"/>
              <w:rPr>
                <w:rFonts w:cstheme="minorHAnsi"/>
                <w:highlight w:val="yellow"/>
              </w:rPr>
            </w:pPr>
            <w:r w:rsidRPr="008535CF">
              <w:rPr>
                <w:rFonts w:cstheme="minorHAnsi"/>
                <w:highlight w:val="yellow"/>
              </w:rPr>
              <w:t>Week 8</w:t>
            </w:r>
          </w:p>
        </w:tc>
        <w:tc>
          <w:tcPr>
            <w:tcW w:w="221" w:type="pct"/>
            <w:shd w:val="clear" w:color="auto" w:fill="FFB3B3"/>
          </w:tcPr>
          <w:p w14:paraId="3F30490B" w14:textId="77777777" w:rsidR="00BE049F" w:rsidRPr="008535CF" w:rsidRDefault="00BE049F" w:rsidP="00D62CD4">
            <w:pPr>
              <w:rPr>
                <w:rFonts w:cstheme="minorHAnsi"/>
                <w:highlight w:val="yellow"/>
              </w:rPr>
            </w:pPr>
            <w:r w:rsidRPr="008535CF">
              <w:rPr>
                <w:rFonts w:cstheme="minorHAnsi"/>
                <w:highlight w:val="yellow"/>
              </w:rPr>
              <w:t>M</w:t>
            </w:r>
          </w:p>
        </w:tc>
        <w:tc>
          <w:tcPr>
            <w:tcW w:w="851" w:type="pct"/>
            <w:shd w:val="clear" w:color="auto" w:fill="FFB3B3"/>
          </w:tcPr>
          <w:p w14:paraId="3A6F073C" w14:textId="77777777" w:rsidR="00BE049F" w:rsidRPr="008535CF" w:rsidRDefault="00BE049F" w:rsidP="00D62CD4">
            <w:pPr>
              <w:rPr>
                <w:rFonts w:cstheme="minorHAnsi"/>
                <w:highlight w:val="yellow"/>
              </w:rPr>
            </w:pPr>
            <w:r w:rsidRPr="008535CF">
              <w:rPr>
                <w:rFonts w:cstheme="minorHAnsi"/>
                <w:highlight w:val="yellow"/>
              </w:rPr>
              <w:t>October 12</w:t>
            </w:r>
          </w:p>
        </w:tc>
        <w:tc>
          <w:tcPr>
            <w:tcW w:w="2357" w:type="pct"/>
            <w:shd w:val="clear" w:color="auto" w:fill="FFB3B3"/>
            <w:vAlign w:val="center"/>
          </w:tcPr>
          <w:p w14:paraId="50755346" w14:textId="77777777" w:rsidR="00BE049F" w:rsidRPr="008535CF" w:rsidRDefault="00BE049F" w:rsidP="00D62CD4">
            <w:pPr>
              <w:rPr>
                <w:rFonts w:cstheme="minorHAnsi"/>
                <w:b/>
                <w:bCs/>
                <w:highlight w:val="yellow"/>
              </w:rPr>
            </w:pPr>
            <w:r w:rsidRPr="008535CF">
              <w:rPr>
                <w:rFonts w:cstheme="minorHAnsi"/>
                <w:b/>
                <w:bCs/>
                <w:highlight w:val="yellow"/>
              </w:rPr>
              <w:t>Midterm Exam</w:t>
            </w:r>
          </w:p>
        </w:tc>
        <w:tc>
          <w:tcPr>
            <w:tcW w:w="1010" w:type="pct"/>
            <w:shd w:val="clear" w:color="auto" w:fill="FFB3B3"/>
            <w:vAlign w:val="center"/>
          </w:tcPr>
          <w:p w14:paraId="40089366" w14:textId="77777777" w:rsidR="00BE049F" w:rsidRPr="005E3873" w:rsidRDefault="00BE049F" w:rsidP="00D62CD4">
            <w:pPr>
              <w:rPr>
                <w:rFonts w:cstheme="minorHAnsi"/>
              </w:rPr>
            </w:pPr>
            <w:r>
              <w:rPr>
                <w:rFonts w:cstheme="minorHAnsi"/>
              </w:rPr>
              <w:t>Available online with an extended schedule (+/- 30 mins)</w:t>
            </w:r>
          </w:p>
        </w:tc>
      </w:tr>
      <w:tr w:rsidR="00BE049F" w:rsidRPr="005E3873" w14:paraId="185E6763" w14:textId="77777777" w:rsidTr="00D62CD4">
        <w:trPr>
          <w:trHeight w:val="331"/>
        </w:trPr>
        <w:tc>
          <w:tcPr>
            <w:tcW w:w="561" w:type="pct"/>
            <w:vMerge/>
            <w:vAlign w:val="center"/>
          </w:tcPr>
          <w:p w14:paraId="69C44737" w14:textId="77777777" w:rsidR="00BE049F" w:rsidRPr="005E3873" w:rsidRDefault="00BE049F" w:rsidP="00D62CD4">
            <w:pPr>
              <w:jc w:val="center"/>
              <w:rPr>
                <w:rFonts w:cstheme="minorHAnsi"/>
              </w:rPr>
            </w:pPr>
          </w:p>
        </w:tc>
        <w:tc>
          <w:tcPr>
            <w:tcW w:w="221" w:type="pct"/>
          </w:tcPr>
          <w:p w14:paraId="29ECF421" w14:textId="77777777" w:rsidR="00BE049F" w:rsidRPr="008535CF" w:rsidRDefault="00BE049F" w:rsidP="00D62CD4">
            <w:pPr>
              <w:rPr>
                <w:rFonts w:cstheme="minorHAnsi"/>
                <w:highlight w:val="yellow"/>
              </w:rPr>
            </w:pPr>
            <w:r w:rsidRPr="008535CF">
              <w:rPr>
                <w:rFonts w:cstheme="minorHAnsi"/>
                <w:highlight w:val="yellow"/>
              </w:rPr>
              <w:t>W</w:t>
            </w:r>
          </w:p>
        </w:tc>
        <w:tc>
          <w:tcPr>
            <w:tcW w:w="851" w:type="pct"/>
            <w:shd w:val="clear" w:color="auto" w:fill="auto"/>
          </w:tcPr>
          <w:p w14:paraId="025E6617" w14:textId="77777777" w:rsidR="00BE049F" w:rsidRPr="008535CF" w:rsidRDefault="00BE049F" w:rsidP="00D62CD4">
            <w:pPr>
              <w:rPr>
                <w:rFonts w:cstheme="minorHAnsi"/>
                <w:highlight w:val="yellow"/>
              </w:rPr>
            </w:pPr>
            <w:r w:rsidRPr="008535CF">
              <w:rPr>
                <w:rFonts w:cstheme="minorHAnsi"/>
                <w:highlight w:val="yellow"/>
              </w:rPr>
              <w:t>October 14</w:t>
            </w:r>
          </w:p>
        </w:tc>
        <w:tc>
          <w:tcPr>
            <w:tcW w:w="2357" w:type="pct"/>
            <w:shd w:val="clear" w:color="auto" w:fill="auto"/>
            <w:vAlign w:val="center"/>
          </w:tcPr>
          <w:p w14:paraId="7A7F3A7F" w14:textId="77777777" w:rsidR="00BE049F" w:rsidRPr="008535CF" w:rsidRDefault="00BE049F" w:rsidP="00D62CD4">
            <w:pPr>
              <w:rPr>
                <w:rFonts w:cstheme="minorHAnsi"/>
                <w:highlight w:val="yellow"/>
              </w:rPr>
            </w:pPr>
            <w:r w:rsidRPr="008535CF">
              <w:rPr>
                <w:rFonts w:cstheme="minorHAnsi"/>
                <w:highlight w:val="yellow"/>
              </w:rPr>
              <w:t>Midterm Debrief, Chapter 9, Introduction to LINQ and the List Collection</w:t>
            </w:r>
          </w:p>
        </w:tc>
        <w:tc>
          <w:tcPr>
            <w:tcW w:w="1010" w:type="pct"/>
            <w:vAlign w:val="center"/>
          </w:tcPr>
          <w:p w14:paraId="7DF4188A" w14:textId="77777777" w:rsidR="00BE049F" w:rsidRPr="005E3873" w:rsidRDefault="00BE049F" w:rsidP="00D62CD4">
            <w:pPr>
              <w:rPr>
                <w:rFonts w:cstheme="minorHAnsi"/>
              </w:rPr>
            </w:pPr>
            <w:r w:rsidRPr="00C818D9">
              <w:rPr>
                <w:rFonts w:cstheme="minorHAnsi"/>
                <w:highlight w:val="yellow"/>
              </w:rPr>
              <w:t>Assignment 4 Released</w:t>
            </w:r>
          </w:p>
        </w:tc>
      </w:tr>
      <w:tr w:rsidR="00BE049F" w:rsidRPr="005E3873" w14:paraId="7667ABB6" w14:textId="77777777" w:rsidTr="00D62CD4">
        <w:trPr>
          <w:trHeight w:val="331"/>
        </w:trPr>
        <w:tc>
          <w:tcPr>
            <w:tcW w:w="561" w:type="pct"/>
            <w:vMerge/>
            <w:vAlign w:val="center"/>
          </w:tcPr>
          <w:p w14:paraId="78B1012D" w14:textId="77777777" w:rsidR="00BE049F" w:rsidRPr="005E3873" w:rsidRDefault="00BE049F" w:rsidP="00D62CD4">
            <w:pPr>
              <w:jc w:val="center"/>
              <w:rPr>
                <w:rFonts w:cstheme="minorHAnsi"/>
              </w:rPr>
            </w:pPr>
          </w:p>
        </w:tc>
        <w:tc>
          <w:tcPr>
            <w:tcW w:w="221" w:type="pct"/>
            <w:shd w:val="clear" w:color="auto" w:fill="E7E6E6" w:themeFill="background2"/>
          </w:tcPr>
          <w:p w14:paraId="39870EBD" w14:textId="77777777" w:rsidR="00BE049F" w:rsidRPr="008535CF" w:rsidRDefault="00BE049F" w:rsidP="00D62CD4">
            <w:pPr>
              <w:rPr>
                <w:rFonts w:cstheme="minorHAnsi"/>
                <w:highlight w:val="yellow"/>
              </w:rPr>
            </w:pPr>
            <w:r w:rsidRPr="008535CF">
              <w:rPr>
                <w:rFonts w:cstheme="minorHAnsi"/>
                <w:highlight w:val="yellow"/>
              </w:rPr>
              <w:t>F</w:t>
            </w:r>
          </w:p>
        </w:tc>
        <w:tc>
          <w:tcPr>
            <w:tcW w:w="851" w:type="pct"/>
            <w:shd w:val="clear" w:color="auto" w:fill="E7E6E6" w:themeFill="background2"/>
          </w:tcPr>
          <w:p w14:paraId="0D4D3803" w14:textId="77777777" w:rsidR="00BE049F" w:rsidRPr="008535CF" w:rsidRDefault="00BE049F" w:rsidP="00D62CD4">
            <w:pPr>
              <w:rPr>
                <w:rFonts w:cstheme="minorHAnsi"/>
                <w:highlight w:val="yellow"/>
              </w:rPr>
            </w:pPr>
            <w:r w:rsidRPr="008535CF">
              <w:rPr>
                <w:rFonts w:cstheme="minorHAnsi"/>
                <w:highlight w:val="yellow"/>
              </w:rPr>
              <w:t>October 16</w:t>
            </w:r>
          </w:p>
        </w:tc>
        <w:tc>
          <w:tcPr>
            <w:tcW w:w="2357" w:type="pct"/>
            <w:shd w:val="clear" w:color="auto" w:fill="E7E6E6" w:themeFill="background2"/>
            <w:vAlign w:val="center"/>
          </w:tcPr>
          <w:p w14:paraId="666A8C47" w14:textId="77777777" w:rsidR="00BE049F" w:rsidRPr="008535CF" w:rsidRDefault="00BE049F" w:rsidP="00D62CD4">
            <w:pPr>
              <w:rPr>
                <w:rFonts w:cstheme="minorHAnsi"/>
                <w:highlight w:val="yellow"/>
              </w:rPr>
            </w:pPr>
            <w:r w:rsidRPr="008535CF">
              <w:rPr>
                <w:rFonts w:cstheme="minorHAnsi"/>
                <w:highlight w:val="yellow"/>
              </w:rPr>
              <w:t>Chapter 9</w:t>
            </w:r>
          </w:p>
        </w:tc>
        <w:tc>
          <w:tcPr>
            <w:tcW w:w="1010" w:type="pct"/>
            <w:shd w:val="clear" w:color="auto" w:fill="E7E6E6" w:themeFill="background2"/>
            <w:vAlign w:val="center"/>
          </w:tcPr>
          <w:p w14:paraId="20945AAF" w14:textId="77777777" w:rsidR="00BE049F" w:rsidRPr="005E3873" w:rsidRDefault="00BE049F" w:rsidP="00D62CD4">
            <w:pPr>
              <w:rPr>
                <w:rFonts w:cstheme="minorHAnsi"/>
              </w:rPr>
            </w:pPr>
          </w:p>
        </w:tc>
      </w:tr>
      <w:tr w:rsidR="00BE049F" w:rsidRPr="005E3873" w14:paraId="62EDACF9" w14:textId="77777777" w:rsidTr="00D62CD4">
        <w:trPr>
          <w:trHeight w:val="331"/>
        </w:trPr>
        <w:tc>
          <w:tcPr>
            <w:tcW w:w="561" w:type="pct"/>
            <w:vMerge w:val="restart"/>
            <w:vAlign w:val="center"/>
          </w:tcPr>
          <w:p w14:paraId="0233518B" w14:textId="77777777" w:rsidR="00BE049F" w:rsidRPr="00C818D9" w:rsidRDefault="00BE049F" w:rsidP="00D62CD4">
            <w:pPr>
              <w:jc w:val="center"/>
              <w:rPr>
                <w:rFonts w:cstheme="minorHAnsi"/>
                <w:highlight w:val="yellow"/>
              </w:rPr>
            </w:pPr>
            <w:r w:rsidRPr="00C818D9">
              <w:rPr>
                <w:rFonts w:cstheme="minorHAnsi"/>
                <w:highlight w:val="yellow"/>
              </w:rPr>
              <w:t>Week 9</w:t>
            </w:r>
          </w:p>
        </w:tc>
        <w:tc>
          <w:tcPr>
            <w:tcW w:w="221" w:type="pct"/>
          </w:tcPr>
          <w:p w14:paraId="05CBEEAF" w14:textId="77777777" w:rsidR="00BE049F" w:rsidRPr="00C818D9" w:rsidRDefault="00BE049F" w:rsidP="00D62CD4">
            <w:pPr>
              <w:rPr>
                <w:rFonts w:cstheme="minorHAnsi"/>
                <w:highlight w:val="yellow"/>
              </w:rPr>
            </w:pPr>
            <w:r w:rsidRPr="00C818D9">
              <w:rPr>
                <w:rFonts w:cstheme="minorHAnsi"/>
                <w:highlight w:val="yellow"/>
              </w:rPr>
              <w:t>M</w:t>
            </w:r>
          </w:p>
        </w:tc>
        <w:tc>
          <w:tcPr>
            <w:tcW w:w="851" w:type="pct"/>
            <w:shd w:val="clear" w:color="auto" w:fill="auto"/>
          </w:tcPr>
          <w:p w14:paraId="7B9050FE" w14:textId="77777777" w:rsidR="00BE049F" w:rsidRPr="00C818D9" w:rsidRDefault="00BE049F" w:rsidP="00D62CD4">
            <w:pPr>
              <w:rPr>
                <w:rFonts w:cstheme="minorHAnsi"/>
                <w:highlight w:val="yellow"/>
              </w:rPr>
            </w:pPr>
            <w:r w:rsidRPr="00C818D9">
              <w:rPr>
                <w:rFonts w:cstheme="minorHAnsi"/>
                <w:highlight w:val="yellow"/>
              </w:rPr>
              <w:t>October 19</w:t>
            </w:r>
          </w:p>
        </w:tc>
        <w:tc>
          <w:tcPr>
            <w:tcW w:w="2357" w:type="pct"/>
            <w:shd w:val="clear" w:color="auto" w:fill="auto"/>
          </w:tcPr>
          <w:p w14:paraId="6A80118E" w14:textId="77777777" w:rsidR="00BE049F" w:rsidRPr="00C818D9" w:rsidRDefault="00BE049F" w:rsidP="00D62CD4">
            <w:pPr>
              <w:rPr>
                <w:rFonts w:cstheme="minorHAnsi"/>
                <w:highlight w:val="yellow"/>
              </w:rPr>
            </w:pPr>
            <w:r w:rsidRPr="00C818D9">
              <w:rPr>
                <w:rFonts w:cstheme="minorHAnsi"/>
                <w:highlight w:val="yellow"/>
              </w:rPr>
              <w:t>Chapter 16, Strings and Characters: A Deeper Look</w:t>
            </w:r>
          </w:p>
        </w:tc>
        <w:tc>
          <w:tcPr>
            <w:tcW w:w="1010" w:type="pct"/>
            <w:vAlign w:val="center"/>
          </w:tcPr>
          <w:p w14:paraId="4E2E57DE" w14:textId="77777777" w:rsidR="00BE049F" w:rsidRPr="005E3873" w:rsidRDefault="00BE049F" w:rsidP="00D62CD4">
            <w:pPr>
              <w:rPr>
                <w:rFonts w:cstheme="minorHAnsi"/>
              </w:rPr>
            </w:pPr>
          </w:p>
        </w:tc>
      </w:tr>
      <w:tr w:rsidR="00BE049F" w:rsidRPr="005E3873" w14:paraId="2B275BA9" w14:textId="77777777" w:rsidTr="00D62CD4">
        <w:trPr>
          <w:trHeight w:val="331"/>
        </w:trPr>
        <w:tc>
          <w:tcPr>
            <w:tcW w:w="561" w:type="pct"/>
            <w:vMerge/>
            <w:vAlign w:val="center"/>
          </w:tcPr>
          <w:p w14:paraId="5311B7AE" w14:textId="77777777" w:rsidR="00BE049F" w:rsidRPr="00C818D9" w:rsidRDefault="00BE049F" w:rsidP="00D62CD4">
            <w:pPr>
              <w:jc w:val="center"/>
              <w:rPr>
                <w:rFonts w:cstheme="minorHAnsi"/>
                <w:highlight w:val="yellow"/>
              </w:rPr>
            </w:pPr>
          </w:p>
        </w:tc>
        <w:tc>
          <w:tcPr>
            <w:tcW w:w="221" w:type="pct"/>
            <w:shd w:val="clear" w:color="auto" w:fill="E7E6E6" w:themeFill="background2"/>
          </w:tcPr>
          <w:p w14:paraId="69C06546" w14:textId="77777777" w:rsidR="00BE049F" w:rsidRPr="00C818D9" w:rsidRDefault="00BE049F" w:rsidP="00D62CD4">
            <w:pPr>
              <w:rPr>
                <w:rFonts w:cstheme="minorHAnsi"/>
                <w:highlight w:val="yellow"/>
              </w:rPr>
            </w:pPr>
            <w:r w:rsidRPr="00C818D9">
              <w:rPr>
                <w:rFonts w:cstheme="minorHAnsi"/>
                <w:highlight w:val="yellow"/>
              </w:rPr>
              <w:t>W</w:t>
            </w:r>
          </w:p>
        </w:tc>
        <w:tc>
          <w:tcPr>
            <w:tcW w:w="851" w:type="pct"/>
            <w:shd w:val="clear" w:color="auto" w:fill="E7E6E6" w:themeFill="background2"/>
          </w:tcPr>
          <w:p w14:paraId="14FA312F" w14:textId="77777777" w:rsidR="00BE049F" w:rsidRPr="00C818D9" w:rsidRDefault="00BE049F" w:rsidP="00D62CD4">
            <w:pPr>
              <w:rPr>
                <w:rFonts w:cstheme="minorHAnsi"/>
                <w:highlight w:val="yellow"/>
              </w:rPr>
            </w:pPr>
            <w:r w:rsidRPr="00C818D9">
              <w:rPr>
                <w:rFonts w:cstheme="minorHAnsi"/>
                <w:highlight w:val="yellow"/>
              </w:rPr>
              <w:t>October 21</w:t>
            </w:r>
          </w:p>
        </w:tc>
        <w:tc>
          <w:tcPr>
            <w:tcW w:w="2357" w:type="pct"/>
            <w:shd w:val="clear" w:color="auto" w:fill="E7E6E6" w:themeFill="background2"/>
          </w:tcPr>
          <w:p w14:paraId="5D3D8A20" w14:textId="77777777" w:rsidR="00BE049F" w:rsidRPr="00C818D9" w:rsidRDefault="00BE049F" w:rsidP="00D62CD4">
            <w:pPr>
              <w:rPr>
                <w:rFonts w:cstheme="minorHAnsi"/>
                <w:highlight w:val="yellow"/>
              </w:rPr>
            </w:pPr>
            <w:r w:rsidRPr="00C818D9">
              <w:rPr>
                <w:rFonts w:cstheme="minorHAnsi"/>
                <w:highlight w:val="yellow"/>
              </w:rPr>
              <w:t>Chapter 16</w:t>
            </w:r>
          </w:p>
        </w:tc>
        <w:tc>
          <w:tcPr>
            <w:tcW w:w="1010" w:type="pct"/>
            <w:shd w:val="clear" w:color="auto" w:fill="E7E6E6" w:themeFill="background2"/>
            <w:vAlign w:val="center"/>
          </w:tcPr>
          <w:p w14:paraId="1CE8D45B" w14:textId="77777777" w:rsidR="00BE049F" w:rsidRPr="005E3873" w:rsidRDefault="00BE049F" w:rsidP="00D62CD4">
            <w:pPr>
              <w:rPr>
                <w:rFonts w:cstheme="minorHAnsi"/>
              </w:rPr>
            </w:pPr>
          </w:p>
        </w:tc>
      </w:tr>
      <w:tr w:rsidR="00BE049F" w:rsidRPr="005E3873" w14:paraId="35E4DBD6" w14:textId="77777777" w:rsidTr="00D62CD4">
        <w:trPr>
          <w:trHeight w:val="331"/>
        </w:trPr>
        <w:tc>
          <w:tcPr>
            <w:tcW w:w="561" w:type="pct"/>
            <w:vMerge/>
            <w:vAlign w:val="center"/>
          </w:tcPr>
          <w:p w14:paraId="1FF42981" w14:textId="77777777" w:rsidR="00BE049F" w:rsidRPr="00C818D9" w:rsidRDefault="00BE049F" w:rsidP="00D62CD4">
            <w:pPr>
              <w:jc w:val="center"/>
              <w:rPr>
                <w:rFonts w:cstheme="minorHAnsi"/>
                <w:highlight w:val="yellow"/>
              </w:rPr>
            </w:pPr>
          </w:p>
        </w:tc>
        <w:tc>
          <w:tcPr>
            <w:tcW w:w="221" w:type="pct"/>
          </w:tcPr>
          <w:p w14:paraId="74E8FBCC" w14:textId="77777777" w:rsidR="00BE049F" w:rsidRPr="00C818D9" w:rsidRDefault="00BE049F" w:rsidP="00D62CD4">
            <w:pPr>
              <w:rPr>
                <w:rFonts w:cstheme="minorHAnsi"/>
                <w:highlight w:val="yellow"/>
              </w:rPr>
            </w:pPr>
            <w:r w:rsidRPr="00C818D9">
              <w:rPr>
                <w:rFonts w:cstheme="minorHAnsi"/>
                <w:highlight w:val="yellow"/>
              </w:rPr>
              <w:t>F</w:t>
            </w:r>
          </w:p>
        </w:tc>
        <w:tc>
          <w:tcPr>
            <w:tcW w:w="851" w:type="pct"/>
            <w:shd w:val="clear" w:color="auto" w:fill="auto"/>
          </w:tcPr>
          <w:p w14:paraId="2910BB52" w14:textId="77777777" w:rsidR="00BE049F" w:rsidRPr="00C818D9" w:rsidRDefault="00BE049F" w:rsidP="00D62CD4">
            <w:pPr>
              <w:rPr>
                <w:rFonts w:cstheme="minorHAnsi"/>
                <w:highlight w:val="yellow"/>
              </w:rPr>
            </w:pPr>
            <w:r w:rsidRPr="00C818D9">
              <w:rPr>
                <w:rFonts w:cstheme="minorHAnsi"/>
                <w:highlight w:val="yellow"/>
              </w:rPr>
              <w:t>October 23</w:t>
            </w:r>
          </w:p>
        </w:tc>
        <w:tc>
          <w:tcPr>
            <w:tcW w:w="2357" w:type="pct"/>
            <w:shd w:val="clear" w:color="auto" w:fill="auto"/>
          </w:tcPr>
          <w:p w14:paraId="01EEF629" w14:textId="77777777" w:rsidR="00BE049F" w:rsidRPr="00C818D9" w:rsidRDefault="00BE049F" w:rsidP="00D62CD4">
            <w:pPr>
              <w:rPr>
                <w:rFonts w:cstheme="minorHAnsi"/>
                <w:highlight w:val="yellow"/>
              </w:rPr>
            </w:pPr>
            <w:r w:rsidRPr="00C818D9">
              <w:rPr>
                <w:rFonts w:cstheme="minorHAnsi"/>
                <w:highlight w:val="yellow"/>
              </w:rPr>
              <w:t>Chapter 17, Files and Streams</w:t>
            </w:r>
          </w:p>
        </w:tc>
        <w:tc>
          <w:tcPr>
            <w:tcW w:w="1010" w:type="pct"/>
            <w:vAlign w:val="center"/>
          </w:tcPr>
          <w:p w14:paraId="47662D4E" w14:textId="77777777" w:rsidR="00BE049F" w:rsidRPr="005E3873" w:rsidRDefault="00BE049F" w:rsidP="00D62CD4">
            <w:pPr>
              <w:rPr>
                <w:rFonts w:cstheme="minorHAnsi"/>
              </w:rPr>
            </w:pPr>
          </w:p>
        </w:tc>
      </w:tr>
      <w:tr w:rsidR="00BE049F" w:rsidRPr="005E3873" w14:paraId="7ED374C7" w14:textId="77777777" w:rsidTr="00D62CD4">
        <w:trPr>
          <w:trHeight w:val="331"/>
        </w:trPr>
        <w:tc>
          <w:tcPr>
            <w:tcW w:w="561" w:type="pct"/>
            <w:vMerge w:val="restart"/>
            <w:vAlign w:val="center"/>
          </w:tcPr>
          <w:p w14:paraId="27D26AB3" w14:textId="77777777" w:rsidR="00BE049F" w:rsidRPr="005E3873" w:rsidRDefault="00BE049F" w:rsidP="00D62CD4">
            <w:pPr>
              <w:jc w:val="center"/>
              <w:rPr>
                <w:rFonts w:cstheme="minorHAnsi"/>
              </w:rPr>
            </w:pPr>
            <w:r w:rsidRPr="005E3873">
              <w:rPr>
                <w:rFonts w:cstheme="minorHAnsi"/>
              </w:rPr>
              <w:t>Week 10</w:t>
            </w:r>
          </w:p>
        </w:tc>
        <w:tc>
          <w:tcPr>
            <w:tcW w:w="221" w:type="pct"/>
            <w:shd w:val="clear" w:color="auto" w:fill="E7E6E6" w:themeFill="background2"/>
          </w:tcPr>
          <w:p w14:paraId="4E541338" w14:textId="77777777" w:rsidR="00BE049F" w:rsidRPr="003A3300" w:rsidRDefault="00BE049F" w:rsidP="00D62CD4">
            <w:pPr>
              <w:rPr>
                <w:rFonts w:cstheme="minorHAnsi"/>
                <w:highlight w:val="yellow"/>
              </w:rPr>
            </w:pPr>
            <w:r w:rsidRPr="003A3300">
              <w:rPr>
                <w:rFonts w:cstheme="minorHAnsi"/>
                <w:highlight w:val="yellow"/>
              </w:rPr>
              <w:t>M</w:t>
            </w:r>
          </w:p>
        </w:tc>
        <w:tc>
          <w:tcPr>
            <w:tcW w:w="851" w:type="pct"/>
            <w:shd w:val="clear" w:color="auto" w:fill="E7E6E6" w:themeFill="background2"/>
          </w:tcPr>
          <w:p w14:paraId="0A721C0C" w14:textId="77777777" w:rsidR="00BE049F" w:rsidRPr="003A3300" w:rsidRDefault="00BE049F" w:rsidP="00D62CD4">
            <w:pPr>
              <w:rPr>
                <w:rFonts w:cstheme="minorHAnsi"/>
                <w:highlight w:val="yellow"/>
              </w:rPr>
            </w:pPr>
            <w:r w:rsidRPr="003A3300">
              <w:rPr>
                <w:rFonts w:cstheme="minorHAnsi"/>
                <w:highlight w:val="yellow"/>
              </w:rPr>
              <w:t>October 26</w:t>
            </w:r>
          </w:p>
        </w:tc>
        <w:tc>
          <w:tcPr>
            <w:tcW w:w="2357" w:type="pct"/>
            <w:shd w:val="clear" w:color="auto" w:fill="E7E6E6" w:themeFill="background2"/>
          </w:tcPr>
          <w:p w14:paraId="56AA9D86" w14:textId="77777777" w:rsidR="00BE049F" w:rsidRPr="003A3300" w:rsidRDefault="00BE049F" w:rsidP="00D62CD4">
            <w:pPr>
              <w:rPr>
                <w:rFonts w:cstheme="minorHAnsi"/>
                <w:highlight w:val="yellow"/>
              </w:rPr>
            </w:pPr>
            <w:r w:rsidRPr="003A3300">
              <w:rPr>
                <w:rFonts w:cstheme="minorHAnsi"/>
                <w:highlight w:val="yellow"/>
              </w:rPr>
              <w:t>Chapter 17</w:t>
            </w:r>
          </w:p>
        </w:tc>
        <w:tc>
          <w:tcPr>
            <w:tcW w:w="1010" w:type="pct"/>
            <w:shd w:val="clear" w:color="auto" w:fill="E7E6E6" w:themeFill="background2"/>
            <w:vAlign w:val="center"/>
          </w:tcPr>
          <w:p w14:paraId="6A69FB1D" w14:textId="77777777" w:rsidR="00BE049F" w:rsidRPr="005E3873" w:rsidRDefault="00BE049F" w:rsidP="00D62CD4">
            <w:pPr>
              <w:rPr>
                <w:rFonts w:cstheme="minorHAnsi"/>
              </w:rPr>
            </w:pPr>
          </w:p>
        </w:tc>
      </w:tr>
      <w:tr w:rsidR="00BE049F" w:rsidRPr="005E3873" w14:paraId="7114C9FE" w14:textId="77777777" w:rsidTr="00D62CD4">
        <w:trPr>
          <w:trHeight w:val="331"/>
        </w:trPr>
        <w:tc>
          <w:tcPr>
            <w:tcW w:w="561" w:type="pct"/>
            <w:vMerge/>
            <w:vAlign w:val="center"/>
          </w:tcPr>
          <w:p w14:paraId="1133F00E" w14:textId="77777777" w:rsidR="00BE049F" w:rsidRPr="005E3873" w:rsidRDefault="00BE049F" w:rsidP="00D62CD4">
            <w:pPr>
              <w:jc w:val="center"/>
              <w:rPr>
                <w:rFonts w:cstheme="minorHAnsi"/>
              </w:rPr>
            </w:pPr>
          </w:p>
        </w:tc>
        <w:tc>
          <w:tcPr>
            <w:tcW w:w="221" w:type="pct"/>
          </w:tcPr>
          <w:p w14:paraId="108D0302" w14:textId="77777777" w:rsidR="00BE049F" w:rsidRPr="005E3873" w:rsidRDefault="00BE049F" w:rsidP="00D62CD4">
            <w:pPr>
              <w:rPr>
                <w:rFonts w:cstheme="minorHAnsi"/>
              </w:rPr>
            </w:pPr>
            <w:r w:rsidRPr="005E3873">
              <w:rPr>
                <w:rFonts w:cstheme="minorHAnsi"/>
              </w:rPr>
              <w:t>W</w:t>
            </w:r>
          </w:p>
        </w:tc>
        <w:tc>
          <w:tcPr>
            <w:tcW w:w="851" w:type="pct"/>
            <w:shd w:val="clear" w:color="auto" w:fill="auto"/>
          </w:tcPr>
          <w:p w14:paraId="0CB926DE" w14:textId="77777777" w:rsidR="00BE049F" w:rsidRPr="005E3873" w:rsidRDefault="00BE049F" w:rsidP="00D62CD4">
            <w:pPr>
              <w:rPr>
                <w:rFonts w:cstheme="minorHAnsi"/>
              </w:rPr>
            </w:pPr>
            <w:r w:rsidRPr="005E3873">
              <w:rPr>
                <w:rFonts w:cstheme="minorHAnsi"/>
              </w:rPr>
              <w:t xml:space="preserve">October </w:t>
            </w:r>
            <w:r>
              <w:rPr>
                <w:rFonts w:cstheme="minorHAnsi"/>
              </w:rPr>
              <w:t>28</w:t>
            </w:r>
          </w:p>
        </w:tc>
        <w:tc>
          <w:tcPr>
            <w:tcW w:w="2357" w:type="pct"/>
            <w:shd w:val="clear" w:color="auto" w:fill="auto"/>
            <w:vAlign w:val="center"/>
          </w:tcPr>
          <w:p w14:paraId="3614BC89" w14:textId="77777777" w:rsidR="00BE049F" w:rsidRPr="005E3873" w:rsidRDefault="00BE049F" w:rsidP="00D62CD4">
            <w:pPr>
              <w:rPr>
                <w:rFonts w:cstheme="minorHAnsi"/>
              </w:rPr>
            </w:pPr>
            <w:r w:rsidRPr="00373DC1">
              <w:rPr>
                <w:rFonts w:cstheme="minorHAnsi"/>
              </w:rPr>
              <w:t>Chapter 18, Generics</w:t>
            </w:r>
          </w:p>
        </w:tc>
        <w:tc>
          <w:tcPr>
            <w:tcW w:w="1010" w:type="pct"/>
            <w:vAlign w:val="center"/>
          </w:tcPr>
          <w:p w14:paraId="54919BDA" w14:textId="77777777" w:rsidR="00BE049F" w:rsidRPr="005E3873" w:rsidRDefault="00BE049F" w:rsidP="00D62CD4">
            <w:pPr>
              <w:rPr>
                <w:rFonts w:cstheme="minorHAnsi"/>
              </w:rPr>
            </w:pPr>
          </w:p>
        </w:tc>
      </w:tr>
      <w:tr w:rsidR="00BE049F" w:rsidRPr="005E3873" w14:paraId="0AF3786E" w14:textId="77777777" w:rsidTr="00D62CD4">
        <w:trPr>
          <w:trHeight w:val="331"/>
        </w:trPr>
        <w:tc>
          <w:tcPr>
            <w:tcW w:w="561" w:type="pct"/>
            <w:vMerge/>
            <w:vAlign w:val="center"/>
          </w:tcPr>
          <w:p w14:paraId="45960045" w14:textId="77777777" w:rsidR="00BE049F" w:rsidRPr="005E3873" w:rsidRDefault="00BE049F" w:rsidP="00D62CD4">
            <w:pPr>
              <w:jc w:val="center"/>
              <w:rPr>
                <w:rFonts w:cstheme="minorHAnsi"/>
              </w:rPr>
            </w:pPr>
          </w:p>
        </w:tc>
        <w:tc>
          <w:tcPr>
            <w:tcW w:w="221" w:type="pct"/>
            <w:shd w:val="clear" w:color="auto" w:fill="E7E6E6" w:themeFill="background2"/>
          </w:tcPr>
          <w:p w14:paraId="26953F98" w14:textId="77777777" w:rsidR="00BE049F" w:rsidRPr="005E3873" w:rsidRDefault="00BE049F" w:rsidP="00D62CD4">
            <w:pPr>
              <w:rPr>
                <w:rFonts w:cstheme="minorHAnsi"/>
              </w:rPr>
            </w:pPr>
            <w:r w:rsidRPr="005E3873">
              <w:rPr>
                <w:rFonts w:cstheme="minorHAnsi"/>
              </w:rPr>
              <w:t>F</w:t>
            </w:r>
          </w:p>
        </w:tc>
        <w:tc>
          <w:tcPr>
            <w:tcW w:w="851" w:type="pct"/>
            <w:shd w:val="clear" w:color="auto" w:fill="E7E6E6" w:themeFill="background2"/>
          </w:tcPr>
          <w:p w14:paraId="46B56C9B" w14:textId="77777777" w:rsidR="00BE049F" w:rsidRPr="005E3873" w:rsidRDefault="00BE049F" w:rsidP="00D62CD4">
            <w:pPr>
              <w:rPr>
                <w:rFonts w:cstheme="minorHAnsi"/>
              </w:rPr>
            </w:pPr>
            <w:r>
              <w:rPr>
                <w:rFonts w:cstheme="minorHAnsi"/>
              </w:rPr>
              <w:t>October</w:t>
            </w:r>
            <w:r w:rsidRPr="005E3873">
              <w:rPr>
                <w:rFonts w:cstheme="minorHAnsi"/>
              </w:rPr>
              <w:t xml:space="preserve"> </w:t>
            </w:r>
            <w:r>
              <w:rPr>
                <w:rFonts w:cstheme="minorHAnsi"/>
              </w:rPr>
              <w:t>30</w:t>
            </w:r>
          </w:p>
        </w:tc>
        <w:tc>
          <w:tcPr>
            <w:tcW w:w="2357" w:type="pct"/>
            <w:shd w:val="clear" w:color="auto" w:fill="E7E6E6" w:themeFill="background2"/>
            <w:vAlign w:val="center"/>
          </w:tcPr>
          <w:p w14:paraId="39144D9A" w14:textId="77777777" w:rsidR="00BE049F" w:rsidRPr="005E3873" w:rsidRDefault="00BE049F" w:rsidP="00D62CD4">
            <w:pPr>
              <w:rPr>
                <w:rFonts w:cstheme="minorHAnsi"/>
              </w:rPr>
            </w:pPr>
            <w:r w:rsidRPr="00373DC1">
              <w:rPr>
                <w:rFonts w:cstheme="minorHAnsi"/>
              </w:rPr>
              <w:t>Chapter 18</w:t>
            </w:r>
          </w:p>
        </w:tc>
        <w:tc>
          <w:tcPr>
            <w:tcW w:w="1010" w:type="pct"/>
            <w:shd w:val="clear" w:color="auto" w:fill="E7E6E6" w:themeFill="background2"/>
            <w:vAlign w:val="center"/>
          </w:tcPr>
          <w:p w14:paraId="5AF1D7DF" w14:textId="77777777" w:rsidR="00BE049F" w:rsidRPr="005E3873" w:rsidRDefault="00BE049F" w:rsidP="00D62CD4">
            <w:pPr>
              <w:rPr>
                <w:rFonts w:cstheme="minorHAnsi"/>
              </w:rPr>
            </w:pPr>
            <w:r w:rsidRPr="005E3873">
              <w:rPr>
                <w:rFonts w:cstheme="minorHAnsi"/>
              </w:rPr>
              <w:t xml:space="preserve">Assignment 5 </w:t>
            </w:r>
            <w:r>
              <w:rPr>
                <w:rFonts w:cstheme="minorHAnsi"/>
              </w:rPr>
              <w:t>Released</w:t>
            </w:r>
          </w:p>
        </w:tc>
      </w:tr>
      <w:tr w:rsidR="00BE049F" w:rsidRPr="005E3873" w14:paraId="3250B733" w14:textId="77777777" w:rsidTr="00D62CD4">
        <w:trPr>
          <w:trHeight w:val="331"/>
        </w:trPr>
        <w:tc>
          <w:tcPr>
            <w:tcW w:w="561" w:type="pct"/>
            <w:vMerge w:val="restart"/>
            <w:vAlign w:val="center"/>
          </w:tcPr>
          <w:p w14:paraId="395FD573" w14:textId="77777777" w:rsidR="00BE049F" w:rsidRPr="005E3873" w:rsidRDefault="00BE049F" w:rsidP="00D62CD4">
            <w:pPr>
              <w:jc w:val="center"/>
              <w:rPr>
                <w:rFonts w:cstheme="minorHAnsi"/>
              </w:rPr>
            </w:pPr>
            <w:r w:rsidRPr="005E3873">
              <w:rPr>
                <w:rFonts w:cstheme="minorHAnsi"/>
              </w:rPr>
              <w:t>Week 11</w:t>
            </w:r>
          </w:p>
        </w:tc>
        <w:tc>
          <w:tcPr>
            <w:tcW w:w="221" w:type="pct"/>
            <w:shd w:val="clear" w:color="auto" w:fill="FFFFFF" w:themeFill="background1"/>
          </w:tcPr>
          <w:p w14:paraId="2C8C6D2D" w14:textId="77777777" w:rsidR="00BE049F" w:rsidRPr="005E3873" w:rsidRDefault="00BE049F" w:rsidP="00D62CD4">
            <w:pPr>
              <w:rPr>
                <w:rFonts w:cstheme="minorHAnsi"/>
              </w:rPr>
            </w:pPr>
            <w:r w:rsidRPr="005E3873">
              <w:rPr>
                <w:rFonts w:cstheme="minorHAnsi"/>
              </w:rPr>
              <w:t>M</w:t>
            </w:r>
          </w:p>
        </w:tc>
        <w:tc>
          <w:tcPr>
            <w:tcW w:w="851" w:type="pct"/>
            <w:shd w:val="clear" w:color="auto" w:fill="FFFFFF" w:themeFill="background1"/>
          </w:tcPr>
          <w:p w14:paraId="22452D5E" w14:textId="77777777" w:rsidR="00BE049F" w:rsidRPr="005E3873" w:rsidRDefault="00BE049F" w:rsidP="00D62CD4">
            <w:pPr>
              <w:rPr>
                <w:rFonts w:cstheme="minorHAnsi"/>
              </w:rPr>
            </w:pPr>
            <w:r w:rsidRPr="005E3873">
              <w:rPr>
                <w:rFonts w:cstheme="minorHAnsi"/>
              </w:rPr>
              <w:t xml:space="preserve">November </w:t>
            </w:r>
            <w:r>
              <w:rPr>
                <w:rFonts w:cstheme="minorHAnsi"/>
              </w:rPr>
              <w:t>02</w:t>
            </w:r>
          </w:p>
        </w:tc>
        <w:tc>
          <w:tcPr>
            <w:tcW w:w="2357" w:type="pct"/>
            <w:shd w:val="clear" w:color="auto" w:fill="FFFFFF" w:themeFill="background1"/>
            <w:vAlign w:val="center"/>
          </w:tcPr>
          <w:p w14:paraId="52EA36B4" w14:textId="77777777" w:rsidR="00BE049F" w:rsidRPr="005E3873" w:rsidRDefault="00BE049F" w:rsidP="00D62CD4">
            <w:pPr>
              <w:rPr>
                <w:rFonts w:cstheme="minorHAnsi"/>
              </w:rPr>
            </w:pPr>
            <w:r w:rsidRPr="0078010A">
              <w:rPr>
                <w:rFonts w:cstheme="minorHAnsi"/>
              </w:rPr>
              <w:t>Chapter 19, Generic Collections: Functional Programming with LINQ/PLINQ</w:t>
            </w:r>
          </w:p>
        </w:tc>
        <w:tc>
          <w:tcPr>
            <w:tcW w:w="1010" w:type="pct"/>
            <w:shd w:val="clear" w:color="auto" w:fill="FFFFFF" w:themeFill="background1"/>
            <w:vAlign w:val="center"/>
          </w:tcPr>
          <w:p w14:paraId="7E418322" w14:textId="77777777" w:rsidR="00BE049F" w:rsidRPr="005E3873" w:rsidRDefault="00BE049F" w:rsidP="00D62CD4">
            <w:pPr>
              <w:rPr>
                <w:rFonts w:cstheme="minorHAnsi"/>
              </w:rPr>
            </w:pPr>
          </w:p>
        </w:tc>
      </w:tr>
      <w:tr w:rsidR="00BE049F" w:rsidRPr="005E3873" w14:paraId="53CE1F84" w14:textId="77777777" w:rsidTr="00D62CD4">
        <w:trPr>
          <w:trHeight w:val="331"/>
        </w:trPr>
        <w:tc>
          <w:tcPr>
            <w:tcW w:w="561" w:type="pct"/>
            <w:vMerge/>
            <w:vAlign w:val="center"/>
          </w:tcPr>
          <w:p w14:paraId="5D90DF24" w14:textId="77777777" w:rsidR="00BE049F" w:rsidRPr="005E3873" w:rsidRDefault="00BE049F" w:rsidP="00D62CD4">
            <w:pPr>
              <w:jc w:val="center"/>
              <w:rPr>
                <w:rFonts w:cstheme="minorHAnsi"/>
              </w:rPr>
            </w:pPr>
          </w:p>
        </w:tc>
        <w:tc>
          <w:tcPr>
            <w:tcW w:w="221" w:type="pct"/>
            <w:shd w:val="clear" w:color="auto" w:fill="E7E6E6" w:themeFill="background2"/>
          </w:tcPr>
          <w:p w14:paraId="19CD4A16" w14:textId="77777777" w:rsidR="00BE049F" w:rsidRPr="005E3873" w:rsidRDefault="00BE049F" w:rsidP="00D62CD4">
            <w:pPr>
              <w:rPr>
                <w:rFonts w:cstheme="minorHAnsi"/>
              </w:rPr>
            </w:pPr>
            <w:r w:rsidRPr="005E3873">
              <w:rPr>
                <w:rFonts w:cstheme="minorHAnsi"/>
              </w:rPr>
              <w:t>W</w:t>
            </w:r>
          </w:p>
        </w:tc>
        <w:tc>
          <w:tcPr>
            <w:tcW w:w="851" w:type="pct"/>
            <w:shd w:val="clear" w:color="auto" w:fill="E7E6E6" w:themeFill="background2"/>
          </w:tcPr>
          <w:p w14:paraId="739FF7F2" w14:textId="77777777" w:rsidR="00BE049F" w:rsidRPr="005E3873" w:rsidRDefault="00BE049F" w:rsidP="00D62CD4">
            <w:pPr>
              <w:rPr>
                <w:rFonts w:cstheme="minorHAnsi"/>
              </w:rPr>
            </w:pPr>
            <w:r w:rsidRPr="005E3873">
              <w:rPr>
                <w:rFonts w:cstheme="minorHAnsi"/>
              </w:rPr>
              <w:t xml:space="preserve">November </w:t>
            </w:r>
            <w:r>
              <w:rPr>
                <w:rFonts w:cstheme="minorHAnsi"/>
              </w:rPr>
              <w:t>04</w:t>
            </w:r>
          </w:p>
        </w:tc>
        <w:tc>
          <w:tcPr>
            <w:tcW w:w="2357" w:type="pct"/>
            <w:shd w:val="clear" w:color="auto" w:fill="E7E6E6" w:themeFill="background2"/>
          </w:tcPr>
          <w:p w14:paraId="5AF7E377" w14:textId="77777777" w:rsidR="00BE049F" w:rsidRPr="005E3873" w:rsidRDefault="00BE049F" w:rsidP="00D62CD4">
            <w:pPr>
              <w:rPr>
                <w:rFonts w:cstheme="minorHAnsi"/>
              </w:rPr>
            </w:pPr>
            <w:r w:rsidRPr="0078010A">
              <w:rPr>
                <w:rFonts w:cstheme="minorHAnsi"/>
              </w:rPr>
              <w:t>Chapter 19</w:t>
            </w:r>
          </w:p>
        </w:tc>
        <w:tc>
          <w:tcPr>
            <w:tcW w:w="1010" w:type="pct"/>
            <w:shd w:val="clear" w:color="auto" w:fill="E7E6E6" w:themeFill="background2"/>
            <w:vAlign w:val="center"/>
          </w:tcPr>
          <w:p w14:paraId="72DE4370" w14:textId="77777777" w:rsidR="00BE049F" w:rsidRPr="005E3873" w:rsidRDefault="00BE049F" w:rsidP="00D62CD4">
            <w:pPr>
              <w:rPr>
                <w:rFonts w:cstheme="minorHAnsi"/>
              </w:rPr>
            </w:pPr>
          </w:p>
        </w:tc>
      </w:tr>
      <w:tr w:rsidR="00BE049F" w:rsidRPr="005E3873" w14:paraId="3FB62A8D" w14:textId="77777777" w:rsidTr="00D62CD4">
        <w:trPr>
          <w:trHeight w:val="331"/>
        </w:trPr>
        <w:tc>
          <w:tcPr>
            <w:tcW w:w="561" w:type="pct"/>
            <w:vMerge/>
            <w:vAlign w:val="center"/>
          </w:tcPr>
          <w:p w14:paraId="259BE04C" w14:textId="77777777" w:rsidR="00BE049F" w:rsidRPr="005E3873" w:rsidRDefault="00BE049F" w:rsidP="00D62CD4">
            <w:pPr>
              <w:jc w:val="center"/>
              <w:rPr>
                <w:rFonts w:cstheme="minorHAnsi"/>
              </w:rPr>
            </w:pPr>
          </w:p>
        </w:tc>
        <w:tc>
          <w:tcPr>
            <w:tcW w:w="221" w:type="pct"/>
            <w:shd w:val="clear" w:color="auto" w:fill="FFFFFF" w:themeFill="background1"/>
          </w:tcPr>
          <w:p w14:paraId="67F8992D" w14:textId="77777777" w:rsidR="00BE049F" w:rsidRPr="005E3873" w:rsidRDefault="00BE049F" w:rsidP="00D62CD4">
            <w:pPr>
              <w:rPr>
                <w:rFonts w:cstheme="minorHAnsi"/>
              </w:rPr>
            </w:pPr>
            <w:r w:rsidRPr="005E3873">
              <w:rPr>
                <w:rFonts w:cstheme="minorHAnsi"/>
              </w:rPr>
              <w:t>F</w:t>
            </w:r>
          </w:p>
        </w:tc>
        <w:tc>
          <w:tcPr>
            <w:tcW w:w="851" w:type="pct"/>
            <w:shd w:val="clear" w:color="auto" w:fill="FFFFFF" w:themeFill="background1"/>
          </w:tcPr>
          <w:p w14:paraId="47193DD2" w14:textId="77777777" w:rsidR="00BE049F" w:rsidRPr="005E3873" w:rsidRDefault="00BE049F" w:rsidP="00D62CD4">
            <w:pPr>
              <w:rPr>
                <w:rFonts w:cstheme="minorHAnsi"/>
              </w:rPr>
            </w:pPr>
            <w:r w:rsidRPr="005E3873">
              <w:rPr>
                <w:rFonts w:cstheme="minorHAnsi"/>
              </w:rPr>
              <w:t xml:space="preserve">November </w:t>
            </w:r>
            <w:r>
              <w:rPr>
                <w:rFonts w:cstheme="minorHAnsi"/>
              </w:rPr>
              <w:t>06</w:t>
            </w:r>
          </w:p>
        </w:tc>
        <w:tc>
          <w:tcPr>
            <w:tcW w:w="2357" w:type="pct"/>
            <w:shd w:val="clear" w:color="auto" w:fill="FFFFFF" w:themeFill="background1"/>
          </w:tcPr>
          <w:p w14:paraId="2E657F67" w14:textId="77777777" w:rsidR="00BE049F" w:rsidRPr="005E3873" w:rsidRDefault="00BE049F" w:rsidP="00D62CD4">
            <w:pPr>
              <w:rPr>
                <w:rFonts w:cstheme="minorHAnsi"/>
              </w:rPr>
            </w:pPr>
            <w:r w:rsidRPr="0078010A">
              <w:rPr>
                <w:rFonts w:cstheme="minorHAnsi"/>
              </w:rPr>
              <w:t>Chapter 19</w:t>
            </w:r>
          </w:p>
        </w:tc>
        <w:tc>
          <w:tcPr>
            <w:tcW w:w="1010" w:type="pct"/>
            <w:shd w:val="clear" w:color="auto" w:fill="FFFFFF" w:themeFill="background1"/>
            <w:vAlign w:val="center"/>
          </w:tcPr>
          <w:p w14:paraId="06D54B4B" w14:textId="77777777" w:rsidR="00BE049F" w:rsidRPr="005E3873" w:rsidRDefault="00BE049F" w:rsidP="00D62CD4">
            <w:pPr>
              <w:rPr>
                <w:rFonts w:cstheme="minorHAnsi"/>
              </w:rPr>
            </w:pPr>
          </w:p>
        </w:tc>
      </w:tr>
      <w:tr w:rsidR="00BE049F" w:rsidRPr="005E3873" w14:paraId="75E936A7" w14:textId="77777777" w:rsidTr="00D62CD4">
        <w:trPr>
          <w:trHeight w:val="331"/>
        </w:trPr>
        <w:tc>
          <w:tcPr>
            <w:tcW w:w="561" w:type="pct"/>
            <w:vMerge w:val="restart"/>
            <w:vAlign w:val="center"/>
          </w:tcPr>
          <w:p w14:paraId="4A8B46CD" w14:textId="77777777" w:rsidR="00BE049F" w:rsidRPr="005E3873" w:rsidRDefault="00BE049F" w:rsidP="00D62CD4">
            <w:pPr>
              <w:jc w:val="center"/>
              <w:rPr>
                <w:rFonts w:cstheme="minorHAnsi"/>
              </w:rPr>
            </w:pPr>
            <w:r w:rsidRPr="005E3873">
              <w:rPr>
                <w:rFonts w:cstheme="minorHAnsi"/>
              </w:rPr>
              <w:t>Week 12</w:t>
            </w:r>
          </w:p>
        </w:tc>
        <w:tc>
          <w:tcPr>
            <w:tcW w:w="221" w:type="pct"/>
            <w:shd w:val="clear" w:color="auto" w:fill="E7E6E6" w:themeFill="background2"/>
          </w:tcPr>
          <w:p w14:paraId="5C280FAC" w14:textId="77777777" w:rsidR="00BE049F" w:rsidRPr="005E3873" w:rsidRDefault="00BE049F" w:rsidP="00D62CD4">
            <w:pPr>
              <w:rPr>
                <w:rFonts w:cstheme="minorHAnsi"/>
              </w:rPr>
            </w:pPr>
            <w:r w:rsidRPr="005E3873">
              <w:rPr>
                <w:rFonts w:cstheme="minorHAnsi"/>
              </w:rPr>
              <w:t>M</w:t>
            </w:r>
          </w:p>
        </w:tc>
        <w:tc>
          <w:tcPr>
            <w:tcW w:w="851" w:type="pct"/>
            <w:shd w:val="clear" w:color="auto" w:fill="E7E6E6" w:themeFill="background2"/>
          </w:tcPr>
          <w:p w14:paraId="07EE143A" w14:textId="77777777" w:rsidR="00BE049F" w:rsidRPr="005E3873" w:rsidRDefault="00BE049F" w:rsidP="00D62CD4">
            <w:pPr>
              <w:rPr>
                <w:rFonts w:cstheme="minorHAnsi"/>
              </w:rPr>
            </w:pPr>
            <w:r w:rsidRPr="005E3873">
              <w:rPr>
                <w:rFonts w:cstheme="minorHAnsi"/>
              </w:rPr>
              <w:t xml:space="preserve">November </w:t>
            </w:r>
            <w:r>
              <w:rPr>
                <w:rFonts w:cstheme="minorHAnsi"/>
              </w:rPr>
              <w:t>09</w:t>
            </w:r>
          </w:p>
        </w:tc>
        <w:tc>
          <w:tcPr>
            <w:tcW w:w="2357" w:type="pct"/>
            <w:shd w:val="clear" w:color="auto" w:fill="E7E6E6" w:themeFill="background2"/>
            <w:vAlign w:val="center"/>
          </w:tcPr>
          <w:p w14:paraId="538AA745" w14:textId="77777777" w:rsidR="00BE049F" w:rsidRPr="005E3873" w:rsidRDefault="00BE049F" w:rsidP="00D62CD4">
            <w:pPr>
              <w:rPr>
                <w:rFonts w:cstheme="minorHAnsi"/>
              </w:rPr>
            </w:pPr>
            <w:r w:rsidRPr="00B16A8F">
              <w:rPr>
                <w:rFonts w:cstheme="minorHAnsi"/>
              </w:rPr>
              <w:t>Chapter 21, Asynchronous Programming with async and await</w:t>
            </w:r>
          </w:p>
        </w:tc>
        <w:tc>
          <w:tcPr>
            <w:tcW w:w="1010" w:type="pct"/>
            <w:shd w:val="clear" w:color="auto" w:fill="E7E6E6" w:themeFill="background2"/>
            <w:vAlign w:val="center"/>
          </w:tcPr>
          <w:p w14:paraId="093FF6BC" w14:textId="77777777" w:rsidR="00BE049F" w:rsidRPr="005E3873" w:rsidRDefault="00BE049F" w:rsidP="00D62CD4">
            <w:pPr>
              <w:rPr>
                <w:rFonts w:cstheme="minorHAnsi"/>
              </w:rPr>
            </w:pPr>
          </w:p>
        </w:tc>
      </w:tr>
      <w:tr w:rsidR="00BE049F" w:rsidRPr="005E3873" w14:paraId="6B967946" w14:textId="77777777" w:rsidTr="00D62CD4">
        <w:trPr>
          <w:trHeight w:val="331"/>
        </w:trPr>
        <w:tc>
          <w:tcPr>
            <w:tcW w:w="561" w:type="pct"/>
            <w:vMerge/>
            <w:vAlign w:val="center"/>
          </w:tcPr>
          <w:p w14:paraId="0EE292E4" w14:textId="77777777" w:rsidR="00BE049F" w:rsidRPr="005E3873" w:rsidRDefault="00BE049F" w:rsidP="00D62CD4">
            <w:pPr>
              <w:jc w:val="center"/>
              <w:rPr>
                <w:rFonts w:cstheme="minorHAnsi"/>
              </w:rPr>
            </w:pPr>
          </w:p>
        </w:tc>
        <w:tc>
          <w:tcPr>
            <w:tcW w:w="221" w:type="pct"/>
          </w:tcPr>
          <w:p w14:paraId="2529EFCC" w14:textId="77777777" w:rsidR="00BE049F" w:rsidRPr="005E3873" w:rsidRDefault="00BE049F" w:rsidP="00D62CD4">
            <w:pPr>
              <w:rPr>
                <w:rFonts w:cstheme="minorHAnsi"/>
              </w:rPr>
            </w:pPr>
            <w:r w:rsidRPr="005E3873">
              <w:rPr>
                <w:rFonts w:cstheme="minorHAnsi"/>
              </w:rPr>
              <w:t>W</w:t>
            </w:r>
          </w:p>
        </w:tc>
        <w:tc>
          <w:tcPr>
            <w:tcW w:w="851" w:type="pct"/>
            <w:shd w:val="clear" w:color="auto" w:fill="auto"/>
          </w:tcPr>
          <w:p w14:paraId="54E13D13" w14:textId="77777777" w:rsidR="00BE049F" w:rsidRPr="005E3873" w:rsidRDefault="00BE049F" w:rsidP="00D62CD4">
            <w:pPr>
              <w:rPr>
                <w:rFonts w:cstheme="minorHAnsi"/>
              </w:rPr>
            </w:pPr>
            <w:r w:rsidRPr="005E3873">
              <w:rPr>
                <w:rFonts w:cstheme="minorHAnsi"/>
              </w:rPr>
              <w:t xml:space="preserve">November </w:t>
            </w:r>
            <w:r>
              <w:rPr>
                <w:rFonts w:cstheme="minorHAnsi"/>
              </w:rPr>
              <w:t>11</w:t>
            </w:r>
          </w:p>
        </w:tc>
        <w:tc>
          <w:tcPr>
            <w:tcW w:w="2357" w:type="pct"/>
            <w:shd w:val="clear" w:color="auto" w:fill="auto"/>
            <w:vAlign w:val="center"/>
          </w:tcPr>
          <w:p w14:paraId="5FF0E52E" w14:textId="77777777" w:rsidR="00BE049F" w:rsidRPr="005E3873" w:rsidRDefault="00BE049F" w:rsidP="00D62CD4">
            <w:pPr>
              <w:rPr>
                <w:rFonts w:cstheme="minorHAnsi"/>
              </w:rPr>
            </w:pPr>
            <w:r w:rsidRPr="00B16A8F">
              <w:rPr>
                <w:rFonts w:cstheme="minorHAnsi"/>
              </w:rPr>
              <w:t>Chapter 21</w:t>
            </w:r>
          </w:p>
        </w:tc>
        <w:tc>
          <w:tcPr>
            <w:tcW w:w="1010" w:type="pct"/>
            <w:vAlign w:val="center"/>
          </w:tcPr>
          <w:p w14:paraId="37950967" w14:textId="77777777" w:rsidR="00BE049F" w:rsidRPr="005E3873" w:rsidRDefault="00BE049F" w:rsidP="00D62CD4">
            <w:pPr>
              <w:rPr>
                <w:rFonts w:cstheme="minorHAnsi"/>
              </w:rPr>
            </w:pPr>
          </w:p>
        </w:tc>
      </w:tr>
      <w:tr w:rsidR="00BE049F" w:rsidRPr="005E3873" w14:paraId="6FF6102E" w14:textId="77777777" w:rsidTr="00D62CD4">
        <w:trPr>
          <w:trHeight w:val="331"/>
        </w:trPr>
        <w:tc>
          <w:tcPr>
            <w:tcW w:w="561" w:type="pct"/>
            <w:vMerge/>
            <w:vAlign w:val="center"/>
          </w:tcPr>
          <w:p w14:paraId="06B76FDD" w14:textId="77777777" w:rsidR="00BE049F" w:rsidRPr="005E3873" w:rsidRDefault="00BE049F" w:rsidP="00D62CD4">
            <w:pPr>
              <w:jc w:val="center"/>
              <w:rPr>
                <w:rFonts w:cstheme="minorHAnsi"/>
              </w:rPr>
            </w:pPr>
          </w:p>
        </w:tc>
        <w:tc>
          <w:tcPr>
            <w:tcW w:w="221" w:type="pct"/>
            <w:shd w:val="clear" w:color="auto" w:fill="E7E6E6" w:themeFill="background2"/>
          </w:tcPr>
          <w:p w14:paraId="464B2775" w14:textId="77777777" w:rsidR="00BE049F" w:rsidRPr="005E3873" w:rsidRDefault="00BE049F" w:rsidP="00D62CD4">
            <w:pPr>
              <w:rPr>
                <w:rFonts w:cstheme="minorHAnsi"/>
              </w:rPr>
            </w:pPr>
            <w:r w:rsidRPr="005E3873">
              <w:rPr>
                <w:rFonts w:cstheme="minorHAnsi"/>
              </w:rPr>
              <w:t>F</w:t>
            </w:r>
          </w:p>
        </w:tc>
        <w:tc>
          <w:tcPr>
            <w:tcW w:w="851" w:type="pct"/>
            <w:shd w:val="clear" w:color="auto" w:fill="E7E6E6" w:themeFill="background2"/>
          </w:tcPr>
          <w:p w14:paraId="4C3599DB" w14:textId="77777777" w:rsidR="00BE049F" w:rsidRPr="005E3873" w:rsidRDefault="00BE049F" w:rsidP="00D62CD4">
            <w:pPr>
              <w:rPr>
                <w:rFonts w:cstheme="minorHAnsi"/>
              </w:rPr>
            </w:pPr>
            <w:r w:rsidRPr="005E3873">
              <w:rPr>
                <w:rFonts w:cstheme="minorHAnsi"/>
              </w:rPr>
              <w:t xml:space="preserve">November </w:t>
            </w:r>
            <w:r>
              <w:rPr>
                <w:rFonts w:cstheme="minorHAnsi"/>
              </w:rPr>
              <w:t>13</w:t>
            </w:r>
          </w:p>
        </w:tc>
        <w:tc>
          <w:tcPr>
            <w:tcW w:w="2357" w:type="pct"/>
            <w:shd w:val="clear" w:color="auto" w:fill="E7E6E6" w:themeFill="background2"/>
            <w:vAlign w:val="center"/>
          </w:tcPr>
          <w:p w14:paraId="3F5C450B" w14:textId="77777777" w:rsidR="00BE049F" w:rsidRPr="005E3873" w:rsidRDefault="00BE049F" w:rsidP="00D62CD4">
            <w:pPr>
              <w:rPr>
                <w:rFonts w:cstheme="minorHAnsi"/>
              </w:rPr>
            </w:pPr>
            <w:r w:rsidRPr="00B16A8F">
              <w:rPr>
                <w:rFonts w:cstheme="minorHAnsi"/>
              </w:rPr>
              <w:t>Chapter 21</w:t>
            </w:r>
          </w:p>
        </w:tc>
        <w:tc>
          <w:tcPr>
            <w:tcW w:w="1010" w:type="pct"/>
            <w:shd w:val="clear" w:color="auto" w:fill="E7E6E6" w:themeFill="background2"/>
            <w:vAlign w:val="center"/>
          </w:tcPr>
          <w:p w14:paraId="51D192B5" w14:textId="77777777" w:rsidR="00BE049F" w:rsidRPr="005E3873" w:rsidRDefault="00BE049F" w:rsidP="00D62CD4">
            <w:pPr>
              <w:rPr>
                <w:rFonts w:cstheme="minorHAnsi"/>
              </w:rPr>
            </w:pPr>
            <w:r w:rsidRPr="005E3873">
              <w:rPr>
                <w:rFonts w:cstheme="minorHAnsi"/>
              </w:rPr>
              <w:t xml:space="preserve">Assignment 6 </w:t>
            </w:r>
            <w:r>
              <w:rPr>
                <w:rFonts w:cstheme="minorHAnsi"/>
              </w:rPr>
              <w:t>Released</w:t>
            </w:r>
          </w:p>
        </w:tc>
      </w:tr>
      <w:tr w:rsidR="00BE049F" w:rsidRPr="005E3873" w14:paraId="4E9F8AA5" w14:textId="77777777" w:rsidTr="00D62CD4">
        <w:trPr>
          <w:trHeight w:val="331"/>
        </w:trPr>
        <w:tc>
          <w:tcPr>
            <w:tcW w:w="561" w:type="pct"/>
            <w:vMerge w:val="restart"/>
            <w:vAlign w:val="center"/>
          </w:tcPr>
          <w:p w14:paraId="4DD79A2A" w14:textId="77777777" w:rsidR="00BE049F" w:rsidRPr="005E3873" w:rsidRDefault="00BE049F" w:rsidP="00D62CD4">
            <w:pPr>
              <w:jc w:val="center"/>
              <w:rPr>
                <w:rFonts w:cstheme="minorHAnsi"/>
              </w:rPr>
            </w:pPr>
            <w:r w:rsidRPr="005E3873">
              <w:rPr>
                <w:rFonts w:cstheme="minorHAnsi"/>
              </w:rPr>
              <w:t>Week 13</w:t>
            </w:r>
          </w:p>
        </w:tc>
        <w:tc>
          <w:tcPr>
            <w:tcW w:w="221" w:type="pct"/>
          </w:tcPr>
          <w:p w14:paraId="634214FF" w14:textId="77777777" w:rsidR="00BE049F" w:rsidRPr="005E3873" w:rsidRDefault="00BE049F" w:rsidP="00D62CD4">
            <w:pPr>
              <w:rPr>
                <w:rFonts w:cstheme="minorHAnsi"/>
              </w:rPr>
            </w:pPr>
            <w:r w:rsidRPr="005E3873">
              <w:rPr>
                <w:rFonts w:cstheme="minorHAnsi"/>
              </w:rPr>
              <w:t>M</w:t>
            </w:r>
          </w:p>
        </w:tc>
        <w:tc>
          <w:tcPr>
            <w:tcW w:w="851" w:type="pct"/>
            <w:shd w:val="clear" w:color="auto" w:fill="auto"/>
          </w:tcPr>
          <w:p w14:paraId="792C6F5F" w14:textId="77777777" w:rsidR="00BE049F" w:rsidRPr="005E3873" w:rsidRDefault="00BE049F" w:rsidP="00D62CD4">
            <w:pPr>
              <w:rPr>
                <w:rFonts w:cstheme="minorHAnsi"/>
              </w:rPr>
            </w:pPr>
            <w:r w:rsidRPr="005E3873">
              <w:rPr>
                <w:rFonts w:cstheme="minorHAnsi"/>
              </w:rPr>
              <w:t>November 1</w:t>
            </w:r>
            <w:r>
              <w:rPr>
                <w:rFonts w:cstheme="minorHAnsi"/>
              </w:rPr>
              <w:t>6</w:t>
            </w:r>
          </w:p>
        </w:tc>
        <w:tc>
          <w:tcPr>
            <w:tcW w:w="2357" w:type="pct"/>
            <w:shd w:val="clear" w:color="auto" w:fill="auto"/>
            <w:vAlign w:val="center"/>
          </w:tcPr>
          <w:p w14:paraId="38B98F91" w14:textId="77777777" w:rsidR="00BE049F" w:rsidRPr="005E3873" w:rsidRDefault="00BE049F" w:rsidP="00D62CD4">
            <w:pPr>
              <w:rPr>
                <w:rFonts w:cstheme="minorHAnsi"/>
              </w:rPr>
            </w:pPr>
            <w:r w:rsidRPr="005E3873">
              <w:rPr>
                <w:rFonts w:cstheme="minorHAnsi"/>
              </w:rPr>
              <w:t>Chapter 20</w:t>
            </w:r>
            <w:r>
              <w:rPr>
                <w:rFonts w:cstheme="minorHAnsi"/>
              </w:rPr>
              <w:t xml:space="preserve"> Databases and LINQ</w:t>
            </w:r>
          </w:p>
        </w:tc>
        <w:tc>
          <w:tcPr>
            <w:tcW w:w="1010" w:type="pct"/>
            <w:vAlign w:val="center"/>
          </w:tcPr>
          <w:p w14:paraId="41C5717C" w14:textId="77777777" w:rsidR="00BE049F" w:rsidRPr="005E3873" w:rsidRDefault="00BE049F" w:rsidP="00D62CD4">
            <w:pPr>
              <w:rPr>
                <w:rFonts w:cstheme="minorHAnsi"/>
              </w:rPr>
            </w:pPr>
          </w:p>
        </w:tc>
      </w:tr>
      <w:tr w:rsidR="00BE049F" w:rsidRPr="005E3873" w14:paraId="65F56FD7" w14:textId="77777777" w:rsidTr="00D62CD4">
        <w:trPr>
          <w:trHeight w:val="331"/>
        </w:trPr>
        <w:tc>
          <w:tcPr>
            <w:tcW w:w="561" w:type="pct"/>
            <w:vMerge/>
            <w:vAlign w:val="center"/>
          </w:tcPr>
          <w:p w14:paraId="5996CBA9" w14:textId="77777777" w:rsidR="00BE049F" w:rsidRPr="005E3873" w:rsidRDefault="00BE049F" w:rsidP="00D62CD4">
            <w:pPr>
              <w:jc w:val="center"/>
              <w:rPr>
                <w:rFonts w:cstheme="minorHAnsi"/>
              </w:rPr>
            </w:pPr>
          </w:p>
        </w:tc>
        <w:tc>
          <w:tcPr>
            <w:tcW w:w="221" w:type="pct"/>
            <w:shd w:val="clear" w:color="auto" w:fill="E7E6E6" w:themeFill="background2"/>
          </w:tcPr>
          <w:p w14:paraId="090FE592" w14:textId="77777777" w:rsidR="00BE049F" w:rsidRPr="005E3873" w:rsidRDefault="00BE049F" w:rsidP="00D62CD4">
            <w:pPr>
              <w:rPr>
                <w:rFonts w:cstheme="minorHAnsi"/>
              </w:rPr>
            </w:pPr>
            <w:r w:rsidRPr="005E3873">
              <w:rPr>
                <w:rFonts w:cstheme="minorHAnsi"/>
              </w:rPr>
              <w:t>W</w:t>
            </w:r>
          </w:p>
        </w:tc>
        <w:tc>
          <w:tcPr>
            <w:tcW w:w="851" w:type="pct"/>
            <w:shd w:val="clear" w:color="auto" w:fill="E7E6E6" w:themeFill="background2"/>
          </w:tcPr>
          <w:p w14:paraId="41E6B6FB" w14:textId="77777777" w:rsidR="00BE049F" w:rsidRPr="005E3873" w:rsidRDefault="00BE049F" w:rsidP="00D62CD4">
            <w:pPr>
              <w:rPr>
                <w:rFonts w:cstheme="minorHAnsi"/>
              </w:rPr>
            </w:pPr>
            <w:r w:rsidRPr="005E3873">
              <w:rPr>
                <w:rFonts w:cstheme="minorHAnsi"/>
              </w:rPr>
              <w:t xml:space="preserve">November </w:t>
            </w:r>
            <w:r>
              <w:rPr>
                <w:rFonts w:cstheme="minorHAnsi"/>
              </w:rPr>
              <w:t>18</w:t>
            </w:r>
          </w:p>
        </w:tc>
        <w:tc>
          <w:tcPr>
            <w:tcW w:w="2357" w:type="pct"/>
            <w:shd w:val="clear" w:color="auto" w:fill="E7E6E6" w:themeFill="background2"/>
            <w:vAlign w:val="center"/>
          </w:tcPr>
          <w:p w14:paraId="4B0683B7" w14:textId="77777777" w:rsidR="00BE049F" w:rsidRPr="005E3873" w:rsidRDefault="00BE049F" w:rsidP="00D62CD4">
            <w:pPr>
              <w:rPr>
                <w:rFonts w:cstheme="minorHAnsi"/>
              </w:rPr>
            </w:pPr>
            <w:r w:rsidRPr="005E3873">
              <w:rPr>
                <w:rFonts w:cstheme="minorHAnsi"/>
              </w:rPr>
              <w:t>Chapter 20</w:t>
            </w:r>
          </w:p>
        </w:tc>
        <w:tc>
          <w:tcPr>
            <w:tcW w:w="1010" w:type="pct"/>
            <w:shd w:val="clear" w:color="auto" w:fill="E7E6E6" w:themeFill="background2"/>
            <w:vAlign w:val="center"/>
          </w:tcPr>
          <w:p w14:paraId="53F7D6BA" w14:textId="77777777" w:rsidR="00BE049F" w:rsidRPr="005E3873" w:rsidRDefault="00BE049F" w:rsidP="00D62CD4">
            <w:pPr>
              <w:rPr>
                <w:rFonts w:cstheme="minorHAnsi"/>
              </w:rPr>
            </w:pPr>
          </w:p>
        </w:tc>
      </w:tr>
      <w:tr w:rsidR="00BE049F" w:rsidRPr="005E3873" w14:paraId="382E31FA" w14:textId="77777777" w:rsidTr="00D62CD4">
        <w:trPr>
          <w:trHeight w:val="331"/>
        </w:trPr>
        <w:tc>
          <w:tcPr>
            <w:tcW w:w="561" w:type="pct"/>
            <w:vMerge/>
            <w:vAlign w:val="center"/>
          </w:tcPr>
          <w:p w14:paraId="13D075E2" w14:textId="77777777" w:rsidR="00BE049F" w:rsidRPr="005E3873" w:rsidRDefault="00BE049F" w:rsidP="00D62CD4">
            <w:pPr>
              <w:jc w:val="center"/>
              <w:rPr>
                <w:rFonts w:cstheme="minorHAnsi"/>
              </w:rPr>
            </w:pPr>
          </w:p>
        </w:tc>
        <w:tc>
          <w:tcPr>
            <w:tcW w:w="221" w:type="pct"/>
          </w:tcPr>
          <w:p w14:paraId="3F470C5C" w14:textId="77777777" w:rsidR="00BE049F" w:rsidRPr="005E3873" w:rsidRDefault="00BE049F" w:rsidP="00D62CD4">
            <w:pPr>
              <w:rPr>
                <w:rFonts w:cstheme="minorHAnsi"/>
              </w:rPr>
            </w:pPr>
            <w:r w:rsidRPr="005E3873">
              <w:rPr>
                <w:rFonts w:cstheme="minorHAnsi"/>
              </w:rPr>
              <w:t>F</w:t>
            </w:r>
          </w:p>
        </w:tc>
        <w:tc>
          <w:tcPr>
            <w:tcW w:w="851" w:type="pct"/>
            <w:shd w:val="clear" w:color="auto" w:fill="auto"/>
          </w:tcPr>
          <w:p w14:paraId="23B1F42C" w14:textId="77777777" w:rsidR="00BE049F" w:rsidRPr="005E3873" w:rsidRDefault="00BE049F" w:rsidP="00D62CD4">
            <w:pPr>
              <w:rPr>
                <w:rFonts w:cstheme="minorHAnsi"/>
              </w:rPr>
            </w:pPr>
            <w:r w:rsidRPr="005E3873">
              <w:rPr>
                <w:rFonts w:cstheme="minorHAnsi"/>
              </w:rPr>
              <w:t xml:space="preserve">November </w:t>
            </w:r>
            <w:r>
              <w:rPr>
                <w:rFonts w:cstheme="minorHAnsi"/>
              </w:rPr>
              <w:t>20</w:t>
            </w:r>
          </w:p>
        </w:tc>
        <w:tc>
          <w:tcPr>
            <w:tcW w:w="2357" w:type="pct"/>
            <w:shd w:val="clear" w:color="auto" w:fill="auto"/>
            <w:vAlign w:val="center"/>
          </w:tcPr>
          <w:p w14:paraId="7CF11226" w14:textId="77777777" w:rsidR="00BE049F" w:rsidRPr="005E3873" w:rsidRDefault="00BE049F" w:rsidP="00D62CD4">
            <w:pPr>
              <w:rPr>
                <w:rFonts w:cstheme="minorHAnsi"/>
              </w:rPr>
            </w:pPr>
            <w:r w:rsidRPr="005E3873">
              <w:rPr>
                <w:rFonts w:cstheme="minorHAnsi"/>
              </w:rPr>
              <w:t>Chapter 20</w:t>
            </w:r>
          </w:p>
        </w:tc>
        <w:tc>
          <w:tcPr>
            <w:tcW w:w="1010" w:type="pct"/>
            <w:vAlign w:val="center"/>
          </w:tcPr>
          <w:p w14:paraId="475237A9" w14:textId="77777777" w:rsidR="00BE049F" w:rsidRPr="005E3873" w:rsidRDefault="00BE049F" w:rsidP="00D62CD4">
            <w:pPr>
              <w:rPr>
                <w:rFonts w:cstheme="minorHAnsi"/>
              </w:rPr>
            </w:pPr>
          </w:p>
        </w:tc>
      </w:tr>
      <w:tr w:rsidR="00BE049F" w:rsidRPr="005E3873" w14:paraId="60BB4A2F" w14:textId="77777777" w:rsidTr="00D62CD4">
        <w:trPr>
          <w:trHeight w:val="331"/>
        </w:trPr>
        <w:tc>
          <w:tcPr>
            <w:tcW w:w="561" w:type="pct"/>
            <w:vMerge w:val="restart"/>
            <w:vAlign w:val="center"/>
          </w:tcPr>
          <w:p w14:paraId="5F4006A8" w14:textId="77777777" w:rsidR="00BE049F" w:rsidRPr="005E3873" w:rsidRDefault="00BE049F" w:rsidP="00D62CD4">
            <w:pPr>
              <w:rPr>
                <w:rFonts w:cstheme="minorHAnsi"/>
              </w:rPr>
            </w:pPr>
            <w:r>
              <w:rPr>
                <w:rFonts w:cstheme="minorHAnsi"/>
              </w:rPr>
              <w:t>Holiday</w:t>
            </w:r>
          </w:p>
        </w:tc>
        <w:tc>
          <w:tcPr>
            <w:tcW w:w="221" w:type="pct"/>
            <w:shd w:val="clear" w:color="auto" w:fill="E2EFD9" w:themeFill="accent6" w:themeFillTint="33"/>
          </w:tcPr>
          <w:p w14:paraId="364C35C5" w14:textId="77777777" w:rsidR="00BE049F" w:rsidRPr="005E3873" w:rsidRDefault="00BE049F" w:rsidP="00D62CD4">
            <w:pPr>
              <w:rPr>
                <w:rFonts w:cstheme="minorHAnsi"/>
              </w:rPr>
            </w:pPr>
            <w:r w:rsidRPr="005E3873">
              <w:rPr>
                <w:rFonts w:cstheme="minorHAnsi"/>
              </w:rPr>
              <w:t>M</w:t>
            </w:r>
          </w:p>
        </w:tc>
        <w:tc>
          <w:tcPr>
            <w:tcW w:w="851" w:type="pct"/>
            <w:shd w:val="clear" w:color="auto" w:fill="E2EFD9" w:themeFill="accent6" w:themeFillTint="33"/>
          </w:tcPr>
          <w:p w14:paraId="24B79F22" w14:textId="77777777" w:rsidR="00BE049F" w:rsidRPr="005E3873" w:rsidRDefault="00BE049F" w:rsidP="00D62CD4">
            <w:pPr>
              <w:rPr>
                <w:rFonts w:cstheme="minorHAnsi"/>
              </w:rPr>
            </w:pPr>
            <w:r>
              <w:rPr>
                <w:rFonts w:cstheme="minorHAnsi"/>
              </w:rPr>
              <w:t>November 23</w:t>
            </w:r>
          </w:p>
        </w:tc>
        <w:tc>
          <w:tcPr>
            <w:tcW w:w="2357" w:type="pct"/>
            <w:shd w:val="clear" w:color="auto" w:fill="E2EFD9" w:themeFill="accent6" w:themeFillTint="33"/>
            <w:vAlign w:val="center"/>
          </w:tcPr>
          <w:p w14:paraId="3360A9A7" w14:textId="77777777" w:rsidR="00BE049F" w:rsidRPr="003360E0" w:rsidRDefault="00BE049F" w:rsidP="00D62CD4">
            <w:pPr>
              <w:rPr>
                <w:rFonts w:cstheme="minorHAnsi"/>
                <w:b/>
                <w:bCs/>
              </w:rPr>
            </w:pPr>
            <w:r w:rsidRPr="003360E0">
              <w:rPr>
                <w:rFonts w:cstheme="minorHAnsi"/>
                <w:b/>
                <w:bCs/>
              </w:rPr>
              <w:t>Thanksgiving Break – No Class</w:t>
            </w:r>
          </w:p>
        </w:tc>
        <w:tc>
          <w:tcPr>
            <w:tcW w:w="1010" w:type="pct"/>
            <w:shd w:val="clear" w:color="auto" w:fill="E2EFD9" w:themeFill="accent6" w:themeFillTint="33"/>
            <w:vAlign w:val="center"/>
          </w:tcPr>
          <w:p w14:paraId="1E593E64" w14:textId="77777777" w:rsidR="00BE049F" w:rsidRPr="005E3873" w:rsidRDefault="00BE049F" w:rsidP="00D62CD4">
            <w:pPr>
              <w:rPr>
                <w:rFonts w:cstheme="minorHAnsi"/>
              </w:rPr>
            </w:pPr>
          </w:p>
        </w:tc>
      </w:tr>
      <w:tr w:rsidR="00BE049F" w:rsidRPr="005E3873" w14:paraId="1BE7B340" w14:textId="77777777" w:rsidTr="00D62CD4">
        <w:trPr>
          <w:trHeight w:val="331"/>
        </w:trPr>
        <w:tc>
          <w:tcPr>
            <w:tcW w:w="561" w:type="pct"/>
            <w:vMerge/>
            <w:vAlign w:val="center"/>
          </w:tcPr>
          <w:p w14:paraId="0C19CE56" w14:textId="77777777" w:rsidR="00BE049F" w:rsidRPr="005E3873" w:rsidRDefault="00BE049F" w:rsidP="00D62CD4">
            <w:pPr>
              <w:jc w:val="center"/>
              <w:rPr>
                <w:rFonts w:cstheme="minorHAnsi"/>
              </w:rPr>
            </w:pPr>
          </w:p>
        </w:tc>
        <w:tc>
          <w:tcPr>
            <w:tcW w:w="221" w:type="pct"/>
            <w:shd w:val="clear" w:color="auto" w:fill="E2EFD9" w:themeFill="accent6" w:themeFillTint="33"/>
          </w:tcPr>
          <w:p w14:paraId="550D63E0" w14:textId="77777777" w:rsidR="00BE049F" w:rsidRPr="005E3873" w:rsidRDefault="00BE049F" w:rsidP="00D62CD4">
            <w:pPr>
              <w:rPr>
                <w:rFonts w:cstheme="minorHAnsi"/>
              </w:rPr>
            </w:pPr>
            <w:r w:rsidRPr="005E3873">
              <w:rPr>
                <w:rFonts w:cstheme="minorHAnsi"/>
              </w:rPr>
              <w:t>W</w:t>
            </w:r>
          </w:p>
        </w:tc>
        <w:tc>
          <w:tcPr>
            <w:tcW w:w="851" w:type="pct"/>
            <w:shd w:val="clear" w:color="auto" w:fill="E2EFD9" w:themeFill="accent6" w:themeFillTint="33"/>
          </w:tcPr>
          <w:p w14:paraId="7DBD6FC6" w14:textId="77777777" w:rsidR="00BE049F" w:rsidRPr="005E3873" w:rsidRDefault="00BE049F" w:rsidP="00D62CD4">
            <w:pPr>
              <w:rPr>
                <w:rFonts w:cstheme="minorHAnsi"/>
              </w:rPr>
            </w:pPr>
            <w:r w:rsidRPr="005E3873">
              <w:rPr>
                <w:rFonts w:cstheme="minorHAnsi"/>
              </w:rPr>
              <w:t>November 2</w:t>
            </w:r>
            <w:r>
              <w:rPr>
                <w:rFonts w:cstheme="minorHAnsi"/>
              </w:rPr>
              <w:t>5</w:t>
            </w:r>
          </w:p>
        </w:tc>
        <w:tc>
          <w:tcPr>
            <w:tcW w:w="2357" w:type="pct"/>
            <w:shd w:val="clear" w:color="auto" w:fill="E2EFD9" w:themeFill="accent6" w:themeFillTint="33"/>
            <w:vAlign w:val="center"/>
          </w:tcPr>
          <w:p w14:paraId="6775F23E" w14:textId="77777777" w:rsidR="00BE049F" w:rsidRPr="003360E0" w:rsidRDefault="00BE049F" w:rsidP="00D62CD4">
            <w:pPr>
              <w:rPr>
                <w:rFonts w:cstheme="minorHAnsi"/>
                <w:b/>
                <w:bCs/>
              </w:rPr>
            </w:pPr>
            <w:r w:rsidRPr="003360E0">
              <w:rPr>
                <w:rFonts w:cstheme="minorHAnsi"/>
                <w:b/>
                <w:bCs/>
              </w:rPr>
              <w:t>Thanksgiving Break – No Class</w:t>
            </w:r>
          </w:p>
        </w:tc>
        <w:tc>
          <w:tcPr>
            <w:tcW w:w="1010" w:type="pct"/>
            <w:shd w:val="clear" w:color="auto" w:fill="E2EFD9" w:themeFill="accent6" w:themeFillTint="33"/>
            <w:vAlign w:val="center"/>
          </w:tcPr>
          <w:p w14:paraId="32DB2358" w14:textId="77777777" w:rsidR="00BE049F" w:rsidRPr="005E3873" w:rsidRDefault="00BE049F" w:rsidP="00D62CD4">
            <w:pPr>
              <w:rPr>
                <w:rFonts w:cstheme="minorHAnsi"/>
              </w:rPr>
            </w:pPr>
          </w:p>
        </w:tc>
      </w:tr>
      <w:tr w:rsidR="00BE049F" w:rsidRPr="005E3873" w14:paraId="4BFC3081" w14:textId="77777777" w:rsidTr="00D62CD4">
        <w:trPr>
          <w:trHeight w:val="331"/>
        </w:trPr>
        <w:tc>
          <w:tcPr>
            <w:tcW w:w="561" w:type="pct"/>
            <w:vMerge/>
            <w:vAlign w:val="center"/>
          </w:tcPr>
          <w:p w14:paraId="22D44E48" w14:textId="77777777" w:rsidR="00BE049F" w:rsidRPr="005E3873" w:rsidRDefault="00BE049F" w:rsidP="00D62CD4">
            <w:pPr>
              <w:jc w:val="center"/>
              <w:rPr>
                <w:rFonts w:cstheme="minorHAnsi"/>
              </w:rPr>
            </w:pPr>
          </w:p>
        </w:tc>
        <w:tc>
          <w:tcPr>
            <w:tcW w:w="221" w:type="pct"/>
            <w:shd w:val="clear" w:color="auto" w:fill="E2EFD9" w:themeFill="accent6" w:themeFillTint="33"/>
          </w:tcPr>
          <w:p w14:paraId="45CBE431" w14:textId="77777777" w:rsidR="00BE049F" w:rsidRPr="005E3873" w:rsidRDefault="00BE049F" w:rsidP="00D62CD4">
            <w:pPr>
              <w:rPr>
                <w:rFonts w:cstheme="minorHAnsi"/>
              </w:rPr>
            </w:pPr>
            <w:r w:rsidRPr="005E3873">
              <w:rPr>
                <w:rFonts w:cstheme="minorHAnsi"/>
              </w:rPr>
              <w:t>F</w:t>
            </w:r>
          </w:p>
        </w:tc>
        <w:tc>
          <w:tcPr>
            <w:tcW w:w="851" w:type="pct"/>
            <w:shd w:val="clear" w:color="auto" w:fill="E2EFD9" w:themeFill="accent6" w:themeFillTint="33"/>
          </w:tcPr>
          <w:p w14:paraId="39FE02F1" w14:textId="77777777" w:rsidR="00BE049F" w:rsidRPr="005E3873" w:rsidRDefault="00BE049F" w:rsidP="00D62CD4">
            <w:pPr>
              <w:rPr>
                <w:rFonts w:cstheme="minorHAnsi"/>
              </w:rPr>
            </w:pPr>
            <w:r w:rsidRPr="005E3873">
              <w:rPr>
                <w:rFonts w:cstheme="minorHAnsi"/>
              </w:rPr>
              <w:t>November 2</w:t>
            </w:r>
            <w:r>
              <w:rPr>
                <w:rFonts w:cstheme="minorHAnsi"/>
              </w:rPr>
              <w:t>7</w:t>
            </w:r>
          </w:p>
        </w:tc>
        <w:tc>
          <w:tcPr>
            <w:tcW w:w="2357" w:type="pct"/>
            <w:shd w:val="clear" w:color="auto" w:fill="E2EFD9" w:themeFill="accent6" w:themeFillTint="33"/>
            <w:vAlign w:val="center"/>
          </w:tcPr>
          <w:p w14:paraId="60C3BAE7" w14:textId="77777777" w:rsidR="00BE049F" w:rsidRPr="003360E0" w:rsidRDefault="00BE049F" w:rsidP="00D62CD4">
            <w:pPr>
              <w:rPr>
                <w:rFonts w:cstheme="minorHAnsi"/>
                <w:b/>
                <w:bCs/>
              </w:rPr>
            </w:pPr>
            <w:r w:rsidRPr="003360E0">
              <w:rPr>
                <w:rFonts w:cstheme="minorHAnsi"/>
                <w:b/>
                <w:bCs/>
              </w:rPr>
              <w:t>Thanksgiving Break – No Class</w:t>
            </w:r>
          </w:p>
        </w:tc>
        <w:tc>
          <w:tcPr>
            <w:tcW w:w="1010" w:type="pct"/>
            <w:shd w:val="clear" w:color="auto" w:fill="E2EFD9" w:themeFill="accent6" w:themeFillTint="33"/>
            <w:vAlign w:val="center"/>
          </w:tcPr>
          <w:p w14:paraId="4FE62A93" w14:textId="77777777" w:rsidR="00BE049F" w:rsidRPr="005E3873" w:rsidRDefault="00BE049F" w:rsidP="00D62CD4">
            <w:pPr>
              <w:rPr>
                <w:rFonts w:cstheme="minorHAnsi"/>
              </w:rPr>
            </w:pPr>
          </w:p>
        </w:tc>
      </w:tr>
      <w:tr w:rsidR="00BE049F" w:rsidRPr="005E3873" w14:paraId="5755C2E1" w14:textId="77777777" w:rsidTr="00D62CD4">
        <w:trPr>
          <w:trHeight w:val="331"/>
        </w:trPr>
        <w:tc>
          <w:tcPr>
            <w:tcW w:w="561" w:type="pct"/>
            <w:vMerge w:val="restart"/>
            <w:vAlign w:val="center"/>
          </w:tcPr>
          <w:p w14:paraId="24DD9C4E" w14:textId="77777777" w:rsidR="00BE049F" w:rsidRDefault="00BE049F" w:rsidP="00D62CD4">
            <w:pPr>
              <w:jc w:val="center"/>
              <w:rPr>
                <w:rFonts w:cstheme="minorHAnsi"/>
              </w:rPr>
            </w:pPr>
            <w:r w:rsidRPr="005E3873">
              <w:rPr>
                <w:rFonts w:cstheme="minorHAnsi"/>
              </w:rPr>
              <w:t>Week 1</w:t>
            </w:r>
            <w:r>
              <w:rPr>
                <w:rFonts w:cstheme="minorHAnsi"/>
              </w:rPr>
              <w:t>4</w:t>
            </w:r>
          </w:p>
          <w:p w14:paraId="64C23533" w14:textId="77777777" w:rsidR="00BE049F" w:rsidRPr="005E3873" w:rsidRDefault="00BE049F" w:rsidP="00D62CD4">
            <w:pPr>
              <w:jc w:val="center"/>
              <w:rPr>
                <w:rFonts w:cstheme="minorHAnsi"/>
              </w:rPr>
            </w:pPr>
            <w:r>
              <w:rPr>
                <w:rFonts w:cstheme="minorHAnsi"/>
              </w:rPr>
              <w:t>(Dead Week)</w:t>
            </w:r>
          </w:p>
        </w:tc>
        <w:tc>
          <w:tcPr>
            <w:tcW w:w="221" w:type="pct"/>
            <w:shd w:val="clear" w:color="auto" w:fill="FFFFFF" w:themeFill="background1"/>
          </w:tcPr>
          <w:p w14:paraId="097FCFB4" w14:textId="77777777" w:rsidR="00BE049F" w:rsidRPr="005E3873" w:rsidRDefault="00BE049F" w:rsidP="00D62CD4">
            <w:pPr>
              <w:rPr>
                <w:rFonts w:cstheme="minorHAnsi"/>
              </w:rPr>
            </w:pPr>
            <w:r w:rsidRPr="005E3873">
              <w:rPr>
                <w:rFonts w:cstheme="minorHAnsi"/>
              </w:rPr>
              <w:t>M</w:t>
            </w:r>
          </w:p>
        </w:tc>
        <w:tc>
          <w:tcPr>
            <w:tcW w:w="851" w:type="pct"/>
            <w:shd w:val="clear" w:color="auto" w:fill="FFFFFF" w:themeFill="background1"/>
          </w:tcPr>
          <w:p w14:paraId="074FEEA2" w14:textId="77777777" w:rsidR="00BE049F" w:rsidRPr="005E3873" w:rsidRDefault="00BE049F" w:rsidP="00D62CD4">
            <w:pPr>
              <w:rPr>
                <w:rFonts w:cstheme="minorHAnsi"/>
              </w:rPr>
            </w:pPr>
            <w:r>
              <w:rPr>
                <w:rFonts w:cstheme="minorHAnsi"/>
              </w:rPr>
              <w:t>November 30</w:t>
            </w:r>
          </w:p>
        </w:tc>
        <w:tc>
          <w:tcPr>
            <w:tcW w:w="2357" w:type="pct"/>
            <w:shd w:val="clear" w:color="auto" w:fill="FFFFFF" w:themeFill="background1"/>
            <w:vAlign w:val="center"/>
          </w:tcPr>
          <w:p w14:paraId="20825FD8" w14:textId="77777777" w:rsidR="00BE049F" w:rsidRPr="005E3873" w:rsidRDefault="00BE049F" w:rsidP="00D62CD4">
            <w:pPr>
              <w:rPr>
                <w:rFonts w:cstheme="minorHAnsi"/>
              </w:rPr>
            </w:pPr>
            <w:r>
              <w:rPr>
                <w:rFonts w:cstheme="minorHAnsi"/>
              </w:rPr>
              <w:t>Special Topics: XML and LINQ to XML</w:t>
            </w:r>
          </w:p>
        </w:tc>
        <w:tc>
          <w:tcPr>
            <w:tcW w:w="1010" w:type="pct"/>
            <w:shd w:val="clear" w:color="auto" w:fill="FFFFFF" w:themeFill="background1"/>
            <w:vAlign w:val="center"/>
          </w:tcPr>
          <w:p w14:paraId="44A3B4A4" w14:textId="77777777" w:rsidR="00BE049F" w:rsidRPr="005E3873" w:rsidRDefault="00BE049F" w:rsidP="00D62CD4">
            <w:pPr>
              <w:rPr>
                <w:rFonts w:cstheme="minorHAnsi"/>
              </w:rPr>
            </w:pPr>
          </w:p>
        </w:tc>
      </w:tr>
      <w:tr w:rsidR="00BE049F" w:rsidRPr="005E3873" w14:paraId="3838CDBB" w14:textId="77777777" w:rsidTr="00D62CD4">
        <w:trPr>
          <w:trHeight w:val="331"/>
        </w:trPr>
        <w:tc>
          <w:tcPr>
            <w:tcW w:w="561" w:type="pct"/>
            <w:vMerge/>
            <w:vAlign w:val="center"/>
          </w:tcPr>
          <w:p w14:paraId="102220A3" w14:textId="77777777" w:rsidR="00BE049F" w:rsidRPr="005E3873" w:rsidRDefault="00BE049F" w:rsidP="00D62CD4">
            <w:pPr>
              <w:jc w:val="center"/>
              <w:rPr>
                <w:rFonts w:cstheme="minorHAnsi"/>
              </w:rPr>
            </w:pPr>
          </w:p>
        </w:tc>
        <w:tc>
          <w:tcPr>
            <w:tcW w:w="221" w:type="pct"/>
            <w:shd w:val="clear" w:color="auto" w:fill="D9D9D9" w:themeFill="background1" w:themeFillShade="D9"/>
          </w:tcPr>
          <w:p w14:paraId="084ABA1A" w14:textId="77777777" w:rsidR="00BE049F" w:rsidRPr="005E3873" w:rsidRDefault="00BE049F" w:rsidP="00D62CD4">
            <w:pPr>
              <w:rPr>
                <w:rFonts w:cstheme="minorHAnsi"/>
              </w:rPr>
            </w:pPr>
            <w:r w:rsidRPr="005E3873">
              <w:rPr>
                <w:rFonts w:cstheme="minorHAnsi"/>
              </w:rPr>
              <w:t>W</w:t>
            </w:r>
          </w:p>
        </w:tc>
        <w:tc>
          <w:tcPr>
            <w:tcW w:w="851" w:type="pct"/>
            <w:shd w:val="clear" w:color="auto" w:fill="D9D9D9" w:themeFill="background1" w:themeFillShade="D9"/>
          </w:tcPr>
          <w:p w14:paraId="35D2235B" w14:textId="77777777" w:rsidR="00BE049F" w:rsidRPr="005E3873" w:rsidRDefault="00BE049F" w:rsidP="00D62CD4">
            <w:pPr>
              <w:rPr>
                <w:rFonts w:cstheme="minorHAnsi"/>
              </w:rPr>
            </w:pPr>
            <w:r>
              <w:rPr>
                <w:rFonts w:cstheme="minorHAnsi"/>
              </w:rPr>
              <w:t>December 02</w:t>
            </w:r>
          </w:p>
        </w:tc>
        <w:tc>
          <w:tcPr>
            <w:tcW w:w="2357" w:type="pct"/>
            <w:shd w:val="clear" w:color="auto" w:fill="D9D9D9" w:themeFill="background1" w:themeFillShade="D9"/>
            <w:vAlign w:val="center"/>
          </w:tcPr>
          <w:p w14:paraId="59A31E78" w14:textId="77777777" w:rsidR="00BE049F" w:rsidRPr="005E3873" w:rsidRDefault="00BE049F" w:rsidP="00D62CD4">
            <w:pPr>
              <w:rPr>
                <w:rFonts w:cstheme="minorHAnsi"/>
              </w:rPr>
            </w:pPr>
            <w:r>
              <w:rPr>
                <w:rFonts w:cstheme="minorHAnsi"/>
              </w:rPr>
              <w:t>Special Topics: WPF GUI and XAML</w:t>
            </w:r>
          </w:p>
        </w:tc>
        <w:tc>
          <w:tcPr>
            <w:tcW w:w="1010" w:type="pct"/>
            <w:shd w:val="clear" w:color="auto" w:fill="D9D9D9" w:themeFill="background1" w:themeFillShade="D9"/>
            <w:vAlign w:val="center"/>
          </w:tcPr>
          <w:p w14:paraId="61D4B536" w14:textId="77777777" w:rsidR="00BE049F" w:rsidRPr="005E3873" w:rsidRDefault="00BE049F" w:rsidP="00D62CD4">
            <w:pPr>
              <w:rPr>
                <w:rFonts w:cstheme="minorHAnsi"/>
              </w:rPr>
            </w:pPr>
          </w:p>
        </w:tc>
      </w:tr>
      <w:tr w:rsidR="00BE049F" w:rsidRPr="005E3873" w14:paraId="31F20E19" w14:textId="77777777" w:rsidTr="00D62CD4">
        <w:trPr>
          <w:trHeight w:val="331"/>
        </w:trPr>
        <w:tc>
          <w:tcPr>
            <w:tcW w:w="561" w:type="pct"/>
            <w:vMerge/>
            <w:vAlign w:val="center"/>
          </w:tcPr>
          <w:p w14:paraId="76395519" w14:textId="77777777" w:rsidR="00BE049F" w:rsidRPr="005E3873" w:rsidRDefault="00BE049F" w:rsidP="00D62CD4">
            <w:pPr>
              <w:jc w:val="center"/>
              <w:rPr>
                <w:rFonts w:cstheme="minorHAnsi"/>
              </w:rPr>
            </w:pPr>
          </w:p>
        </w:tc>
        <w:tc>
          <w:tcPr>
            <w:tcW w:w="221" w:type="pct"/>
            <w:shd w:val="clear" w:color="auto" w:fill="FFFFFF" w:themeFill="background1"/>
          </w:tcPr>
          <w:p w14:paraId="10829BF1" w14:textId="77777777" w:rsidR="00BE049F" w:rsidRPr="005E3873" w:rsidRDefault="00BE049F" w:rsidP="00D62CD4">
            <w:pPr>
              <w:rPr>
                <w:rFonts w:cstheme="minorHAnsi"/>
              </w:rPr>
            </w:pPr>
            <w:r w:rsidRPr="005E3873">
              <w:rPr>
                <w:rFonts w:cstheme="minorHAnsi"/>
              </w:rPr>
              <w:t>F</w:t>
            </w:r>
          </w:p>
        </w:tc>
        <w:tc>
          <w:tcPr>
            <w:tcW w:w="851" w:type="pct"/>
            <w:shd w:val="clear" w:color="auto" w:fill="FFFFFF" w:themeFill="background1"/>
          </w:tcPr>
          <w:p w14:paraId="7DA529C4" w14:textId="77777777" w:rsidR="00BE049F" w:rsidRPr="005E3873" w:rsidRDefault="00BE049F" w:rsidP="00D62CD4">
            <w:pPr>
              <w:rPr>
                <w:rFonts w:cstheme="minorHAnsi"/>
              </w:rPr>
            </w:pPr>
            <w:r>
              <w:rPr>
                <w:rFonts w:cstheme="minorHAnsi"/>
              </w:rPr>
              <w:t>December 04</w:t>
            </w:r>
          </w:p>
        </w:tc>
        <w:tc>
          <w:tcPr>
            <w:tcW w:w="2357" w:type="pct"/>
            <w:shd w:val="clear" w:color="auto" w:fill="FFFFFF" w:themeFill="background1"/>
            <w:vAlign w:val="center"/>
          </w:tcPr>
          <w:p w14:paraId="44402D67" w14:textId="77777777" w:rsidR="00BE049F" w:rsidRPr="005E3873" w:rsidRDefault="00BE049F" w:rsidP="00D62CD4">
            <w:pPr>
              <w:rPr>
                <w:rFonts w:cstheme="minorHAnsi"/>
              </w:rPr>
            </w:pPr>
            <w:r>
              <w:rPr>
                <w:rFonts w:cstheme="minorHAnsi"/>
              </w:rPr>
              <w:t>Final Review</w:t>
            </w:r>
          </w:p>
        </w:tc>
        <w:tc>
          <w:tcPr>
            <w:tcW w:w="1010" w:type="pct"/>
            <w:shd w:val="clear" w:color="auto" w:fill="FFFFFF" w:themeFill="background1"/>
            <w:vAlign w:val="center"/>
          </w:tcPr>
          <w:p w14:paraId="6D1AA327" w14:textId="77777777" w:rsidR="00BE049F" w:rsidRPr="005E3873" w:rsidRDefault="00BE049F" w:rsidP="00D62CD4">
            <w:pPr>
              <w:rPr>
                <w:rFonts w:cstheme="minorHAnsi"/>
              </w:rPr>
            </w:pPr>
          </w:p>
        </w:tc>
      </w:tr>
      <w:tr w:rsidR="00BE049F" w:rsidRPr="005E3873" w14:paraId="0628C5D2" w14:textId="77777777" w:rsidTr="00D62CD4">
        <w:trPr>
          <w:trHeight w:val="331"/>
        </w:trPr>
        <w:tc>
          <w:tcPr>
            <w:tcW w:w="561" w:type="pct"/>
            <w:vAlign w:val="center"/>
          </w:tcPr>
          <w:p w14:paraId="2E13A389" w14:textId="77777777" w:rsidR="00BE049F" w:rsidRDefault="00BE049F" w:rsidP="00D62CD4">
            <w:pPr>
              <w:jc w:val="center"/>
              <w:rPr>
                <w:rFonts w:cstheme="minorHAnsi"/>
              </w:rPr>
            </w:pPr>
            <w:r>
              <w:rPr>
                <w:rFonts w:cstheme="minorHAnsi"/>
              </w:rPr>
              <w:t>Week 15</w:t>
            </w:r>
          </w:p>
          <w:p w14:paraId="42757910" w14:textId="77777777" w:rsidR="00BE049F" w:rsidRPr="005E3873" w:rsidRDefault="00BE049F" w:rsidP="00D62CD4">
            <w:pPr>
              <w:jc w:val="center"/>
              <w:rPr>
                <w:rFonts w:cstheme="minorHAnsi"/>
              </w:rPr>
            </w:pPr>
            <w:r>
              <w:rPr>
                <w:rFonts w:cstheme="minorHAnsi"/>
              </w:rPr>
              <w:t>(Finals Week)</w:t>
            </w:r>
          </w:p>
        </w:tc>
        <w:tc>
          <w:tcPr>
            <w:tcW w:w="221" w:type="pct"/>
            <w:shd w:val="clear" w:color="auto" w:fill="EAA8A8"/>
          </w:tcPr>
          <w:p w14:paraId="2FB240CB" w14:textId="77777777" w:rsidR="00BE049F" w:rsidRPr="005E3873" w:rsidRDefault="00BE049F" w:rsidP="00D62CD4">
            <w:pPr>
              <w:rPr>
                <w:rFonts w:cstheme="minorHAnsi"/>
              </w:rPr>
            </w:pPr>
            <w:r w:rsidRPr="005E3873">
              <w:rPr>
                <w:rFonts w:cstheme="minorHAnsi"/>
              </w:rPr>
              <w:t>F</w:t>
            </w:r>
          </w:p>
        </w:tc>
        <w:tc>
          <w:tcPr>
            <w:tcW w:w="851" w:type="pct"/>
            <w:shd w:val="clear" w:color="auto" w:fill="EAA8A8"/>
          </w:tcPr>
          <w:p w14:paraId="646C6763" w14:textId="27F422B6" w:rsidR="00BE049F" w:rsidRPr="005E3873" w:rsidRDefault="00BE049F" w:rsidP="00D62CD4">
            <w:pPr>
              <w:rPr>
                <w:rFonts w:cstheme="minorHAnsi"/>
              </w:rPr>
            </w:pPr>
            <w:r>
              <w:rPr>
                <w:rFonts w:cstheme="minorHAnsi"/>
              </w:rPr>
              <w:t>December 0</w:t>
            </w:r>
            <w:r w:rsidR="004073C7">
              <w:rPr>
                <w:rFonts w:cstheme="minorHAnsi"/>
              </w:rPr>
              <w:t>7</w:t>
            </w:r>
          </w:p>
        </w:tc>
        <w:tc>
          <w:tcPr>
            <w:tcW w:w="2357" w:type="pct"/>
            <w:shd w:val="clear" w:color="auto" w:fill="EAA8A8"/>
            <w:vAlign w:val="center"/>
          </w:tcPr>
          <w:p w14:paraId="2DC73149" w14:textId="77777777" w:rsidR="00BE049F" w:rsidRPr="003360E0" w:rsidRDefault="00BE049F" w:rsidP="00D62CD4">
            <w:pPr>
              <w:rPr>
                <w:rFonts w:cstheme="minorHAnsi"/>
                <w:b/>
                <w:bCs/>
              </w:rPr>
            </w:pPr>
            <w:r w:rsidRPr="003360E0">
              <w:rPr>
                <w:rFonts w:cstheme="minorHAnsi"/>
                <w:b/>
                <w:bCs/>
              </w:rPr>
              <w:t xml:space="preserve">Final Exam </w:t>
            </w:r>
            <w:r>
              <w:rPr>
                <w:rFonts w:cstheme="minorHAnsi"/>
                <w:b/>
                <w:bCs/>
              </w:rPr>
              <w:t>10</w:t>
            </w:r>
            <w:r w:rsidRPr="003360E0">
              <w:rPr>
                <w:rFonts w:cstheme="minorHAnsi"/>
                <w:b/>
                <w:bCs/>
              </w:rPr>
              <w:t>:</w:t>
            </w:r>
            <w:r>
              <w:rPr>
                <w:rFonts w:cstheme="minorHAnsi"/>
                <w:b/>
                <w:bCs/>
              </w:rPr>
              <w:t>15</w:t>
            </w:r>
            <w:r w:rsidRPr="003360E0">
              <w:rPr>
                <w:rFonts w:cstheme="minorHAnsi"/>
                <w:b/>
                <w:bCs/>
              </w:rPr>
              <w:t xml:space="preserve"> AM – </w:t>
            </w:r>
            <w:r>
              <w:rPr>
                <w:rFonts w:cstheme="minorHAnsi"/>
                <w:b/>
                <w:bCs/>
              </w:rPr>
              <w:t>12</w:t>
            </w:r>
            <w:r w:rsidRPr="003360E0">
              <w:rPr>
                <w:rFonts w:cstheme="minorHAnsi"/>
                <w:b/>
                <w:bCs/>
              </w:rPr>
              <w:t>:</w:t>
            </w:r>
            <w:r>
              <w:rPr>
                <w:rFonts w:cstheme="minorHAnsi"/>
                <w:b/>
                <w:bCs/>
              </w:rPr>
              <w:t>15</w:t>
            </w:r>
            <w:r w:rsidRPr="003360E0">
              <w:rPr>
                <w:rFonts w:cstheme="minorHAnsi"/>
                <w:b/>
                <w:bCs/>
              </w:rPr>
              <w:t xml:space="preserve"> PM</w:t>
            </w:r>
          </w:p>
        </w:tc>
        <w:tc>
          <w:tcPr>
            <w:tcW w:w="1010" w:type="pct"/>
            <w:shd w:val="clear" w:color="auto" w:fill="EAA8A8"/>
            <w:vAlign w:val="center"/>
          </w:tcPr>
          <w:p w14:paraId="4DBA7BB6" w14:textId="77777777" w:rsidR="00BE049F" w:rsidRPr="005E3873" w:rsidRDefault="00BE049F" w:rsidP="00D62CD4">
            <w:pPr>
              <w:rPr>
                <w:rFonts w:cstheme="minorHAnsi"/>
              </w:rPr>
            </w:pPr>
            <w:r>
              <w:rPr>
                <w:rFonts w:cstheme="minorHAnsi"/>
              </w:rPr>
              <w:t>Available online with an extended schedule (+/- 1 hour)</w:t>
            </w:r>
          </w:p>
        </w:tc>
      </w:tr>
    </w:tbl>
    <w:p w14:paraId="6319E06C" w14:textId="77777777" w:rsidR="00C564AD" w:rsidRPr="009F6C6A" w:rsidRDefault="00C564AD" w:rsidP="00C564AD">
      <w:pPr>
        <w:pStyle w:val="Heading1"/>
        <w:jc w:val="both"/>
        <w:rPr>
          <w:rFonts w:asciiTheme="minorHAnsi" w:hAnsiTheme="minorHAnsi" w:cstheme="minorHAnsi"/>
        </w:rPr>
      </w:pPr>
      <w:r w:rsidRPr="009F6C6A">
        <w:rPr>
          <w:rFonts w:asciiTheme="minorHAnsi" w:hAnsiTheme="minorHAnsi" w:cstheme="minorHAnsi"/>
        </w:rPr>
        <w:t>Disclaimer</w:t>
      </w:r>
    </w:p>
    <w:p w14:paraId="72C36B8B" w14:textId="77777777" w:rsidR="00C564AD" w:rsidRPr="009F6C6A" w:rsidRDefault="00C564AD" w:rsidP="00C564AD">
      <w:pPr>
        <w:jc w:val="both"/>
        <w:rPr>
          <w:rFonts w:cstheme="minorHAnsi"/>
        </w:rPr>
      </w:pPr>
      <w:r w:rsidRPr="009F6C6A">
        <w:rPr>
          <w:rFonts w:cstheme="minorHAnsi"/>
        </w:rPr>
        <w:t>The instructor reserves that right to modify the course schedule, evaluation system, and policy should it become necessary for the effective conduct of the course.</w:t>
      </w:r>
    </w:p>
    <w:p w14:paraId="4E01AB4E" w14:textId="77777777" w:rsidR="00C564AD" w:rsidRPr="009F6C6A" w:rsidRDefault="00C564AD" w:rsidP="00C564AD">
      <w:pPr>
        <w:jc w:val="both"/>
        <w:rPr>
          <w:rFonts w:cstheme="minorHAnsi"/>
        </w:rPr>
      </w:pPr>
      <w:r w:rsidRPr="009F6C6A">
        <w:rPr>
          <w:rFonts w:cstheme="minorHAnsi"/>
        </w:rPr>
        <w:t>Any amendment to the course policy needs to be presented in a written form (e.g. an email, a course announcement on Blackboard).</w:t>
      </w:r>
    </w:p>
    <w:p w14:paraId="3115BA43" w14:textId="77777777" w:rsidR="00C564AD" w:rsidRDefault="00C564AD" w:rsidP="00C564AD">
      <w:pPr>
        <w:jc w:val="both"/>
        <w:rPr>
          <w:rFonts w:cstheme="minorHAnsi"/>
        </w:rPr>
      </w:pPr>
      <w:r w:rsidRPr="009F6C6A">
        <w:rPr>
          <w:rFonts w:cstheme="minorHAnsi"/>
        </w:rPr>
        <w:t>E.g. if you want to request an extension for a deadline send an email to the instructor. If no other document can be provided to prove a claim the syllabus will be considered the valid source of information.</w:t>
      </w:r>
    </w:p>
    <w:p w14:paraId="29975789" w14:textId="6B47F564" w:rsidR="00C564AD" w:rsidRPr="008B5C11" w:rsidRDefault="00C564AD" w:rsidP="00C564AD">
      <w:pPr>
        <w:jc w:val="both"/>
        <w:rPr>
          <w:rFonts w:cstheme="minorHAnsi"/>
          <w:b/>
          <w:bCs/>
          <w:highlight w:val="yellow"/>
        </w:rPr>
      </w:pPr>
      <w:r w:rsidRPr="008B5C11">
        <w:rPr>
          <w:rFonts w:cstheme="minorHAnsi"/>
          <w:b/>
          <w:bCs/>
          <w:highlight w:val="yellow"/>
        </w:rPr>
        <w:t>Due to COVID-19 the situation might change at any time. We kindly ask the cooperation of all the students to make this a successful semester.</w:t>
      </w:r>
    </w:p>
    <w:p w14:paraId="2E05E947" w14:textId="77777777" w:rsidR="00C564AD" w:rsidRDefault="00C564AD" w:rsidP="00C564AD">
      <w:pPr>
        <w:jc w:val="both"/>
        <w:rPr>
          <w:rFonts w:cstheme="minorHAnsi"/>
          <w:b/>
          <w:bCs/>
        </w:rPr>
      </w:pPr>
      <w:r w:rsidRPr="008B5C11">
        <w:rPr>
          <w:rFonts w:cstheme="minorHAnsi"/>
          <w:b/>
          <w:bCs/>
          <w:highlight w:val="yellow"/>
        </w:rPr>
        <w:t>More and up to date details will be provided within Blackboard and by email.</w:t>
      </w:r>
    </w:p>
    <w:sectPr w:rsidR="00C564A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F7826" w14:textId="77777777" w:rsidR="00367CDD" w:rsidRDefault="00367CDD" w:rsidP="005124E6">
      <w:pPr>
        <w:spacing w:after="0" w:line="240" w:lineRule="auto"/>
      </w:pPr>
      <w:r>
        <w:separator/>
      </w:r>
    </w:p>
  </w:endnote>
  <w:endnote w:type="continuationSeparator" w:id="0">
    <w:p w14:paraId="4062776F" w14:textId="77777777" w:rsidR="00367CDD" w:rsidRDefault="00367CDD"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pitch w:val="variable"/>
    <w:sig w:usb0="00000007" w:usb1="00000000" w:usb2="00000000" w:usb3="00000000" w:csb0="00000013"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2058A" w14:textId="77777777" w:rsidR="004B3183" w:rsidRDefault="004B3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0933641"/>
      <w:docPartObj>
        <w:docPartGallery w:val="Page Numbers (Bottom of Page)"/>
        <w:docPartUnique/>
      </w:docPartObj>
    </w:sdtPr>
    <w:sdtEndPr/>
    <w:sdtContent>
      <w:sdt>
        <w:sdtPr>
          <w:id w:val="-1769616900"/>
          <w:docPartObj>
            <w:docPartGallery w:val="Page Numbers (Top of Page)"/>
            <w:docPartUnique/>
          </w:docPartObj>
        </w:sdtPr>
        <w:sdtEndPr/>
        <w:sdtContent>
          <w:p w14:paraId="243380B3" w14:textId="12241825" w:rsidR="00C5061B" w:rsidRDefault="00C506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273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273F">
              <w:rPr>
                <w:b/>
                <w:bCs/>
                <w:noProof/>
              </w:rPr>
              <w:t>6</w:t>
            </w:r>
            <w:r>
              <w:rPr>
                <w:b/>
                <w:bCs/>
                <w:sz w:val="24"/>
                <w:szCs w:val="24"/>
              </w:rPr>
              <w:fldChar w:fldCharType="end"/>
            </w:r>
          </w:p>
        </w:sdtContent>
      </w:sdt>
    </w:sdtContent>
  </w:sdt>
  <w:p w14:paraId="7305367A" w14:textId="77777777" w:rsidR="00824AD0" w:rsidRDefault="00824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2FA04" w14:textId="77777777" w:rsidR="004B3183" w:rsidRDefault="004B3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F471C" w14:textId="77777777" w:rsidR="00367CDD" w:rsidRDefault="00367CDD" w:rsidP="005124E6">
      <w:pPr>
        <w:spacing w:after="0" w:line="240" w:lineRule="auto"/>
      </w:pPr>
      <w:r>
        <w:separator/>
      </w:r>
    </w:p>
  </w:footnote>
  <w:footnote w:type="continuationSeparator" w:id="0">
    <w:p w14:paraId="6B208972" w14:textId="77777777" w:rsidR="00367CDD" w:rsidRDefault="00367CDD"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50723" w14:textId="77777777" w:rsidR="004B3183" w:rsidRDefault="004B3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B4CAD" w14:textId="763BFA9D" w:rsidR="005E4641" w:rsidRPr="009F6C6A" w:rsidRDefault="005E4641" w:rsidP="005E4641">
    <w:pPr>
      <w:spacing w:after="0"/>
      <w:jc w:val="right"/>
      <w:rPr>
        <w:rFonts w:cstheme="minorHAnsi"/>
        <w:sz w:val="32"/>
      </w:rPr>
    </w:pPr>
    <w:r w:rsidRPr="009F6C6A">
      <w:rPr>
        <w:rFonts w:cstheme="minorHAnsi"/>
        <w:i/>
        <w:noProof/>
        <w:color w:val="000000"/>
        <w:sz w:val="16"/>
        <w:szCs w:val="16"/>
      </w:rPr>
      <w:drawing>
        <wp:anchor distT="0" distB="0" distL="114300" distR="114300" simplePos="0" relativeHeight="251659264" behindDoc="0" locked="0" layoutInCell="1" allowOverlap="1" wp14:anchorId="3A7CC0BD" wp14:editId="049B64AA">
          <wp:simplePos x="0" y="0"/>
          <wp:positionH relativeFrom="column">
            <wp:posOffset>-287020</wp:posOffset>
          </wp:positionH>
          <wp:positionV relativeFrom="paragraph">
            <wp:posOffset>-565785</wp:posOffset>
          </wp:positionV>
          <wp:extent cx="2632710" cy="15796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632710" cy="1579626"/>
                  </a:xfrm>
                  <a:prstGeom prst="rect">
                    <a:avLst/>
                  </a:prstGeom>
                  <a:noFill/>
                </pic:spPr>
              </pic:pic>
            </a:graphicData>
          </a:graphic>
          <wp14:sizeRelH relativeFrom="page">
            <wp14:pctWidth>0</wp14:pctWidth>
          </wp14:sizeRelH>
          <wp14:sizeRelV relativeFrom="page">
            <wp14:pctHeight>0</wp14:pctHeight>
          </wp14:sizeRelV>
        </wp:anchor>
      </w:drawing>
    </w:r>
    <w:r w:rsidR="00264236">
      <w:rPr>
        <w:rFonts w:cstheme="minorHAnsi"/>
        <w:sz w:val="32"/>
      </w:rPr>
      <w:t>C# .NET Programming</w:t>
    </w:r>
  </w:p>
  <w:p w14:paraId="4F8968AF" w14:textId="370CBBA1" w:rsidR="005E4641" w:rsidRPr="009F6C6A" w:rsidRDefault="00264236" w:rsidP="005E4641">
    <w:pPr>
      <w:spacing w:after="0"/>
      <w:jc w:val="right"/>
      <w:rPr>
        <w:rFonts w:cstheme="minorHAnsi"/>
      </w:rPr>
    </w:pPr>
    <w:r>
      <w:rPr>
        <w:rFonts w:cstheme="minorHAnsi"/>
      </w:rPr>
      <w:t>CIT 265</w:t>
    </w:r>
    <w:r w:rsidR="001372CF">
      <w:rPr>
        <w:rFonts w:cstheme="minorHAnsi"/>
      </w:rPr>
      <w:t xml:space="preserve"> Section </w:t>
    </w:r>
    <w:r w:rsidR="002D782D">
      <w:rPr>
        <w:rFonts w:cstheme="minorHAnsi"/>
      </w:rPr>
      <w:t>1</w:t>
    </w:r>
    <w:r w:rsidR="00557A5D" w:rsidRPr="009F6C6A">
      <w:rPr>
        <w:rFonts w:cstheme="minorHAnsi"/>
      </w:rPr>
      <w:t>01</w:t>
    </w:r>
  </w:p>
  <w:p w14:paraId="4152889D" w14:textId="57026A9B" w:rsidR="005E4641" w:rsidRDefault="002D782D" w:rsidP="00713E77">
    <w:pPr>
      <w:pBdr>
        <w:bottom w:val="single" w:sz="6" w:space="1" w:color="auto"/>
      </w:pBdr>
      <w:spacing w:after="0"/>
      <w:jc w:val="right"/>
      <w:rPr>
        <w:rFonts w:cstheme="minorHAnsi"/>
      </w:rPr>
    </w:pPr>
    <w:r>
      <w:rPr>
        <w:rFonts w:cstheme="minorHAnsi"/>
      </w:rPr>
      <w:t>Fall</w:t>
    </w:r>
    <w:r w:rsidR="001372CF">
      <w:rPr>
        <w:rFonts w:cstheme="minorHAnsi"/>
      </w:rPr>
      <w:t xml:space="preserve"> 20</w:t>
    </w:r>
    <w:r w:rsidR="004B3183">
      <w:rPr>
        <w:rFonts w:cstheme="minorHAnsi"/>
      </w:rPr>
      <w:t>20</w:t>
    </w:r>
  </w:p>
  <w:p w14:paraId="12C09D1E" w14:textId="3D862B82" w:rsidR="00713E77" w:rsidRPr="00713E77" w:rsidRDefault="00713E77" w:rsidP="00713E77">
    <w:pPr>
      <w:pBdr>
        <w:bottom w:val="single" w:sz="6" w:space="1" w:color="auto"/>
      </w:pBdr>
      <w:spacing w:after="0"/>
      <w:jc w:val="right"/>
      <w:rPr>
        <w:rFonts w:cstheme="minorHAnsi"/>
      </w:rPr>
    </w:pPr>
    <w:r>
      <w:rPr>
        <w:rFonts w:cstheme="minorHAnsi"/>
      </w:rPr>
      <w:t>Syllabus Version: v1.0</w:t>
    </w:r>
    <w:r w:rsidR="002626B1">
      <w:rPr>
        <w:rFonts w:cstheme="minorHAnsi"/>
      </w:rPr>
      <w:t>1</w:t>
    </w:r>
    <w:r>
      <w:rPr>
        <w:rFonts w:cstheme="minorHAnsi"/>
      </w:rPr>
      <w:t xml:space="preserve"> (08/</w:t>
    </w:r>
    <w:r w:rsidR="002626B1">
      <w:rPr>
        <w:rFonts w:cstheme="minorHAnsi"/>
      </w:rPr>
      <w:t>20</w:t>
    </w:r>
    <w:r>
      <w:rPr>
        <w:rFonts w:cstheme="minorHAnsi"/>
      </w:rPr>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B49D5" w14:textId="77777777" w:rsidR="004B3183" w:rsidRDefault="004B3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6D58"/>
    <w:multiLevelType w:val="hybridMultilevel"/>
    <w:tmpl w:val="3B9E91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F00CE"/>
    <w:multiLevelType w:val="hybridMultilevel"/>
    <w:tmpl w:val="254C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83A2A"/>
    <w:multiLevelType w:val="hybridMultilevel"/>
    <w:tmpl w:val="ED10115E"/>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630621F9"/>
    <w:multiLevelType w:val="multilevel"/>
    <w:tmpl w:val="9D1816A4"/>
    <w:lvl w:ilvl="0">
      <w:start w:val="1"/>
      <w:numFmt w:val="decimal"/>
      <w:suff w:val="space"/>
      <w:lvlText w:val="%1."/>
      <w:lvlJc w:val="right"/>
      <w:pPr>
        <w:ind w:left="360" w:firstLine="0"/>
      </w:pPr>
      <w:rPr>
        <w:rFonts w:hint="default"/>
        <w:b w:val="0"/>
        <w:i w:val="0"/>
      </w:rPr>
    </w:lvl>
    <w:lvl w:ilvl="1">
      <w:start w:val="1"/>
      <w:numFmt w:val="upperLetter"/>
      <w:suff w:val="space"/>
      <w:lvlText w:val="%2."/>
      <w:lvlJc w:val="right"/>
      <w:pPr>
        <w:ind w:left="1080" w:firstLine="0"/>
      </w:pPr>
      <w:rPr>
        <w:rFonts w:hint="default"/>
        <w:b w:val="0"/>
        <w:i w:val="0"/>
      </w:rPr>
    </w:lvl>
    <w:lvl w:ilvl="2">
      <w:start w:val="1"/>
      <w:numFmt w:val="lowerLetter"/>
      <w:suff w:val="space"/>
      <w:lvlText w:val="%3."/>
      <w:lvlJc w:val="right"/>
      <w:pPr>
        <w:ind w:left="1800" w:firstLine="0"/>
      </w:pPr>
      <w:rPr>
        <w:rFonts w:hint="default"/>
        <w:b w:val="0"/>
        <w:i w:val="0"/>
      </w:rPr>
    </w:lvl>
    <w:lvl w:ilvl="3">
      <w:start w:val="1"/>
      <w:numFmt w:val="lowerRoman"/>
      <w:suff w:val="space"/>
      <w:lvlText w:val="%4."/>
      <w:lvlJc w:val="right"/>
      <w:pPr>
        <w:ind w:left="2520" w:firstLine="0"/>
      </w:pPr>
      <w:rPr>
        <w:rFonts w:hint="default"/>
        <w:b w:val="0"/>
        <w:i w:val="0"/>
      </w:rPr>
    </w:lvl>
    <w:lvl w:ilvl="4">
      <w:start w:val="1"/>
      <w:numFmt w:val="decimal"/>
      <w:suff w:val="space"/>
      <w:lvlText w:val="%5)"/>
      <w:lvlJc w:val="right"/>
      <w:pPr>
        <w:ind w:left="3240" w:firstLine="0"/>
      </w:pPr>
      <w:rPr>
        <w:rFonts w:hint="default"/>
        <w:b w:val="0"/>
        <w:i w:val="0"/>
        <w:color w:val="auto"/>
      </w:rPr>
    </w:lvl>
    <w:lvl w:ilvl="5">
      <w:start w:val="1"/>
      <w:numFmt w:val="upperLetter"/>
      <w:suff w:val="space"/>
      <w:lvlText w:val="%6)"/>
      <w:lvlJc w:val="right"/>
      <w:pPr>
        <w:ind w:left="3960" w:firstLine="0"/>
      </w:pPr>
      <w:rPr>
        <w:rFonts w:hint="default"/>
        <w:b w:val="0"/>
        <w:i w:val="0"/>
        <w:color w:val="auto"/>
      </w:rPr>
    </w:lvl>
    <w:lvl w:ilvl="6">
      <w:start w:val="1"/>
      <w:numFmt w:val="lowerLetter"/>
      <w:suff w:val="space"/>
      <w:lvlText w:val="%7)"/>
      <w:lvlJc w:val="right"/>
      <w:pPr>
        <w:ind w:left="4680" w:firstLine="0"/>
      </w:pPr>
      <w:rPr>
        <w:rFonts w:hint="default"/>
        <w:b w:val="0"/>
        <w:i w:val="0"/>
        <w:color w:val="auto"/>
      </w:rPr>
    </w:lvl>
    <w:lvl w:ilvl="7">
      <w:start w:val="1"/>
      <w:numFmt w:val="lowerRoman"/>
      <w:suff w:val="space"/>
      <w:lvlText w:val="%8)"/>
      <w:lvlJc w:val="right"/>
      <w:pPr>
        <w:ind w:left="5400" w:firstLine="0"/>
      </w:pPr>
      <w:rPr>
        <w:rFonts w:hint="default"/>
        <w:b w:val="0"/>
        <w:i w:val="0"/>
        <w:color w:val="auto"/>
      </w:rPr>
    </w:lvl>
    <w:lvl w:ilvl="8">
      <w:start w:val="1"/>
      <w:numFmt w:val="decimal"/>
      <w:suff w:val="space"/>
      <w:lvlText w:val="(%9)"/>
      <w:lvlJc w:val="right"/>
      <w:pPr>
        <w:ind w:left="6120" w:firstLine="0"/>
      </w:pPr>
      <w:rPr>
        <w:rFonts w:hint="default"/>
        <w:b w:val="0"/>
        <w:i w:val="0"/>
        <w:color w:val="auto"/>
      </w:rPr>
    </w:lvl>
  </w:abstractNum>
  <w:abstractNum w:abstractNumId="4" w15:restartNumberingAfterBreak="0">
    <w:nsid w:val="68460AFC"/>
    <w:multiLevelType w:val="hybridMultilevel"/>
    <w:tmpl w:val="205E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E6"/>
    <w:rsid w:val="00004BEB"/>
    <w:rsid w:val="00007A24"/>
    <w:rsid w:val="00011694"/>
    <w:rsid w:val="0001381A"/>
    <w:rsid w:val="00016A54"/>
    <w:rsid w:val="00017727"/>
    <w:rsid w:val="000202EF"/>
    <w:rsid w:val="000227EF"/>
    <w:rsid w:val="0003033B"/>
    <w:rsid w:val="00031A9F"/>
    <w:rsid w:val="00032389"/>
    <w:rsid w:val="00034D76"/>
    <w:rsid w:val="00035D76"/>
    <w:rsid w:val="00036362"/>
    <w:rsid w:val="00037238"/>
    <w:rsid w:val="000412D9"/>
    <w:rsid w:val="00041982"/>
    <w:rsid w:val="000460DF"/>
    <w:rsid w:val="00050B28"/>
    <w:rsid w:val="00056CD7"/>
    <w:rsid w:val="00063D2B"/>
    <w:rsid w:val="00064AA4"/>
    <w:rsid w:val="000722E5"/>
    <w:rsid w:val="00081145"/>
    <w:rsid w:val="00081292"/>
    <w:rsid w:val="0008246D"/>
    <w:rsid w:val="00086AC5"/>
    <w:rsid w:val="000910C9"/>
    <w:rsid w:val="00093463"/>
    <w:rsid w:val="000951C1"/>
    <w:rsid w:val="000A0153"/>
    <w:rsid w:val="000A2724"/>
    <w:rsid w:val="000A4CDE"/>
    <w:rsid w:val="000A4F2F"/>
    <w:rsid w:val="000A6463"/>
    <w:rsid w:val="000A685F"/>
    <w:rsid w:val="000C0153"/>
    <w:rsid w:val="000C0C8D"/>
    <w:rsid w:val="000C4370"/>
    <w:rsid w:val="000C5C02"/>
    <w:rsid w:val="000D30D2"/>
    <w:rsid w:val="000D5D40"/>
    <w:rsid w:val="000E219E"/>
    <w:rsid w:val="000E7CF3"/>
    <w:rsid w:val="000F59BC"/>
    <w:rsid w:val="001032ED"/>
    <w:rsid w:val="00103441"/>
    <w:rsid w:val="00107B37"/>
    <w:rsid w:val="00113A99"/>
    <w:rsid w:val="00127299"/>
    <w:rsid w:val="001327EF"/>
    <w:rsid w:val="001372CF"/>
    <w:rsid w:val="00143655"/>
    <w:rsid w:val="00145A79"/>
    <w:rsid w:val="0015060F"/>
    <w:rsid w:val="00150675"/>
    <w:rsid w:val="00150FB9"/>
    <w:rsid w:val="0015135D"/>
    <w:rsid w:val="001606A3"/>
    <w:rsid w:val="001630D5"/>
    <w:rsid w:val="0016408D"/>
    <w:rsid w:val="00170CDD"/>
    <w:rsid w:val="00172CBE"/>
    <w:rsid w:val="00190595"/>
    <w:rsid w:val="00195DA0"/>
    <w:rsid w:val="001A2A84"/>
    <w:rsid w:val="001A6BDE"/>
    <w:rsid w:val="001A710A"/>
    <w:rsid w:val="001B2890"/>
    <w:rsid w:val="001B7196"/>
    <w:rsid w:val="001B728E"/>
    <w:rsid w:val="001C6013"/>
    <w:rsid w:val="001C6C99"/>
    <w:rsid w:val="001D3131"/>
    <w:rsid w:val="001E133C"/>
    <w:rsid w:val="001F0E4F"/>
    <w:rsid w:val="00210475"/>
    <w:rsid w:val="00210A7A"/>
    <w:rsid w:val="00215259"/>
    <w:rsid w:val="00216BAB"/>
    <w:rsid w:val="00222D34"/>
    <w:rsid w:val="00236BC2"/>
    <w:rsid w:val="00237ADA"/>
    <w:rsid w:val="002402B2"/>
    <w:rsid w:val="00243C5F"/>
    <w:rsid w:val="0025031F"/>
    <w:rsid w:val="00252FAC"/>
    <w:rsid w:val="00257786"/>
    <w:rsid w:val="00257A1C"/>
    <w:rsid w:val="002626B1"/>
    <w:rsid w:val="00264236"/>
    <w:rsid w:val="00267C79"/>
    <w:rsid w:val="00267F2E"/>
    <w:rsid w:val="0027390F"/>
    <w:rsid w:val="00276F74"/>
    <w:rsid w:val="0028707C"/>
    <w:rsid w:val="002A03FA"/>
    <w:rsid w:val="002A210D"/>
    <w:rsid w:val="002A3031"/>
    <w:rsid w:val="002B0AA7"/>
    <w:rsid w:val="002B5143"/>
    <w:rsid w:val="002C1346"/>
    <w:rsid w:val="002D0A13"/>
    <w:rsid w:val="002D4F09"/>
    <w:rsid w:val="002D782D"/>
    <w:rsid w:val="002E08B3"/>
    <w:rsid w:val="002E3405"/>
    <w:rsid w:val="002E54C1"/>
    <w:rsid w:val="002E620A"/>
    <w:rsid w:val="002F24B1"/>
    <w:rsid w:val="002F6380"/>
    <w:rsid w:val="00307E54"/>
    <w:rsid w:val="00321AF6"/>
    <w:rsid w:val="003234E0"/>
    <w:rsid w:val="00323B5B"/>
    <w:rsid w:val="003360E0"/>
    <w:rsid w:val="0034689D"/>
    <w:rsid w:val="00347C22"/>
    <w:rsid w:val="00347E2D"/>
    <w:rsid w:val="00365E2F"/>
    <w:rsid w:val="00367CDD"/>
    <w:rsid w:val="00373DC1"/>
    <w:rsid w:val="00376BC6"/>
    <w:rsid w:val="00377BE6"/>
    <w:rsid w:val="00381E66"/>
    <w:rsid w:val="00386CBE"/>
    <w:rsid w:val="00391115"/>
    <w:rsid w:val="00392280"/>
    <w:rsid w:val="00392FDF"/>
    <w:rsid w:val="003A1AD8"/>
    <w:rsid w:val="003A3300"/>
    <w:rsid w:val="003A3443"/>
    <w:rsid w:val="003A5D75"/>
    <w:rsid w:val="003A5DE9"/>
    <w:rsid w:val="003A6F87"/>
    <w:rsid w:val="003B787A"/>
    <w:rsid w:val="003C1446"/>
    <w:rsid w:val="003D11B2"/>
    <w:rsid w:val="003D1B04"/>
    <w:rsid w:val="003E1493"/>
    <w:rsid w:val="003E44D4"/>
    <w:rsid w:val="003E76F6"/>
    <w:rsid w:val="003E7CE5"/>
    <w:rsid w:val="003F096B"/>
    <w:rsid w:val="003F39AB"/>
    <w:rsid w:val="004073C7"/>
    <w:rsid w:val="004113E7"/>
    <w:rsid w:val="0041375C"/>
    <w:rsid w:val="0041629B"/>
    <w:rsid w:val="004309AA"/>
    <w:rsid w:val="00432093"/>
    <w:rsid w:val="00432345"/>
    <w:rsid w:val="004508C7"/>
    <w:rsid w:val="00462B6C"/>
    <w:rsid w:val="004677C3"/>
    <w:rsid w:val="00470E74"/>
    <w:rsid w:val="00476018"/>
    <w:rsid w:val="00481D38"/>
    <w:rsid w:val="00484BCA"/>
    <w:rsid w:val="00492430"/>
    <w:rsid w:val="00494247"/>
    <w:rsid w:val="004A0BD0"/>
    <w:rsid w:val="004B3183"/>
    <w:rsid w:val="004D18DD"/>
    <w:rsid w:val="004F38C1"/>
    <w:rsid w:val="004F3DDA"/>
    <w:rsid w:val="00504D52"/>
    <w:rsid w:val="00511813"/>
    <w:rsid w:val="005124E6"/>
    <w:rsid w:val="00521388"/>
    <w:rsid w:val="00521E46"/>
    <w:rsid w:val="00527158"/>
    <w:rsid w:val="00535A77"/>
    <w:rsid w:val="00540B5C"/>
    <w:rsid w:val="00541197"/>
    <w:rsid w:val="00541632"/>
    <w:rsid w:val="0054684A"/>
    <w:rsid w:val="005550B1"/>
    <w:rsid w:val="00557A5D"/>
    <w:rsid w:val="005629D9"/>
    <w:rsid w:val="00566723"/>
    <w:rsid w:val="0057735D"/>
    <w:rsid w:val="00587BD1"/>
    <w:rsid w:val="0059076B"/>
    <w:rsid w:val="0059107D"/>
    <w:rsid w:val="005A252D"/>
    <w:rsid w:val="005B2BA2"/>
    <w:rsid w:val="005B3E55"/>
    <w:rsid w:val="005C0D94"/>
    <w:rsid w:val="005C1510"/>
    <w:rsid w:val="005D15AC"/>
    <w:rsid w:val="005E1593"/>
    <w:rsid w:val="005E4641"/>
    <w:rsid w:val="005E4CBA"/>
    <w:rsid w:val="005E5C6A"/>
    <w:rsid w:val="005F4DF4"/>
    <w:rsid w:val="005F7768"/>
    <w:rsid w:val="006055EA"/>
    <w:rsid w:val="006064C4"/>
    <w:rsid w:val="00606AB6"/>
    <w:rsid w:val="00610A8E"/>
    <w:rsid w:val="00613DA6"/>
    <w:rsid w:val="006142B5"/>
    <w:rsid w:val="00616AD7"/>
    <w:rsid w:val="006209F7"/>
    <w:rsid w:val="00620F0E"/>
    <w:rsid w:val="00635EB7"/>
    <w:rsid w:val="006363C9"/>
    <w:rsid w:val="0063650C"/>
    <w:rsid w:val="00637239"/>
    <w:rsid w:val="0064232F"/>
    <w:rsid w:val="00647876"/>
    <w:rsid w:val="00655714"/>
    <w:rsid w:val="00660C66"/>
    <w:rsid w:val="00661E17"/>
    <w:rsid w:val="006628A3"/>
    <w:rsid w:val="0066621A"/>
    <w:rsid w:val="006667B7"/>
    <w:rsid w:val="006713FB"/>
    <w:rsid w:val="006738D2"/>
    <w:rsid w:val="00674676"/>
    <w:rsid w:val="00674FC8"/>
    <w:rsid w:val="006817A2"/>
    <w:rsid w:val="006A7821"/>
    <w:rsid w:val="006B17B1"/>
    <w:rsid w:val="006B3738"/>
    <w:rsid w:val="006C1495"/>
    <w:rsid w:val="006C2CBE"/>
    <w:rsid w:val="006C5DE9"/>
    <w:rsid w:val="006D1FF5"/>
    <w:rsid w:val="006E2B22"/>
    <w:rsid w:val="0070787C"/>
    <w:rsid w:val="00713E77"/>
    <w:rsid w:val="00714E24"/>
    <w:rsid w:val="007169BA"/>
    <w:rsid w:val="00720F11"/>
    <w:rsid w:val="00730A09"/>
    <w:rsid w:val="00736B7B"/>
    <w:rsid w:val="00737A1C"/>
    <w:rsid w:val="00744CF3"/>
    <w:rsid w:val="00745369"/>
    <w:rsid w:val="00753DD7"/>
    <w:rsid w:val="0076288C"/>
    <w:rsid w:val="00765883"/>
    <w:rsid w:val="00767CF4"/>
    <w:rsid w:val="007708B5"/>
    <w:rsid w:val="00771A81"/>
    <w:rsid w:val="00777B8B"/>
    <w:rsid w:val="0078010A"/>
    <w:rsid w:val="00790CA3"/>
    <w:rsid w:val="007935A9"/>
    <w:rsid w:val="00794A3F"/>
    <w:rsid w:val="00795ECD"/>
    <w:rsid w:val="007A008B"/>
    <w:rsid w:val="007A3860"/>
    <w:rsid w:val="007A4761"/>
    <w:rsid w:val="007A5D93"/>
    <w:rsid w:val="007A7BF8"/>
    <w:rsid w:val="007B0914"/>
    <w:rsid w:val="007B4873"/>
    <w:rsid w:val="007C27B1"/>
    <w:rsid w:val="007C7B69"/>
    <w:rsid w:val="007D07B8"/>
    <w:rsid w:val="007D2FBA"/>
    <w:rsid w:val="007D454B"/>
    <w:rsid w:val="007D680C"/>
    <w:rsid w:val="007E4A5B"/>
    <w:rsid w:val="007E4BAF"/>
    <w:rsid w:val="007F5B82"/>
    <w:rsid w:val="007F6984"/>
    <w:rsid w:val="007F7E10"/>
    <w:rsid w:val="00807055"/>
    <w:rsid w:val="00824AD0"/>
    <w:rsid w:val="00831932"/>
    <w:rsid w:val="00834811"/>
    <w:rsid w:val="00837714"/>
    <w:rsid w:val="00840FB7"/>
    <w:rsid w:val="00845AC9"/>
    <w:rsid w:val="008535CF"/>
    <w:rsid w:val="00855E9F"/>
    <w:rsid w:val="00857024"/>
    <w:rsid w:val="00861700"/>
    <w:rsid w:val="00870D05"/>
    <w:rsid w:val="00871A21"/>
    <w:rsid w:val="00871B97"/>
    <w:rsid w:val="008733A7"/>
    <w:rsid w:val="00881AA7"/>
    <w:rsid w:val="008864CA"/>
    <w:rsid w:val="00887206"/>
    <w:rsid w:val="00893453"/>
    <w:rsid w:val="008974B4"/>
    <w:rsid w:val="008A4D70"/>
    <w:rsid w:val="008A6276"/>
    <w:rsid w:val="008B5C11"/>
    <w:rsid w:val="008B78D0"/>
    <w:rsid w:val="008D6844"/>
    <w:rsid w:val="008D6977"/>
    <w:rsid w:val="008E17D9"/>
    <w:rsid w:val="008E3702"/>
    <w:rsid w:val="008F4667"/>
    <w:rsid w:val="008F52E7"/>
    <w:rsid w:val="008F6CEE"/>
    <w:rsid w:val="00905325"/>
    <w:rsid w:val="00912A06"/>
    <w:rsid w:val="009162B2"/>
    <w:rsid w:val="00923313"/>
    <w:rsid w:val="00932887"/>
    <w:rsid w:val="009342CE"/>
    <w:rsid w:val="009358F0"/>
    <w:rsid w:val="009360DF"/>
    <w:rsid w:val="00937326"/>
    <w:rsid w:val="00944F12"/>
    <w:rsid w:val="00953B13"/>
    <w:rsid w:val="00964929"/>
    <w:rsid w:val="00972790"/>
    <w:rsid w:val="00973A86"/>
    <w:rsid w:val="0098045E"/>
    <w:rsid w:val="0099016C"/>
    <w:rsid w:val="00995303"/>
    <w:rsid w:val="009A4FE5"/>
    <w:rsid w:val="009A5E08"/>
    <w:rsid w:val="009B3985"/>
    <w:rsid w:val="009C1C46"/>
    <w:rsid w:val="009C42DD"/>
    <w:rsid w:val="009D4184"/>
    <w:rsid w:val="009E7670"/>
    <w:rsid w:val="009F247D"/>
    <w:rsid w:val="009F6BDE"/>
    <w:rsid w:val="009F6C6A"/>
    <w:rsid w:val="00A04EB1"/>
    <w:rsid w:val="00A1273F"/>
    <w:rsid w:val="00A20DA9"/>
    <w:rsid w:val="00A221CD"/>
    <w:rsid w:val="00A2750C"/>
    <w:rsid w:val="00A349D9"/>
    <w:rsid w:val="00A35970"/>
    <w:rsid w:val="00A40D69"/>
    <w:rsid w:val="00A42F2B"/>
    <w:rsid w:val="00A432BB"/>
    <w:rsid w:val="00A43A4B"/>
    <w:rsid w:val="00A43C0E"/>
    <w:rsid w:val="00A45AE9"/>
    <w:rsid w:val="00A514F2"/>
    <w:rsid w:val="00A527CE"/>
    <w:rsid w:val="00A52FB0"/>
    <w:rsid w:val="00A71736"/>
    <w:rsid w:val="00A721C1"/>
    <w:rsid w:val="00A82C2B"/>
    <w:rsid w:val="00A85A55"/>
    <w:rsid w:val="00A87367"/>
    <w:rsid w:val="00A911C1"/>
    <w:rsid w:val="00A92668"/>
    <w:rsid w:val="00A92715"/>
    <w:rsid w:val="00A94A18"/>
    <w:rsid w:val="00AB53C8"/>
    <w:rsid w:val="00AC602E"/>
    <w:rsid w:val="00AD5443"/>
    <w:rsid w:val="00AE30A0"/>
    <w:rsid w:val="00AF028F"/>
    <w:rsid w:val="00B03ABD"/>
    <w:rsid w:val="00B03B75"/>
    <w:rsid w:val="00B078B5"/>
    <w:rsid w:val="00B105FA"/>
    <w:rsid w:val="00B14AC6"/>
    <w:rsid w:val="00B16A8F"/>
    <w:rsid w:val="00B21B01"/>
    <w:rsid w:val="00B36029"/>
    <w:rsid w:val="00B36890"/>
    <w:rsid w:val="00B42EAC"/>
    <w:rsid w:val="00B449C6"/>
    <w:rsid w:val="00B459E2"/>
    <w:rsid w:val="00B464E7"/>
    <w:rsid w:val="00B47D7A"/>
    <w:rsid w:val="00B65E4E"/>
    <w:rsid w:val="00B83082"/>
    <w:rsid w:val="00B8709A"/>
    <w:rsid w:val="00B965A4"/>
    <w:rsid w:val="00B96C9E"/>
    <w:rsid w:val="00BB4051"/>
    <w:rsid w:val="00BC742E"/>
    <w:rsid w:val="00BD4D52"/>
    <w:rsid w:val="00BD7230"/>
    <w:rsid w:val="00BE049F"/>
    <w:rsid w:val="00BE0EA0"/>
    <w:rsid w:val="00BE7389"/>
    <w:rsid w:val="00BF095A"/>
    <w:rsid w:val="00BF2332"/>
    <w:rsid w:val="00C0092E"/>
    <w:rsid w:val="00C10F7F"/>
    <w:rsid w:val="00C15AB5"/>
    <w:rsid w:val="00C16079"/>
    <w:rsid w:val="00C20100"/>
    <w:rsid w:val="00C20288"/>
    <w:rsid w:val="00C20B88"/>
    <w:rsid w:val="00C2390D"/>
    <w:rsid w:val="00C3120E"/>
    <w:rsid w:val="00C33047"/>
    <w:rsid w:val="00C36C93"/>
    <w:rsid w:val="00C37F4F"/>
    <w:rsid w:val="00C40180"/>
    <w:rsid w:val="00C40CC7"/>
    <w:rsid w:val="00C434AE"/>
    <w:rsid w:val="00C5061B"/>
    <w:rsid w:val="00C52C3F"/>
    <w:rsid w:val="00C52CBA"/>
    <w:rsid w:val="00C564AD"/>
    <w:rsid w:val="00C62CE2"/>
    <w:rsid w:val="00C70E3D"/>
    <w:rsid w:val="00C80ABB"/>
    <w:rsid w:val="00C818D9"/>
    <w:rsid w:val="00C82B9E"/>
    <w:rsid w:val="00C82D56"/>
    <w:rsid w:val="00C83763"/>
    <w:rsid w:val="00C86E6A"/>
    <w:rsid w:val="00C93ABB"/>
    <w:rsid w:val="00CA1823"/>
    <w:rsid w:val="00CA314E"/>
    <w:rsid w:val="00CA410A"/>
    <w:rsid w:val="00CA5446"/>
    <w:rsid w:val="00CB1142"/>
    <w:rsid w:val="00CB5A5D"/>
    <w:rsid w:val="00CC4426"/>
    <w:rsid w:val="00CD552C"/>
    <w:rsid w:val="00CF0A4C"/>
    <w:rsid w:val="00CF2046"/>
    <w:rsid w:val="00CF25D2"/>
    <w:rsid w:val="00CF7836"/>
    <w:rsid w:val="00D01868"/>
    <w:rsid w:val="00D0541E"/>
    <w:rsid w:val="00D14089"/>
    <w:rsid w:val="00D150C8"/>
    <w:rsid w:val="00D22C63"/>
    <w:rsid w:val="00D337D9"/>
    <w:rsid w:val="00D352F0"/>
    <w:rsid w:val="00D40E7B"/>
    <w:rsid w:val="00D55F74"/>
    <w:rsid w:val="00D56AA0"/>
    <w:rsid w:val="00D57A57"/>
    <w:rsid w:val="00D63527"/>
    <w:rsid w:val="00D67BFE"/>
    <w:rsid w:val="00D81A47"/>
    <w:rsid w:val="00D83D43"/>
    <w:rsid w:val="00D87DE9"/>
    <w:rsid w:val="00D90412"/>
    <w:rsid w:val="00D92B46"/>
    <w:rsid w:val="00D95272"/>
    <w:rsid w:val="00D9727D"/>
    <w:rsid w:val="00DA06E8"/>
    <w:rsid w:val="00DA2C96"/>
    <w:rsid w:val="00DA52CD"/>
    <w:rsid w:val="00DB105B"/>
    <w:rsid w:val="00DB4586"/>
    <w:rsid w:val="00DD3E2B"/>
    <w:rsid w:val="00DD4060"/>
    <w:rsid w:val="00DD4790"/>
    <w:rsid w:val="00DE4E8D"/>
    <w:rsid w:val="00DE7E12"/>
    <w:rsid w:val="00DF02C1"/>
    <w:rsid w:val="00DF06A0"/>
    <w:rsid w:val="00DF1DD7"/>
    <w:rsid w:val="00DF3EEF"/>
    <w:rsid w:val="00DF47B3"/>
    <w:rsid w:val="00DF6557"/>
    <w:rsid w:val="00E02AF8"/>
    <w:rsid w:val="00E064E3"/>
    <w:rsid w:val="00E07397"/>
    <w:rsid w:val="00E21BB6"/>
    <w:rsid w:val="00E22B00"/>
    <w:rsid w:val="00E3131B"/>
    <w:rsid w:val="00E40CDF"/>
    <w:rsid w:val="00E51066"/>
    <w:rsid w:val="00E5296C"/>
    <w:rsid w:val="00E551D4"/>
    <w:rsid w:val="00E55874"/>
    <w:rsid w:val="00E57868"/>
    <w:rsid w:val="00E57A71"/>
    <w:rsid w:val="00E700BE"/>
    <w:rsid w:val="00E716DA"/>
    <w:rsid w:val="00E83EC7"/>
    <w:rsid w:val="00E85D6E"/>
    <w:rsid w:val="00E875BD"/>
    <w:rsid w:val="00E9786C"/>
    <w:rsid w:val="00EB44EA"/>
    <w:rsid w:val="00EC6890"/>
    <w:rsid w:val="00EC6A4E"/>
    <w:rsid w:val="00EC710C"/>
    <w:rsid w:val="00ED1316"/>
    <w:rsid w:val="00ED1E08"/>
    <w:rsid w:val="00F15747"/>
    <w:rsid w:val="00F208A0"/>
    <w:rsid w:val="00F21879"/>
    <w:rsid w:val="00F2652F"/>
    <w:rsid w:val="00F3451A"/>
    <w:rsid w:val="00F41EC6"/>
    <w:rsid w:val="00F47B88"/>
    <w:rsid w:val="00F47F19"/>
    <w:rsid w:val="00F53212"/>
    <w:rsid w:val="00F56398"/>
    <w:rsid w:val="00F56B4E"/>
    <w:rsid w:val="00F57573"/>
    <w:rsid w:val="00F671D2"/>
    <w:rsid w:val="00F70987"/>
    <w:rsid w:val="00F82470"/>
    <w:rsid w:val="00F91CA2"/>
    <w:rsid w:val="00F92556"/>
    <w:rsid w:val="00FA6CE7"/>
    <w:rsid w:val="00FA73B1"/>
    <w:rsid w:val="00FA78CA"/>
    <w:rsid w:val="00FB35C3"/>
    <w:rsid w:val="00FC0E61"/>
    <w:rsid w:val="00FD7D34"/>
    <w:rsid w:val="00FF0A6C"/>
    <w:rsid w:val="00FF4431"/>
    <w:rsid w:val="00FF564E"/>
    <w:rsid w:val="00FF58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A8455"/>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52"/>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 w:type="paragraph" w:styleId="ListParagraph">
    <w:name w:val="List Paragraph"/>
    <w:basedOn w:val="Normal"/>
    <w:link w:val="ListParagraphChar"/>
    <w:uiPriority w:val="34"/>
    <w:qFormat/>
    <w:rsid w:val="00F92556"/>
    <w:pPr>
      <w:spacing w:after="0" w:line="240" w:lineRule="auto"/>
      <w:ind w:left="792" w:hanging="432"/>
      <w:contextualSpacing/>
    </w:pPr>
    <w:rPr>
      <w:rFonts w:ascii="Garamond" w:eastAsiaTheme="minorEastAsia" w:hAnsi="Garamond"/>
      <w:sz w:val="24"/>
    </w:rPr>
  </w:style>
  <w:style w:type="character" w:customStyle="1" w:styleId="ListParagraphChar">
    <w:name w:val="List Paragraph Char"/>
    <w:basedOn w:val="DefaultParagraphFont"/>
    <w:link w:val="ListParagraph"/>
    <w:uiPriority w:val="34"/>
    <w:rsid w:val="00F92556"/>
    <w:rPr>
      <w:rFonts w:ascii="Garamond" w:eastAsiaTheme="minorEastAsia" w:hAnsi="Garamond"/>
      <w:sz w:val="24"/>
    </w:rPr>
  </w:style>
  <w:style w:type="paragraph" w:styleId="PlainText">
    <w:name w:val="Plain Text"/>
    <w:basedOn w:val="Normal"/>
    <w:link w:val="PlainTextChar"/>
    <w:uiPriority w:val="99"/>
    <w:semiHidden/>
    <w:unhideWhenUsed/>
    <w:rsid w:val="005629D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629D9"/>
    <w:rPr>
      <w:rFonts w:ascii="Calibri" w:hAnsi="Calibri"/>
      <w:szCs w:val="21"/>
    </w:rPr>
  </w:style>
  <w:style w:type="character" w:styleId="UnresolvedMention">
    <w:name w:val="Unresolved Mention"/>
    <w:basedOn w:val="DefaultParagraphFont"/>
    <w:uiPriority w:val="99"/>
    <w:semiHidden/>
    <w:unhideWhenUsed/>
    <w:rsid w:val="001A2A84"/>
    <w:rPr>
      <w:color w:val="605E5C"/>
      <w:shd w:val="clear" w:color="auto" w:fill="E1DFDD"/>
    </w:rPr>
  </w:style>
  <w:style w:type="paragraph" w:styleId="BodyText">
    <w:name w:val="Body Text"/>
    <w:basedOn w:val="Normal"/>
    <w:link w:val="BodyTextChar"/>
    <w:uiPriority w:val="99"/>
    <w:semiHidden/>
    <w:unhideWhenUsed/>
    <w:rsid w:val="001606A3"/>
    <w:pPr>
      <w:spacing w:after="120"/>
    </w:pPr>
  </w:style>
  <w:style w:type="character" w:customStyle="1" w:styleId="BodyTextChar">
    <w:name w:val="Body Text Char"/>
    <w:basedOn w:val="DefaultParagraphFont"/>
    <w:link w:val="BodyText"/>
    <w:uiPriority w:val="99"/>
    <w:semiHidden/>
    <w:rsid w:val="00160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48009">
      <w:bodyDiv w:val="1"/>
      <w:marLeft w:val="0"/>
      <w:marRight w:val="0"/>
      <w:marTop w:val="0"/>
      <w:marBottom w:val="0"/>
      <w:divBdr>
        <w:top w:val="none" w:sz="0" w:space="0" w:color="auto"/>
        <w:left w:val="none" w:sz="0" w:space="0" w:color="auto"/>
        <w:bottom w:val="none" w:sz="0" w:space="0" w:color="auto"/>
        <w:right w:val="none" w:sz="0" w:space="0" w:color="auto"/>
      </w:divBdr>
    </w:div>
    <w:div w:id="109125692">
      <w:bodyDiv w:val="1"/>
      <w:marLeft w:val="0"/>
      <w:marRight w:val="0"/>
      <w:marTop w:val="0"/>
      <w:marBottom w:val="0"/>
      <w:divBdr>
        <w:top w:val="none" w:sz="0" w:space="0" w:color="auto"/>
        <w:left w:val="none" w:sz="0" w:space="0" w:color="auto"/>
        <w:bottom w:val="none" w:sz="0" w:space="0" w:color="auto"/>
        <w:right w:val="none" w:sz="0" w:space="0" w:color="auto"/>
      </w:divBdr>
    </w:div>
    <w:div w:id="271062023">
      <w:bodyDiv w:val="1"/>
      <w:marLeft w:val="0"/>
      <w:marRight w:val="0"/>
      <w:marTop w:val="0"/>
      <w:marBottom w:val="0"/>
      <w:divBdr>
        <w:top w:val="none" w:sz="0" w:space="0" w:color="auto"/>
        <w:left w:val="none" w:sz="0" w:space="0" w:color="auto"/>
        <w:bottom w:val="none" w:sz="0" w:space="0" w:color="auto"/>
        <w:right w:val="none" w:sz="0" w:space="0" w:color="auto"/>
      </w:divBdr>
    </w:div>
    <w:div w:id="434599428">
      <w:bodyDiv w:val="1"/>
      <w:marLeft w:val="0"/>
      <w:marRight w:val="0"/>
      <w:marTop w:val="0"/>
      <w:marBottom w:val="0"/>
      <w:divBdr>
        <w:top w:val="none" w:sz="0" w:space="0" w:color="auto"/>
        <w:left w:val="none" w:sz="0" w:space="0" w:color="auto"/>
        <w:bottom w:val="none" w:sz="0" w:space="0" w:color="auto"/>
        <w:right w:val="none" w:sz="0" w:space="0" w:color="auto"/>
      </w:divBdr>
    </w:div>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166673193">
      <w:bodyDiv w:val="1"/>
      <w:marLeft w:val="0"/>
      <w:marRight w:val="0"/>
      <w:marTop w:val="0"/>
      <w:marBottom w:val="0"/>
      <w:divBdr>
        <w:top w:val="none" w:sz="0" w:space="0" w:color="auto"/>
        <w:left w:val="none" w:sz="0" w:space="0" w:color="auto"/>
        <w:bottom w:val="none" w:sz="0" w:space="0" w:color="auto"/>
        <w:right w:val="none" w:sz="0" w:space="0" w:color="auto"/>
      </w:divBdr>
    </w:div>
    <w:div w:id="1233274942">
      <w:bodyDiv w:val="1"/>
      <w:marLeft w:val="0"/>
      <w:marRight w:val="0"/>
      <w:marTop w:val="0"/>
      <w:marBottom w:val="0"/>
      <w:divBdr>
        <w:top w:val="none" w:sz="0" w:space="0" w:color="auto"/>
        <w:left w:val="none" w:sz="0" w:space="0" w:color="auto"/>
        <w:bottom w:val="none" w:sz="0" w:space="0" w:color="auto"/>
        <w:right w:val="none" w:sz="0" w:space="0" w:color="auto"/>
      </w:divBdr>
    </w:div>
    <w:div w:id="1661151366">
      <w:bodyDiv w:val="1"/>
      <w:marLeft w:val="0"/>
      <w:marRight w:val="0"/>
      <w:marTop w:val="0"/>
      <w:marBottom w:val="0"/>
      <w:divBdr>
        <w:top w:val="none" w:sz="0" w:space="0" w:color="auto"/>
        <w:left w:val="none" w:sz="0" w:space="0" w:color="auto"/>
        <w:bottom w:val="none" w:sz="0" w:space="0" w:color="auto"/>
        <w:right w:val="none" w:sz="0" w:space="0" w:color="auto"/>
      </w:divBdr>
    </w:div>
    <w:div w:id="1696425927">
      <w:bodyDiv w:val="1"/>
      <w:marLeft w:val="0"/>
      <w:marRight w:val="0"/>
      <w:marTop w:val="0"/>
      <w:marBottom w:val="0"/>
      <w:divBdr>
        <w:top w:val="none" w:sz="0" w:space="0" w:color="auto"/>
        <w:left w:val="none" w:sz="0" w:space="0" w:color="auto"/>
        <w:bottom w:val="none" w:sz="0" w:space="0" w:color="auto"/>
        <w:right w:val="none" w:sz="0" w:space="0" w:color="auto"/>
      </w:divBdr>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 w:id="198646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shall.edu/academic-calendar/" TargetMode="External"/><Relationship Id="rId13" Type="http://schemas.openxmlformats.org/officeDocument/2006/relationships/hyperlink" Target="https://help.blackboard.com/Learn/Student/Getting_Started/Browser_Support/Browser_Checker" TargetMode="External"/><Relationship Id="rId18" Type="http://schemas.openxmlformats.org/officeDocument/2006/relationships/hyperlink" Target="mailto:itservicedesk@marshall.edu"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file:///C:\Users\kaplanp\Documents\00%20Syllabus%20Templates\Marshall%20IT:%20Office%20365" TargetMode="External"/><Relationship Id="rId7" Type="http://schemas.openxmlformats.org/officeDocument/2006/relationships/endnotes" Target="endnotes.xml"/><Relationship Id="rId12" Type="http://schemas.openxmlformats.org/officeDocument/2006/relationships/hyperlink" Target="http://www.marshall.edu/it/recommendations/" TargetMode="External"/><Relationship Id="rId17" Type="http://schemas.openxmlformats.org/officeDocument/2006/relationships/hyperlink" Target="http://www.marshall.edu/it/departments/it-service-des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arshall.edu/design-center/support-ticket/" TargetMode="External"/><Relationship Id="rId20" Type="http://schemas.openxmlformats.org/officeDocument/2006/relationships/hyperlink" Target="http://www.marshall.edu/academic-affairs/polici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shall.edu/design-center/stud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arshall.edu/it/office365/"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utlook.office365.com/owa/calendar/DavideAndreaMauro@livemarshall.onmicrosoft.com/bookings/" TargetMode="External"/><Relationship Id="rId19" Type="http://schemas.openxmlformats.org/officeDocument/2006/relationships/hyperlink" Target="http://www.marshall.edu/academic-affairs/policies/" TargetMode="External"/><Relationship Id="rId4" Type="http://schemas.openxmlformats.org/officeDocument/2006/relationships/settings" Target="settings.xml"/><Relationship Id="rId9" Type="http://schemas.openxmlformats.org/officeDocument/2006/relationships/hyperlink" Target="http://cit.marshall.edu/maurod/weeklyschedule.pdf" TargetMode="External"/><Relationship Id="rId14" Type="http://schemas.openxmlformats.org/officeDocument/2006/relationships/hyperlink" Target="https://get.adobe.com/reader/"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E1D8-059B-43A2-BDA1-C7BBAACA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Benjamin Paul Cayton</cp:lastModifiedBy>
  <cp:revision>10</cp:revision>
  <cp:lastPrinted>2015-08-25T00:42:00Z</cp:lastPrinted>
  <dcterms:created xsi:type="dcterms:W3CDTF">2020-08-24T13:30:00Z</dcterms:created>
  <dcterms:modified xsi:type="dcterms:W3CDTF">2020-10-28T14:07:00Z</dcterms:modified>
</cp:coreProperties>
</file>