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07" w:rsidRDefault="000175B0">
      <w:pPr>
        <w:rPr>
          <w:lang w:val="tr-TR"/>
        </w:rPr>
      </w:pPr>
      <w:proofErr w:type="spellStart"/>
      <w:r>
        <w:rPr>
          <w:lang w:val="tr-TR"/>
        </w:rPr>
        <w:t>A</w:t>
      </w:r>
      <w:r w:rsidR="00F32F9A">
        <w:rPr>
          <w:lang w:val="tr-TR"/>
        </w:rPr>
        <w:t>ir-gap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distribution</w:t>
      </w:r>
      <w:proofErr w:type="spellEnd"/>
      <w:r w:rsidR="00F32F9A">
        <w:rPr>
          <w:lang w:val="tr-TR"/>
        </w:rPr>
        <w:t xml:space="preserve"> of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designed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hydro-generator</w:t>
      </w:r>
      <w:proofErr w:type="spellEnd"/>
      <w:r w:rsidR="00F32F9A">
        <w:rPr>
          <w:lang w:val="tr-TR"/>
        </w:rPr>
        <w:t xml:space="preserve"> is </w:t>
      </w:r>
      <w:proofErr w:type="spellStart"/>
      <w:r w:rsidR="00F32F9A">
        <w:rPr>
          <w:lang w:val="tr-TR"/>
        </w:rPr>
        <w:t>given</w:t>
      </w:r>
      <w:proofErr w:type="spellEnd"/>
      <w:r w:rsidR="00F32F9A">
        <w:rPr>
          <w:lang w:val="tr-TR"/>
        </w:rPr>
        <w:t xml:space="preserve"> in </w:t>
      </w:r>
      <w:proofErr w:type="spellStart"/>
      <w:r w:rsidR="00F32F9A">
        <w:rPr>
          <w:lang w:val="tr-TR"/>
        </w:rPr>
        <w:t>Figure</w:t>
      </w:r>
      <w:proofErr w:type="spellEnd"/>
      <w:r w:rsidR="00F32F9A">
        <w:rPr>
          <w:lang w:val="tr-TR"/>
        </w:rPr>
        <w:t xml:space="preserve"> xx.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air-gap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peak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value</w:t>
      </w:r>
      <w:proofErr w:type="spellEnd"/>
      <w:r w:rsidR="00F32F9A">
        <w:rPr>
          <w:lang w:val="tr-TR"/>
        </w:rPr>
        <w:t xml:space="preserve"> is 1.18T </w:t>
      </w:r>
      <w:proofErr w:type="spellStart"/>
      <w:r w:rsidR="00F32F9A">
        <w:rPr>
          <w:lang w:val="tr-TR"/>
        </w:rPr>
        <w:t>which</w:t>
      </w:r>
      <w:proofErr w:type="spellEnd"/>
      <w:r w:rsidR="00F32F9A">
        <w:rPr>
          <w:lang w:val="tr-TR"/>
        </w:rPr>
        <w:t xml:space="preserve"> is a bit </w:t>
      </w:r>
      <w:proofErr w:type="spellStart"/>
      <w:r w:rsidR="00F32F9A">
        <w:rPr>
          <w:lang w:val="tr-TR"/>
        </w:rPr>
        <w:t>higher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than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the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selected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peak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flux</w:t>
      </w:r>
      <w:proofErr w:type="spellEnd"/>
      <w:r w:rsidR="00F32F9A">
        <w:rPr>
          <w:lang w:val="tr-TR"/>
        </w:rPr>
        <w:t xml:space="preserve"> </w:t>
      </w:r>
      <w:proofErr w:type="spellStart"/>
      <w:r w:rsidR="00F32F9A">
        <w:rPr>
          <w:lang w:val="tr-TR"/>
        </w:rPr>
        <w:t>density</w:t>
      </w:r>
      <w:proofErr w:type="spellEnd"/>
      <w:r w:rsidR="00F32F9A">
        <w:rPr>
          <w:lang w:val="tr-TR"/>
        </w:rPr>
        <w:t xml:space="preserve">, 1.05T. </w:t>
      </w:r>
      <w:proofErr w:type="spellStart"/>
      <w:r w:rsidR="006D5C08">
        <w:rPr>
          <w:lang w:val="tr-TR"/>
        </w:rPr>
        <w:t>Also</w:t>
      </w:r>
      <w:proofErr w:type="spellEnd"/>
      <w:r w:rsidR="006D5C08">
        <w:rPr>
          <w:lang w:val="tr-TR"/>
        </w:rPr>
        <w:t xml:space="preserve">, </w:t>
      </w:r>
      <w:proofErr w:type="spellStart"/>
      <w:r w:rsidR="006D5C08">
        <w:rPr>
          <w:lang w:val="tr-TR"/>
        </w:rPr>
        <w:t>figure</w:t>
      </w:r>
      <w:proofErr w:type="spellEnd"/>
      <w:r w:rsidR="006D5C08">
        <w:rPr>
          <w:lang w:val="tr-TR"/>
        </w:rPr>
        <w:t xml:space="preserve"> xx </w:t>
      </w:r>
      <w:proofErr w:type="spellStart"/>
      <w:r w:rsidR="006D5C08">
        <w:rPr>
          <w:lang w:val="tr-TR"/>
        </w:rPr>
        <w:t>shows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only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air-gap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flux</w:t>
      </w:r>
      <w:proofErr w:type="spellEnd"/>
      <w:r w:rsidR="006D5C08">
        <w:rPr>
          <w:lang w:val="tr-TR"/>
        </w:rPr>
        <w:t xml:space="preserve"> </w:t>
      </w:r>
      <w:proofErr w:type="spellStart"/>
      <w:r w:rsidR="006D5C08">
        <w:rPr>
          <w:lang w:val="tr-TR"/>
        </w:rPr>
        <w:t>distribution</w:t>
      </w:r>
      <w:proofErr w:type="spellEnd"/>
      <w:r w:rsidR="006D5C08">
        <w:rPr>
          <w:lang w:val="tr-TR"/>
        </w:rPr>
        <w:t>.</w:t>
      </w:r>
    </w:p>
    <w:p w:rsidR="00F32F9A" w:rsidRDefault="00F32F9A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208F5155" wp14:editId="254C811C">
            <wp:extent cx="5972810" cy="3009265"/>
            <wp:effectExtent l="0" t="0" r="889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9A" w:rsidRDefault="006D5C08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13F063A3" wp14:editId="65288FF9">
            <wp:extent cx="5972810" cy="3018790"/>
            <wp:effectExtent l="0" t="0" r="889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F9A" w:rsidRDefault="000175B0">
      <w:pPr>
        <w:rPr>
          <w:lang w:val="tr-TR"/>
        </w:rPr>
      </w:pP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distribution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tooths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stator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xx. </w:t>
      </w:r>
      <w:proofErr w:type="spellStart"/>
      <w:r>
        <w:rPr>
          <w:lang w:val="tr-TR"/>
        </w:rPr>
        <w:t>Althoug</w:t>
      </w:r>
      <w:r w:rsidR="00F53D13">
        <w:rPr>
          <w:lang w:val="tr-TR"/>
        </w:rPr>
        <w:t>h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calculated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peak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</w:t>
      </w:r>
      <w:r>
        <w:rPr>
          <w:lang w:val="tr-TR"/>
        </w:rPr>
        <w:t>ty</w:t>
      </w:r>
      <w:proofErr w:type="spellEnd"/>
      <w:r>
        <w:rPr>
          <w:lang w:val="tr-TR"/>
        </w:rPr>
        <w:t xml:space="preserve"> is </w:t>
      </w:r>
      <w:r w:rsidR="00F53D13">
        <w:rPr>
          <w:lang w:val="tr-TR"/>
        </w:rPr>
        <w:t xml:space="preserve">1.75T </w:t>
      </w:r>
      <w:proofErr w:type="spellStart"/>
      <w:r w:rsidR="00F53D13">
        <w:rPr>
          <w:lang w:val="tr-TR"/>
        </w:rPr>
        <w:t>based</w:t>
      </w:r>
      <w:proofErr w:type="spellEnd"/>
      <w:r w:rsidR="00F53D13">
        <w:rPr>
          <w:lang w:val="tr-TR"/>
        </w:rPr>
        <w:t xml:space="preserve"> on </w:t>
      </w:r>
      <w:proofErr w:type="spellStart"/>
      <w:r w:rsidR="00F53D13">
        <w:rPr>
          <w:lang w:val="tr-TR"/>
        </w:rPr>
        <w:t>sinusoidal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distribution</w:t>
      </w:r>
      <w:proofErr w:type="spellEnd"/>
      <w:r w:rsidR="00F53D13">
        <w:rPr>
          <w:lang w:val="tr-TR"/>
        </w:rPr>
        <w:t xml:space="preserve">, </w:t>
      </w:r>
      <w:proofErr w:type="spellStart"/>
      <w:r w:rsidR="00F53D13">
        <w:rPr>
          <w:lang w:val="tr-TR"/>
        </w:rPr>
        <w:t>approximation</w:t>
      </w:r>
      <w:proofErr w:type="spellEnd"/>
      <w:r w:rsidR="00F53D13">
        <w:rPr>
          <w:lang w:val="tr-TR"/>
        </w:rPr>
        <w:t xml:space="preserve"> of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density</w:t>
      </w:r>
      <w:proofErr w:type="spellEnd"/>
      <w:r w:rsidR="00F53D13">
        <w:rPr>
          <w:lang w:val="tr-TR"/>
        </w:rPr>
        <w:t xml:space="preserve"> in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tooths</w:t>
      </w:r>
      <w:proofErr w:type="spellEnd"/>
      <w:r w:rsidR="00F53D13">
        <w:rPr>
          <w:lang w:val="tr-TR"/>
        </w:rPr>
        <w:t xml:space="preserve"> is </w:t>
      </w:r>
      <w:proofErr w:type="spellStart"/>
      <w:r w:rsidR="00F53D13">
        <w:rPr>
          <w:lang w:val="tr-TR"/>
        </w:rPr>
        <w:t>around</w:t>
      </w:r>
      <w:proofErr w:type="spellEnd"/>
      <w:r w:rsidR="00F53D13">
        <w:rPr>
          <w:lang w:val="tr-TR"/>
        </w:rPr>
        <w:t xml:space="preserve"> 1.52T. </w:t>
      </w:r>
      <w:proofErr w:type="spellStart"/>
      <w:r w:rsidR="00F53D13">
        <w:rPr>
          <w:lang w:val="tr-TR"/>
        </w:rPr>
        <w:t>In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figure</w:t>
      </w:r>
      <w:proofErr w:type="spellEnd"/>
      <w:r w:rsidR="00F53D13">
        <w:rPr>
          <w:lang w:val="tr-TR"/>
        </w:rPr>
        <w:t xml:space="preserve"> xx,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peak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flux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density</w:t>
      </w:r>
      <w:proofErr w:type="spellEnd"/>
      <w:r w:rsidR="00F53D13">
        <w:rPr>
          <w:lang w:val="tr-TR"/>
        </w:rPr>
        <w:t xml:space="preserve"> in </w:t>
      </w:r>
      <w:proofErr w:type="spellStart"/>
      <w:r w:rsidR="00F53D13">
        <w:rPr>
          <w:lang w:val="tr-TR"/>
        </w:rPr>
        <w:t>the</w:t>
      </w:r>
      <w:proofErr w:type="spellEnd"/>
      <w:r w:rsidR="00F53D13">
        <w:rPr>
          <w:lang w:val="tr-TR"/>
        </w:rPr>
        <w:t xml:space="preserve"> </w:t>
      </w:r>
      <w:proofErr w:type="spellStart"/>
      <w:r w:rsidR="00F53D13">
        <w:rPr>
          <w:lang w:val="tr-TR"/>
        </w:rPr>
        <w:t>tooths</w:t>
      </w:r>
      <w:proofErr w:type="spellEnd"/>
      <w:r w:rsidR="00F53D13">
        <w:rPr>
          <w:lang w:val="tr-TR"/>
        </w:rPr>
        <w:t xml:space="preserve"> is 1.65T.</w:t>
      </w:r>
    </w:p>
    <w:p w:rsidR="00F53D13" w:rsidRDefault="002700A7">
      <w:pPr>
        <w:rPr>
          <w:lang w:val="tr-TR"/>
        </w:rPr>
      </w:pPr>
      <w:r>
        <w:rPr>
          <w:noProof/>
          <w:lang w:val="en-US"/>
        </w:rPr>
        <w:lastRenderedPageBreak/>
        <w:drawing>
          <wp:inline distT="0" distB="0" distL="0" distR="0" wp14:anchorId="26DB2738" wp14:editId="59AFA52B">
            <wp:extent cx="5972810" cy="3018790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F6" w:rsidRDefault="005F01F6">
      <w:pPr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xx </w:t>
      </w:r>
      <w:proofErr w:type="spellStart"/>
      <w:r>
        <w:rPr>
          <w:lang w:val="tr-TR"/>
        </w:rPr>
        <w:t>represents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flux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density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at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points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stator </w:t>
      </w:r>
      <w:proofErr w:type="spellStart"/>
      <w:r>
        <w:rPr>
          <w:lang w:val="tr-TR"/>
        </w:rPr>
        <w:t>teeth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backcore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iron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rotor </w:t>
      </w:r>
      <w:proofErr w:type="spellStart"/>
      <w:r>
        <w:rPr>
          <w:lang w:val="tr-TR"/>
        </w:rPr>
        <w:t>teeth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iron</w:t>
      </w:r>
      <w:proofErr w:type="spellEnd"/>
      <w:r>
        <w:rPr>
          <w:lang w:val="tr-TR"/>
        </w:rPr>
        <w:t xml:space="preserve">. </w:t>
      </w:r>
    </w:p>
    <w:p w:rsidR="00241655" w:rsidRDefault="00241655">
      <w:pPr>
        <w:rPr>
          <w:lang w:val="tr-TR"/>
        </w:rPr>
      </w:pPr>
      <w:r>
        <w:rPr>
          <w:noProof/>
          <w:lang w:val="en-US"/>
        </w:rPr>
        <w:drawing>
          <wp:inline distT="0" distB="0" distL="0" distR="0" wp14:anchorId="593DB479" wp14:editId="6D42B290">
            <wp:extent cx="5972810" cy="3018790"/>
            <wp:effectExtent l="0" t="0" r="889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3DEA" w:rsidRPr="00F32F9A" w:rsidRDefault="00723DEA">
      <w:pPr>
        <w:rPr>
          <w:lang w:val="tr-TR"/>
        </w:rPr>
      </w:pPr>
    </w:p>
    <w:sectPr w:rsidR="00723DEA" w:rsidRPr="00F32F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C8"/>
    <w:rsid w:val="000175B0"/>
    <w:rsid w:val="0021563E"/>
    <w:rsid w:val="00224FA8"/>
    <w:rsid w:val="00241655"/>
    <w:rsid w:val="002700A7"/>
    <w:rsid w:val="002738D9"/>
    <w:rsid w:val="002876F8"/>
    <w:rsid w:val="002D6693"/>
    <w:rsid w:val="003B6CE3"/>
    <w:rsid w:val="00415809"/>
    <w:rsid w:val="00586A29"/>
    <w:rsid w:val="005F01F6"/>
    <w:rsid w:val="006D5C08"/>
    <w:rsid w:val="00723DEA"/>
    <w:rsid w:val="00752B01"/>
    <w:rsid w:val="009953C8"/>
    <w:rsid w:val="009D7016"/>
    <w:rsid w:val="00A048DA"/>
    <w:rsid w:val="00A22F73"/>
    <w:rsid w:val="00AB2726"/>
    <w:rsid w:val="00B25370"/>
    <w:rsid w:val="00BF753C"/>
    <w:rsid w:val="00CF4103"/>
    <w:rsid w:val="00D844A0"/>
    <w:rsid w:val="00F32F9A"/>
    <w:rsid w:val="00F53D13"/>
    <w:rsid w:val="00F65B70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F988"/>
  <w15:chartTrackingRefBased/>
  <w15:docId w15:val="{84B90025-EDD9-4A78-BC42-97E95637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9</cp:revision>
  <dcterms:created xsi:type="dcterms:W3CDTF">2022-07-10T23:39:00Z</dcterms:created>
  <dcterms:modified xsi:type="dcterms:W3CDTF">2022-07-11T00:22:00Z</dcterms:modified>
</cp:coreProperties>
</file>