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09" w:rsidRDefault="005C5909">
      <w:pPr>
        <w:spacing w:after="200" w:line="276" w:lineRule="auto"/>
        <w:jc w:val="left"/>
      </w:pPr>
      <w:r>
        <w:t>Title page</w:t>
      </w:r>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5C5909" w:rsidRDefault="001B3533" w:rsidP="005C5909">
      <w:pPr>
        <w:rPr>
          <w:shd w:val="clear" w:color="auto" w:fill="FFFFFF"/>
        </w:rPr>
      </w:pPr>
      <w:r>
        <w:t xml:space="preserve"> </w:t>
      </w:r>
      <w:r w:rsidR="005C5909" w:rsidRPr="001E042F">
        <w:t>Date: ......................................................................</w:t>
      </w:r>
      <w:r w:rsidR="005C5909" w:rsidRPr="00FB424A">
        <w:rPr>
          <w:shd w:val="clear" w:color="auto" w:fill="FFFFFF"/>
        </w:rPr>
        <w:t xml:space="preserve"> ''</w:t>
      </w:r>
    </w:p>
    <w:p w:rsidR="005C5909" w:rsidRDefault="005C5909">
      <w:pPr>
        <w:spacing w:after="200" w:line="276" w:lineRule="auto"/>
        <w:jc w:val="left"/>
        <w:rPr>
          <w:rFonts w:cs="Arial"/>
          <w:b/>
          <w:bCs/>
          <w:kern w:val="32"/>
          <w:sz w:val="32"/>
          <w:szCs w:val="32"/>
        </w:rPr>
      </w:pPr>
      <w:r>
        <w:rPr>
          <w:rFonts w:cs="Arial"/>
          <w:b/>
          <w:bCs/>
          <w:kern w:val="32"/>
          <w:sz w:val="32"/>
          <w:szCs w:val="32"/>
        </w:rPr>
        <w:br w:type="page"/>
      </w:r>
    </w:p>
    <w:p w:rsidR="001B3533" w:rsidRDefault="001B3533" w:rsidP="001B3533">
      <w:pPr>
        <w:pStyle w:val="PrefaceHeading"/>
      </w:pPr>
      <w:r>
        <w:lastRenderedPageBreak/>
        <w:t xml:space="preserve">Contents </w:t>
      </w:r>
    </w:p>
    <w:p w:rsidR="006917F9"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1745825" w:history="1">
        <w:r w:rsidR="006917F9" w:rsidRPr="00CA0D75">
          <w:rPr>
            <w:rStyle w:val="Hyperlink"/>
            <w:noProof/>
          </w:rPr>
          <w:t>1</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Introduction</w:t>
        </w:r>
        <w:r w:rsidR="006917F9">
          <w:rPr>
            <w:noProof/>
            <w:webHidden/>
          </w:rPr>
          <w:tab/>
        </w:r>
        <w:r w:rsidR="006917F9">
          <w:rPr>
            <w:noProof/>
            <w:webHidden/>
          </w:rPr>
          <w:fldChar w:fldCharType="begin"/>
        </w:r>
        <w:r w:rsidR="006917F9">
          <w:rPr>
            <w:noProof/>
            <w:webHidden/>
          </w:rPr>
          <w:instrText xml:space="preserve"> PAGEREF _Toc361745825 \h </w:instrText>
        </w:r>
        <w:r w:rsidR="006917F9">
          <w:rPr>
            <w:noProof/>
            <w:webHidden/>
          </w:rPr>
        </w:r>
        <w:r w:rsidR="006917F9">
          <w:rPr>
            <w:noProof/>
            <w:webHidden/>
          </w:rPr>
          <w:fldChar w:fldCharType="separate"/>
        </w:r>
        <w:r w:rsidR="006917F9">
          <w:rPr>
            <w:noProof/>
            <w:webHidden/>
          </w:rPr>
          <w:t>5</w:t>
        </w:r>
        <w:r w:rsidR="006917F9">
          <w:rPr>
            <w:noProof/>
            <w:webHidden/>
          </w:rPr>
          <w:fldChar w:fldCharType="end"/>
        </w:r>
      </w:hyperlink>
    </w:p>
    <w:p w:rsidR="006917F9" w:rsidRDefault="006917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26" w:history="1">
        <w:r w:rsidRPr="00CA0D75">
          <w:rPr>
            <w:rStyle w:val="Hyperlink"/>
            <w:noProof/>
          </w:rPr>
          <w:t>2</w:t>
        </w:r>
        <w:r>
          <w:rPr>
            <w:rFonts w:asciiTheme="minorHAnsi" w:eastAsiaTheme="minorEastAsia" w:hAnsiTheme="minorHAnsi" w:cstheme="minorBidi"/>
            <w:b w:val="0"/>
            <w:bCs w:val="0"/>
            <w:caps w:val="0"/>
            <w:noProof/>
            <w:sz w:val="22"/>
            <w:szCs w:val="22"/>
          </w:rPr>
          <w:tab/>
        </w:r>
        <w:r w:rsidRPr="00CA0D75">
          <w:rPr>
            <w:rStyle w:val="Hyperlink"/>
            <w:noProof/>
          </w:rPr>
          <w:t>Literature Review</w:t>
        </w:r>
        <w:r>
          <w:rPr>
            <w:noProof/>
            <w:webHidden/>
          </w:rPr>
          <w:tab/>
        </w:r>
        <w:r>
          <w:rPr>
            <w:noProof/>
            <w:webHidden/>
          </w:rPr>
          <w:fldChar w:fldCharType="begin"/>
        </w:r>
        <w:r>
          <w:rPr>
            <w:noProof/>
            <w:webHidden/>
          </w:rPr>
          <w:instrText xml:space="preserve"> PAGEREF _Toc361745826 \h </w:instrText>
        </w:r>
        <w:r>
          <w:rPr>
            <w:noProof/>
            <w:webHidden/>
          </w:rPr>
        </w:r>
        <w:r>
          <w:rPr>
            <w:noProof/>
            <w:webHidden/>
          </w:rPr>
          <w:fldChar w:fldCharType="separate"/>
        </w:r>
        <w:r>
          <w:rPr>
            <w:noProof/>
            <w:webHidden/>
          </w:rPr>
          <w:t>6</w:t>
        </w:r>
        <w:r>
          <w:rPr>
            <w:noProof/>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27" w:history="1">
        <w:r w:rsidRPr="00CA0D75">
          <w:rPr>
            <w:rStyle w:val="Hyperlink"/>
          </w:rPr>
          <w:t>2.1</w:t>
        </w:r>
        <w:r>
          <w:rPr>
            <w:rFonts w:asciiTheme="minorHAnsi" w:eastAsiaTheme="minorEastAsia" w:hAnsiTheme="minorHAnsi" w:cstheme="minorBidi"/>
            <w:b w:val="0"/>
            <w:bCs w:val="0"/>
            <w:szCs w:val="22"/>
          </w:rPr>
          <w:tab/>
        </w:r>
        <w:r w:rsidRPr="00CA0D75">
          <w:rPr>
            <w:rStyle w:val="Hyperlink"/>
          </w:rPr>
          <w:t>Game Engines</w:t>
        </w:r>
        <w:r>
          <w:rPr>
            <w:webHidden/>
          </w:rPr>
          <w:tab/>
        </w:r>
        <w:r>
          <w:rPr>
            <w:webHidden/>
          </w:rPr>
          <w:fldChar w:fldCharType="begin"/>
        </w:r>
        <w:r>
          <w:rPr>
            <w:webHidden/>
          </w:rPr>
          <w:instrText xml:space="preserve"> PAGEREF _Toc361745827 \h </w:instrText>
        </w:r>
        <w:r>
          <w:rPr>
            <w:webHidden/>
          </w:rPr>
        </w:r>
        <w:r>
          <w:rPr>
            <w:webHidden/>
          </w:rPr>
          <w:fldChar w:fldCharType="separate"/>
        </w:r>
        <w:r>
          <w:rPr>
            <w:webHidden/>
          </w:rPr>
          <w:t>6</w:t>
        </w:r>
        <w:r>
          <w:rPr>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28" w:history="1">
        <w:r w:rsidRPr="00CA0D75">
          <w:rPr>
            <w:rStyle w:val="Hyperlink"/>
          </w:rPr>
          <w:t>2.2</w:t>
        </w:r>
        <w:r>
          <w:rPr>
            <w:rFonts w:asciiTheme="minorHAnsi" w:eastAsiaTheme="minorEastAsia" w:hAnsiTheme="minorHAnsi" w:cstheme="minorBidi"/>
            <w:b w:val="0"/>
            <w:bCs w:val="0"/>
            <w:szCs w:val="22"/>
          </w:rPr>
          <w:tab/>
        </w:r>
        <w:r w:rsidRPr="00CA0D75">
          <w:rPr>
            <w:rStyle w:val="Hyperlink"/>
          </w:rPr>
          <w:t>Current Game Standards</w:t>
        </w:r>
        <w:r>
          <w:rPr>
            <w:webHidden/>
          </w:rPr>
          <w:tab/>
        </w:r>
        <w:r>
          <w:rPr>
            <w:webHidden/>
          </w:rPr>
          <w:fldChar w:fldCharType="begin"/>
        </w:r>
        <w:r>
          <w:rPr>
            <w:webHidden/>
          </w:rPr>
          <w:instrText xml:space="preserve"> PAGEREF _Toc361745828 \h </w:instrText>
        </w:r>
        <w:r>
          <w:rPr>
            <w:webHidden/>
          </w:rPr>
        </w:r>
        <w:r>
          <w:rPr>
            <w:webHidden/>
          </w:rPr>
          <w:fldChar w:fldCharType="separate"/>
        </w:r>
        <w:r>
          <w:rPr>
            <w:webHidden/>
          </w:rPr>
          <w:t>9</w:t>
        </w:r>
        <w:r>
          <w:rPr>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29" w:history="1">
        <w:r w:rsidRPr="00CA0D75">
          <w:rPr>
            <w:rStyle w:val="Hyperlink"/>
          </w:rPr>
          <w:t>2.3</w:t>
        </w:r>
        <w:r>
          <w:rPr>
            <w:rFonts w:asciiTheme="minorHAnsi" w:eastAsiaTheme="minorEastAsia" w:hAnsiTheme="minorHAnsi" w:cstheme="minorBidi"/>
            <w:b w:val="0"/>
            <w:bCs w:val="0"/>
            <w:szCs w:val="22"/>
          </w:rPr>
          <w:tab/>
        </w:r>
        <w:r w:rsidRPr="00CA0D75">
          <w:rPr>
            <w:rStyle w:val="Hyperlink"/>
          </w:rPr>
          <w:t>Evolutionary Games</w:t>
        </w:r>
        <w:r>
          <w:rPr>
            <w:webHidden/>
          </w:rPr>
          <w:tab/>
        </w:r>
        <w:r>
          <w:rPr>
            <w:webHidden/>
          </w:rPr>
          <w:fldChar w:fldCharType="begin"/>
        </w:r>
        <w:r>
          <w:rPr>
            <w:webHidden/>
          </w:rPr>
          <w:instrText xml:space="preserve"> PAGEREF _Toc361745829 \h </w:instrText>
        </w:r>
        <w:r>
          <w:rPr>
            <w:webHidden/>
          </w:rPr>
        </w:r>
        <w:r>
          <w:rPr>
            <w:webHidden/>
          </w:rPr>
          <w:fldChar w:fldCharType="separate"/>
        </w:r>
        <w:r>
          <w:rPr>
            <w:webHidden/>
          </w:rPr>
          <w:t>11</w:t>
        </w:r>
        <w:r>
          <w:rPr>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30" w:history="1">
        <w:r w:rsidRPr="00CA0D75">
          <w:rPr>
            <w:rStyle w:val="Hyperlink"/>
          </w:rPr>
          <w:t>2.4</w:t>
        </w:r>
        <w:r>
          <w:rPr>
            <w:rFonts w:asciiTheme="minorHAnsi" w:eastAsiaTheme="minorEastAsia" w:hAnsiTheme="minorHAnsi" w:cstheme="minorBidi"/>
            <w:b w:val="0"/>
            <w:bCs w:val="0"/>
            <w:szCs w:val="22"/>
          </w:rPr>
          <w:tab/>
        </w:r>
        <w:r w:rsidRPr="00CA0D75">
          <w:rPr>
            <w:rStyle w:val="Hyperlink"/>
          </w:rPr>
          <w:t>Neural Networks</w:t>
        </w:r>
        <w:r>
          <w:rPr>
            <w:webHidden/>
          </w:rPr>
          <w:tab/>
        </w:r>
        <w:r>
          <w:rPr>
            <w:webHidden/>
          </w:rPr>
          <w:fldChar w:fldCharType="begin"/>
        </w:r>
        <w:r>
          <w:rPr>
            <w:webHidden/>
          </w:rPr>
          <w:instrText xml:space="preserve"> PAGEREF _Toc361745830 \h </w:instrText>
        </w:r>
        <w:r>
          <w:rPr>
            <w:webHidden/>
          </w:rPr>
        </w:r>
        <w:r>
          <w:rPr>
            <w:webHidden/>
          </w:rPr>
          <w:fldChar w:fldCharType="separate"/>
        </w:r>
        <w:r>
          <w:rPr>
            <w:webHidden/>
          </w:rPr>
          <w:t>14</w:t>
        </w:r>
        <w:r>
          <w:rPr>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31" w:history="1">
        <w:r w:rsidRPr="00CA0D75">
          <w:rPr>
            <w:rStyle w:val="Hyperlink"/>
          </w:rPr>
          <w:t>2.5</w:t>
        </w:r>
        <w:r>
          <w:rPr>
            <w:rFonts w:asciiTheme="minorHAnsi" w:eastAsiaTheme="minorEastAsia" w:hAnsiTheme="minorHAnsi" w:cstheme="minorBidi"/>
            <w:b w:val="0"/>
            <w:bCs w:val="0"/>
            <w:szCs w:val="22"/>
          </w:rPr>
          <w:tab/>
        </w:r>
        <w:r w:rsidRPr="00CA0D75">
          <w:rPr>
            <w:rStyle w:val="Hyperlink"/>
          </w:rPr>
          <w:t>Interfacing In-between Games</w:t>
        </w:r>
        <w:r>
          <w:rPr>
            <w:webHidden/>
          </w:rPr>
          <w:tab/>
        </w:r>
        <w:r>
          <w:rPr>
            <w:webHidden/>
          </w:rPr>
          <w:fldChar w:fldCharType="begin"/>
        </w:r>
        <w:r>
          <w:rPr>
            <w:webHidden/>
          </w:rPr>
          <w:instrText xml:space="preserve"> PAGEREF _Toc361745831 \h </w:instrText>
        </w:r>
        <w:r>
          <w:rPr>
            <w:webHidden/>
          </w:rPr>
        </w:r>
        <w:r>
          <w:rPr>
            <w:webHidden/>
          </w:rPr>
          <w:fldChar w:fldCharType="separate"/>
        </w:r>
        <w:r>
          <w:rPr>
            <w:webHidden/>
          </w:rPr>
          <w:t>17</w:t>
        </w:r>
        <w:r>
          <w:rPr>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32" w:history="1">
        <w:r w:rsidRPr="00CA0D75">
          <w:rPr>
            <w:rStyle w:val="Hyperlink"/>
          </w:rPr>
          <w:t>2.6</w:t>
        </w:r>
        <w:r>
          <w:rPr>
            <w:rFonts w:asciiTheme="minorHAnsi" w:eastAsiaTheme="minorEastAsia" w:hAnsiTheme="minorHAnsi" w:cstheme="minorBidi"/>
            <w:b w:val="0"/>
            <w:bCs w:val="0"/>
            <w:szCs w:val="22"/>
          </w:rPr>
          <w:tab/>
        </w:r>
        <w:r w:rsidRPr="00CA0D75">
          <w:rPr>
            <w:rStyle w:val="Hyperlink"/>
          </w:rPr>
          <w:t>Literature Review Conclusion</w:t>
        </w:r>
        <w:r>
          <w:rPr>
            <w:webHidden/>
          </w:rPr>
          <w:tab/>
        </w:r>
        <w:r>
          <w:rPr>
            <w:webHidden/>
          </w:rPr>
          <w:fldChar w:fldCharType="begin"/>
        </w:r>
        <w:r>
          <w:rPr>
            <w:webHidden/>
          </w:rPr>
          <w:instrText xml:space="preserve"> PAGEREF _Toc361745832 \h </w:instrText>
        </w:r>
        <w:r>
          <w:rPr>
            <w:webHidden/>
          </w:rPr>
        </w:r>
        <w:r>
          <w:rPr>
            <w:webHidden/>
          </w:rPr>
          <w:fldChar w:fldCharType="separate"/>
        </w:r>
        <w:r>
          <w:rPr>
            <w:webHidden/>
          </w:rPr>
          <w:t>18</w:t>
        </w:r>
        <w:r>
          <w:rPr>
            <w:webHidden/>
          </w:rPr>
          <w:fldChar w:fldCharType="end"/>
        </w:r>
      </w:hyperlink>
    </w:p>
    <w:p w:rsidR="006917F9" w:rsidRDefault="006917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3" w:history="1">
        <w:r w:rsidRPr="00CA0D75">
          <w:rPr>
            <w:rStyle w:val="Hyperlink"/>
            <w:noProof/>
          </w:rPr>
          <w:t>3</w:t>
        </w:r>
        <w:r>
          <w:rPr>
            <w:rFonts w:asciiTheme="minorHAnsi" w:eastAsiaTheme="minorEastAsia" w:hAnsiTheme="minorHAnsi" w:cstheme="minorBidi"/>
            <w:b w:val="0"/>
            <w:bCs w:val="0"/>
            <w:caps w:val="0"/>
            <w:noProof/>
            <w:sz w:val="22"/>
            <w:szCs w:val="22"/>
          </w:rPr>
          <w:tab/>
        </w:r>
        <w:r w:rsidRPr="00CA0D75">
          <w:rPr>
            <w:rStyle w:val="Hyperlink"/>
            <w:noProof/>
          </w:rPr>
          <w:t>Methodology</w:t>
        </w:r>
        <w:r>
          <w:rPr>
            <w:noProof/>
            <w:webHidden/>
          </w:rPr>
          <w:tab/>
        </w:r>
        <w:r>
          <w:rPr>
            <w:noProof/>
            <w:webHidden/>
          </w:rPr>
          <w:fldChar w:fldCharType="begin"/>
        </w:r>
        <w:r>
          <w:rPr>
            <w:noProof/>
            <w:webHidden/>
          </w:rPr>
          <w:instrText xml:space="preserve"> PAGEREF _Toc361745833 \h </w:instrText>
        </w:r>
        <w:r>
          <w:rPr>
            <w:noProof/>
            <w:webHidden/>
          </w:rPr>
        </w:r>
        <w:r>
          <w:rPr>
            <w:noProof/>
            <w:webHidden/>
          </w:rPr>
          <w:fldChar w:fldCharType="separate"/>
        </w:r>
        <w:r>
          <w:rPr>
            <w:noProof/>
            <w:webHidden/>
          </w:rPr>
          <w:t>19</w:t>
        </w:r>
        <w:r>
          <w:rPr>
            <w:noProof/>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34" w:history="1">
        <w:r w:rsidRPr="00CA0D75">
          <w:rPr>
            <w:rStyle w:val="Hyperlink"/>
          </w:rPr>
          <w:t>3.1</w:t>
        </w:r>
        <w:r>
          <w:rPr>
            <w:rFonts w:asciiTheme="minorHAnsi" w:eastAsiaTheme="minorEastAsia" w:hAnsiTheme="minorHAnsi" w:cstheme="minorBidi"/>
            <w:b w:val="0"/>
            <w:bCs w:val="0"/>
            <w:szCs w:val="22"/>
          </w:rPr>
          <w:tab/>
        </w:r>
        <w:r w:rsidRPr="00CA0D75">
          <w:rPr>
            <w:rStyle w:val="Hyperlink"/>
          </w:rPr>
          <w:t>Prototype Method</w:t>
        </w:r>
        <w:r>
          <w:rPr>
            <w:webHidden/>
          </w:rPr>
          <w:tab/>
        </w:r>
        <w:r>
          <w:rPr>
            <w:webHidden/>
          </w:rPr>
          <w:fldChar w:fldCharType="begin"/>
        </w:r>
        <w:r>
          <w:rPr>
            <w:webHidden/>
          </w:rPr>
          <w:instrText xml:space="preserve"> PAGEREF _Toc361745834 \h </w:instrText>
        </w:r>
        <w:r>
          <w:rPr>
            <w:webHidden/>
          </w:rPr>
        </w:r>
        <w:r>
          <w:rPr>
            <w:webHidden/>
          </w:rPr>
          <w:fldChar w:fldCharType="separate"/>
        </w:r>
        <w:r>
          <w:rPr>
            <w:webHidden/>
          </w:rPr>
          <w:t>19</w:t>
        </w:r>
        <w:r>
          <w:rPr>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35" w:history="1">
        <w:r w:rsidRPr="00CA0D75">
          <w:rPr>
            <w:rStyle w:val="Hyperlink"/>
          </w:rPr>
          <w:t>3.2</w:t>
        </w:r>
        <w:r>
          <w:rPr>
            <w:rFonts w:asciiTheme="minorHAnsi" w:eastAsiaTheme="minorEastAsia" w:hAnsiTheme="minorHAnsi" w:cstheme="minorBidi"/>
            <w:b w:val="0"/>
            <w:bCs w:val="0"/>
            <w:szCs w:val="22"/>
          </w:rPr>
          <w:tab/>
        </w:r>
        <w:r w:rsidRPr="00CA0D75">
          <w:rPr>
            <w:rStyle w:val="Hyperlink"/>
          </w:rPr>
          <w:t>Tutorial</w:t>
        </w:r>
        <w:r>
          <w:rPr>
            <w:webHidden/>
          </w:rPr>
          <w:tab/>
        </w:r>
        <w:r>
          <w:rPr>
            <w:webHidden/>
          </w:rPr>
          <w:fldChar w:fldCharType="begin"/>
        </w:r>
        <w:r>
          <w:rPr>
            <w:webHidden/>
          </w:rPr>
          <w:instrText xml:space="preserve"> PAGEREF _Toc361745835 \h </w:instrText>
        </w:r>
        <w:r>
          <w:rPr>
            <w:webHidden/>
          </w:rPr>
        </w:r>
        <w:r>
          <w:rPr>
            <w:webHidden/>
          </w:rPr>
          <w:fldChar w:fldCharType="separate"/>
        </w:r>
        <w:r>
          <w:rPr>
            <w:webHidden/>
          </w:rPr>
          <w:t>19</w:t>
        </w:r>
        <w:r>
          <w:rPr>
            <w:webHidden/>
          </w:rPr>
          <w:fldChar w:fldCharType="end"/>
        </w:r>
      </w:hyperlink>
    </w:p>
    <w:p w:rsidR="006917F9" w:rsidRDefault="006917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6" w:history="1">
        <w:r w:rsidRPr="00CA0D75">
          <w:rPr>
            <w:rStyle w:val="Hyperlink"/>
            <w:noProof/>
          </w:rPr>
          <w:t>4</w:t>
        </w:r>
        <w:r>
          <w:rPr>
            <w:rFonts w:asciiTheme="minorHAnsi" w:eastAsiaTheme="minorEastAsia" w:hAnsiTheme="minorHAnsi" w:cstheme="minorBidi"/>
            <w:b w:val="0"/>
            <w:bCs w:val="0"/>
            <w:caps w:val="0"/>
            <w:noProof/>
            <w:sz w:val="22"/>
            <w:szCs w:val="22"/>
          </w:rPr>
          <w:tab/>
        </w:r>
        <w:r w:rsidRPr="00CA0D75">
          <w:rPr>
            <w:rStyle w:val="Hyperlink"/>
            <w:noProof/>
          </w:rPr>
          <w:t>Results</w:t>
        </w:r>
        <w:r>
          <w:rPr>
            <w:noProof/>
            <w:webHidden/>
          </w:rPr>
          <w:tab/>
        </w:r>
        <w:r>
          <w:rPr>
            <w:noProof/>
            <w:webHidden/>
          </w:rPr>
          <w:fldChar w:fldCharType="begin"/>
        </w:r>
        <w:r>
          <w:rPr>
            <w:noProof/>
            <w:webHidden/>
          </w:rPr>
          <w:instrText xml:space="preserve"> PAGEREF _Toc361745836 \h </w:instrText>
        </w:r>
        <w:r>
          <w:rPr>
            <w:noProof/>
            <w:webHidden/>
          </w:rPr>
        </w:r>
        <w:r>
          <w:rPr>
            <w:noProof/>
            <w:webHidden/>
          </w:rPr>
          <w:fldChar w:fldCharType="separate"/>
        </w:r>
        <w:r>
          <w:rPr>
            <w:noProof/>
            <w:webHidden/>
          </w:rPr>
          <w:t>21</w:t>
        </w:r>
        <w:r>
          <w:rPr>
            <w:noProof/>
            <w:webHidden/>
          </w:rPr>
          <w:fldChar w:fldCharType="end"/>
        </w:r>
      </w:hyperlink>
    </w:p>
    <w:p w:rsidR="006917F9" w:rsidRDefault="006917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7" w:history="1">
        <w:r w:rsidRPr="00CA0D75">
          <w:rPr>
            <w:rStyle w:val="Hyperlink"/>
            <w:noProof/>
          </w:rPr>
          <w:t>5</w:t>
        </w:r>
        <w:r>
          <w:rPr>
            <w:rFonts w:asciiTheme="minorHAnsi" w:eastAsiaTheme="minorEastAsia" w:hAnsiTheme="minorHAnsi" w:cstheme="minorBidi"/>
            <w:b w:val="0"/>
            <w:bCs w:val="0"/>
            <w:caps w:val="0"/>
            <w:noProof/>
            <w:sz w:val="22"/>
            <w:szCs w:val="22"/>
          </w:rPr>
          <w:tab/>
        </w:r>
        <w:r w:rsidRPr="00CA0D75">
          <w:rPr>
            <w:rStyle w:val="Hyperlink"/>
            <w:noProof/>
          </w:rPr>
          <w:t>Discussion</w:t>
        </w:r>
        <w:r>
          <w:rPr>
            <w:noProof/>
            <w:webHidden/>
          </w:rPr>
          <w:tab/>
        </w:r>
        <w:r>
          <w:rPr>
            <w:noProof/>
            <w:webHidden/>
          </w:rPr>
          <w:fldChar w:fldCharType="begin"/>
        </w:r>
        <w:r>
          <w:rPr>
            <w:noProof/>
            <w:webHidden/>
          </w:rPr>
          <w:instrText xml:space="preserve"> PAGEREF _Toc361745837 \h </w:instrText>
        </w:r>
        <w:r>
          <w:rPr>
            <w:noProof/>
            <w:webHidden/>
          </w:rPr>
        </w:r>
        <w:r>
          <w:rPr>
            <w:noProof/>
            <w:webHidden/>
          </w:rPr>
          <w:fldChar w:fldCharType="separate"/>
        </w:r>
        <w:r>
          <w:rPr>
            <w:noProof/>
            <w:webHidden/>
          </w:rPr>
          <w:t>22</w:t>
        </w:r>
        <w:r>
          <w:rPr>
            <w:noProof/>
            <w:webHidden/>
          </w:rPr>
          <w:fldChar w:fldCharType="end"/>
        </w:r>
      </w:hyperlink>
    </w:p>
    <w:p w:rsidR="006917F9" w:rsidRDefault="006917F9">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8" w:history="1">
        <w:r w:rsidRPr="00CA0D75">
          <w:rPr>
            <w:rStyle w:val="Hyperlink"/>
            <w:noProof/>
          </w:rPr>
          <w:t>6</w:t>
        </w:r>
        <w:r>
          <w:rPr>
            <w:rFonts w:asciiTheme="minorHAnsi" w:eastAsiaTheme="minorEastAsia" w:hAnsiTheme="minorHAnsi" w:cstheme="minorBidi"/>
            <w:b w:val="0"/>
            <w:bCs w:val="0"/>
            <w:caps w:val="0"/>
            <w:noProof/>
            <w:sz w:val="22"/>
            <w:szCs w:val="22"/>
          </w:rPr>
          <w:tab/>
        </w:r>
        <w:r w:rsidRPr="00CA0D75">
          <w:rPr>
            <w:rStyle w:val="Hyperlink"/>
            <w:noProof/>
          </w:rPr>
          <w:t>Conclussion</w:t>
        </w:r>
        <w:r>
          <w:rPr>
            <w:noProof/>
            <w:webHidden/>
          </w:rPr>
          <w:tab/>
        </w:r>
        <w:r>
          <w:rPr>
            <w:noProof/>
            <w:webHidden/>
          </w:rPr>
          <w:fldChar w:fldCharType="begin"/>
        </w:r>
        <w:r>
          <w:rPr>
            <w:noProof/>
            <w:webHidden/>
          </w:rPr>
          <w:instrText xml:space="preserve"> PAGEREF _Toc361745838 \h </w:instrText>
        </w:r>
        <w:r>
          <w:rPr>
            <w:noProof/>
            <w:webHidden/>
          </w:rPr>
        </w:r>
        <w:r>
          <w:rPr>
            <w:noProof/>
            <w:webHidden/>
          </w:rPr>
          <w:fldChar w:fldCharType="separate"/>
        </w:r>
        <w:r>
          <w:rPr>
            <w:noProof/>
            <w:webHidden/>
          </w:rPr>
          <w:t>23</w:t>
        </w:r>
        <w:r>
          <w:rPr>
            <w:noProof/>
            <w:webHidden/>
          </w:rPr>
          <w:fldChar w:fldCharType="end"/>
        </w:r>
      </w:hyperlink>
    </w:p>
    <w:p w:rsidR="006917F9" w:rsidRDefault="006917F9">
      <w:pPr>
        <w:pStyle w:val="TOC2"/>
        <w:rPr>
          <w:rFonts w:asciiTheme="minorHAnsi" w:eastAsiaTheme="minorEastAsia" w:hAnsiTheme="minorHAnsi" w:cstheme="minorBidi"/>
          <w:b w:val="0"/>
          <w:bCs w:val="0"/>
          <w:szCs w:val="22"/>
        </w:rPr>
      </w:pPr>
      <w:hyperlink w:anchor="_Toc361745839" w:history="1">
        <w:r w:rsidRPr="00CA0D75">
          <w:rPr>
            <w:rStyle w:val="Hyperlink"/>
          </w:rPr>
          <w:t>6.1</w:t>
        </w:r>
        <w:r>
          <w:rPr>
            <w:rFonts w:asciiTheme="minorHAnsi" w:eastAsiaTheme="minorEastAsia" w:hAnsiTheme="minorHAnsi" w:cstheme="minorBidi"/>
            <w:b w:val="0"/>
            <w:bCs w:val="0"/>
            <w:szCs w:val="22"/>
          </w:rPr>
          <w:tab/>
        </w:r>
        <w:r w:rsidRPr="00CA0D75">
          <w:rPr>
            <w:rStyle w:val="Hyperlink"/>
          </w:rPr>
          <w:t>Future work</w:t>
        </w:r>
        <w:r>
          <w:rPr>
            <w:webHidden/>
          </w:rPr>
          <w:tab/>
        </w:r>
        <w:r>
          <w:rPr>
            <w:webHidden/>
          </w:rPr>
          <w:fldChar w:fldCharType="begin"/>
        </w:r>
        <w:r>
          <w:rPr>
            <w:webHidden/>
          </w:rPr>
          <w:instrText xml:space="preserve"> PAGEREF _Toc361745839 \h </w:instrText>
        </w:r>
        <w:r>
          <w:rPr>
            <w:webHidden/>
          </w:rPr>
        </w:r>
        <w:r>
          <w:rPr>
            <w:webHidden/>
          </w:rPr>
          <w:fldChar w:fldCharType="separate"/>
        </w:r>
        <w:r>
          <w:rPr>
            <w:webHidden/>
          </w:rPr>
          <w:t>23</w:t>
        </w:r>
        <w:r>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1B3533" w:rsidRDefault="001B3533" w:rsidP="001B3533">
      <w:pPr>
        <w:spacing w:after="200" w:line="276" w:lineRule="auto"/>
        <w:jc w:val="left"/>
        <w:rPr>
          <w:rFonts w:cs="Arial"/>
          <w:b/>
          <w:bCs/>
          <w:kern w:val="32"/>
          <w:sz w:val="32"/>
          <w:szCs w:val="32"/>
        </w:rPr>
      </w:pPr>
      <w:r w:rsidRPr="001B3533">
        <w:fldChar w:fldCharType="begin"/>
      </w:r>
      <w:r w:rsidRPr="001B3533">
        <w:instrText xml:space="preserve"> TOC \h \z \c "Figure" </w:instrText>
      </w:r>
      <w:r w:rsidRPr="001B3533">
        <w:fldChar w:fldCharType="separate"/>
      </w:r>
      <w:r>
        <w:rPr>
          <w:b/>
          <w:bCs/>
          <w:noProof/>
          <w:lang w:val="en-US"/>
        </w:rPr>
        <w:t>No table of figures entries found.</w:t>
      </w:r>
      <w:r w:rsidRPr="001B3533">
        <w:fldChar w:fldCharType="end"/>
      </w:r>
      <w:r>
        <w:br w:type="page"/>
      </w:r>
    </w:p>
    <w:p w:rsidR="005C5909" w:rsidRDefault="005C5909" w:rsidP="005C5909">
      <w:pPr>
        <w:pStyle w:val="Heading1"/>
      </w:pPr>
      <w:bookmarkStart w:id="0" w:name="_Toc361745825"/>
      <w:r>
        <w:lastRenderedPageBreak/>
        <w:t>Introduction</w:t>
      </w:r>
      <w:bookmarkEnd w:id="0"/>
    </w:p>
    <w:p w:rsidR="001B3533" w:rsidRPr="001B3533" w:rsidRDefault="001B3533" w:rsidP="001B3533"/>
    <w:p w:rsidR="005C5909" w:rsidRDefault="005C5909" w:rsidP="005C5909">
      <w:pPr>
        <w:pStyle w:val="Heading1"/>
      </w:pPr>
      <w:bookmarkStart w:id="1" w:name="_Toc361745826"/>
      <w:r>
        <w:lastRenderedPageBreak/>
        <w:t>Literature Review</w:t>
      </w:r>
      <w:bookmarkEnd w:id="1"/>
    </w:p>
    <w:p w:rsidR="001B3533" w:rsidRPr="00ED3959" w:rsidRDefault="001B3533" w:rsidP="001B3533">
      <w:pPr>
        <w:pStyle w:val="Heading2"/>
      </w:pPr>
      <w:bookmarkStart w:id="2" w:name="_Ref352421347"/>
      <w:bookmarkStart w:id="3" w:name="_Ref352421352"/>
      <w:bookmarkStart w:id="4" w:name="_Toc352672996"/>
      <w:bookmarkStart w:id="5" w:name="_Toc361745827"/>
      <w:r w:rsidRPr="00ED3959">
        <w:t>Game Engines</w:t>
      </w:r>
      <w:bookmarkEnd w:id="2"/>
      <w:bookmarkEnd w:id="3"/>
      <w:bookmarkEnd w:id="4"/>
      <w:bookmarkEnd w:id="5"/>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6" w:name="_Toc352672997"/>
      <w:r w:rsidRPr="00ED3959">
        <w:lastRenderedPageBreak/>
        <w:t>Unreal Engine</w:t>
      </w:r>
      <w:bookmarkEnd w:id="6"/>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7" w:name="_Toc352672998"/>
      <w:r w:rsidRPr="00ED3959">
        <w:t>Cry-Engine</w:t>
      </w:r>
      <w:bookmarkEnd w:id="7"/>
    </w:p>
    <w:p w:rsidR="001B3533" w:rsidRPr="001A474C" w:rsidRDefault="001B3533" w:rsidP="001B3533">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While this is a fully valid choice for this project. Having the author learn new languages and a game engine isn’t practical. Therefore this engine will be unlikely to be chosen. </w:t>
      </w:r>
    </w:p>
    <w:p w:rsidR="001B3533" w:rsidRPr="00ED3959" w:rsidRDefault="001B3533" w:rsidP="001B3533">
      <w:pPr>
        <w:pStyle w:val="Heading3"/>
      </w:pPr>
      <w:bookmarkStart w:id="8" w:name="_Toc352672999"/>
      <w:r w:rsidRPr="00ED3959">
        <w:t>Unity3D</w:t>
      </w:r>
      <w:bookmarkEnd w:id="8"/>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1B3533">
      <w:pPr>
        <w:pStyle w:val="Heading3"/>
      </w:pPr>
      <w:bookmarkStart w:id="9" w:name="_Toc352673000"/>
      <w:r w:rsidRPr="00ED3959">
        <w:t>Blender</w:t>
      </w:r>
      <w:bookmarkEnd w:id="9"/>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10" w:name="_Toc352673001"/>
      <w:r>
        <w:t>Writing a game engine</w:t>
      </w:r>
      <w:bookmarkEnd w:id="10"/>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11" w:name="_Toc352673002"/>
      <w:r>
        <w:lastRenderedPageBreak/>
        <w:t>Game Engine Conclusion</w:t>
      </w:r>
      <w:bookmarkEnd w:id="11"/>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12" w:name="_Ref352428699"/>
      <w:bookmarkStart w:id="13" w:name="_Ref352428703"/>
      <w:bookmarkStart w:id="14" w:name="_Toc352673003"/>
      <w:bookmarkStart w:id="15" w:name="_Toc361745828"/>
      <w:r w:rsidRPr="00ED3959">
        <w:t>Current Game Standards</w:t>
      </w:r>
      <w:bookmarkEnd w:id="12"/>
      <w:bookmarkEnd w:id="13"/>
      <w:bookmarkEnd w:id="14"/>
      <w:bookmarkEnd w:id="15"/>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16" w:name="_Ref351066747"/>
      <w:bookmarkStart w:id="17" w:name="_Ref351066752"/>
      <w:bookmarkStart w:id="18" w:name="_Ref351128709"/>
      <w:bookmarkStart w:id="19" w:name="_Ref351128713"/>
      <w:r>
        <w:br w:type="page"/>
      </w:r>
    </w:p>
    <w:p w:rsidR="001B3533" w:rsidRPr="00ED3959" w:rsidRDefault="001B3533" w:rsidP="001B3533">
      <w:pPr>
        <w:pStyle w:val="Heading2"/>
      </w:pPr>
      <w:bookmarkStart w:id="20" w:name="_Ref352421399"/>
      <w:bookmarkStart w:id="21" w:name="_Ref352421402"/>
      <w:bookmarkStart w:id="22" w:name="_Toc352673004"/>
      <w:bookmarkStart w:id="23" w:name="_Toc361745829"/>
      <w:r w:rsidRPr="00ED3959">
        <w:lastRenderedPageBreak/>
        <w:t>Evolutionary Games</w:t>
      </w:r>
      <w:bookmarkEnd w:id="16"/>
      <w:bookmarkEnd w:id="17"/>
      <w:bookmarkEnd w:id="18"/>
      <w:bookmarkEnd w:id="19"/>
      <w:bookmarkEnd w:id="20"/>
      <w:bookmarkEnd w:id="21"/>
      <w:bookmarkEnd w:id="22"/>
      <w:bookmarkEnd w:id="23"/>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24" w:name="_Toc352673005"/>
      <w:r w:rsidRPr="00ED3959">
        <w:t>Galactic Arms Race</w:t>
      </w:r>
      <w:bookmarkEnd w:id="24"/>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25" w:name="_Toc352633640"/>
      <w:bookmarkStart w:id="26" w:name="_Toc352671240"/>
      <w:r>
        <w:t xml:space="preserve">Figure </w:t>
      </w:r>
      <w:r>
        <w:fldChar w:fldCharType="begin"/>
      </w:r>
      <w:r>
        <w:instrText xml:space="preserve"> SEQ Figure \* ARABIC </w:instrText>
      </w:r>
      <w:r>
        <w:fldChar w:fldCharType="separate"/>
      </w:r>
      <w:r>
        <w:rPr>
          <w:noProof/>
        </w:rPr>
        <w:t>2</w:t>
      </w:r>
      <w:r>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25"/>
      <w:bookmarkEnd w:id="26"/>
    </w:p>
    <w:p w:rsidR="001B3533" w:rsidRPr="00390216" w:rsidRDefault="001B3533" w:rsidP="001B3533"/>
    <w:p w:rsidR="001B3533" w:rsidRDefault="001B3533" w:rsidP="001B3533">
      <w:pPr>
        <w:pStyle w:val="Heading3"/>
      </w:pPr>
      <w:bookmarkStart w:id="27" w:name="_Toc352673006"/>
      <w:r w:rsidRPr="00ED3959">
        <w:t>Nero</w:t>
      </w:r>
      <w:bookmarkEnd w:id="27"/>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rtNEAT.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B3533" w:rsidP="001B3533">
      <w:r>
        <w:t xml:space="preserve">It’s with these sliders that relate to the fitness of the agent. The fitness is determined by the player. </w:t>
      </w:r>
    </w:p>
    <w:p w:rsidR="001B3533" w:rsidRDefault="001B3533" w:rsidP="001B3533">
      <w:r>
        <w:lastRenderedPageBreak/>
        <w:t xml:space="preserve">When training the agents, the replacement of agents happens constantly. It doesn’t destroy almost every member at once like normal genetic algorithms; instead it constantly replaces agents with lower fitness’s with an offspring of two of the fitter agents. </w:t>
      </w:r>
    </w:p>
    <w:p w:rsidR="001B3533" w:rsidRDefault="001B3533" w:rsidP="001B3533">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28" w:name="_Toc352673007"/>
      <w:r>
        <w:t>Conclusion</w:t>
      </w:r>
      <w:bookmarkEnd w:id="28"/>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29" w:name="_Ref351064410"/>
      <w:bookmarkStart w:id="30" w:name="_Ref351064415"/>
      <w:bookmarkStart w:id="31" w:name="_Ref351064443"/>
      <w:bookmarkStart w:id="32" w:name="_Ref351064446"/>
      <w:bookmarkStart w:id="33" w:name="_Toc352673008"/>
      <w:bookmarkStart w:id="34" w:name="_Toc361745830"/>
      <w:r w:rsidRPr="00ED3959">
        <w:lastRenderedPageBreak/>
        <w:t>Neural Networks</w:t>
      </w:r>
      <w:bookmarkEnd w:id="29"/>
      <w:bookmarkEnd w:id="30"/>
      <w:bookmarkEnd w:id="31"/>
      <w:bookmarkEnd w:id="32"/>
      <w:bookmarkEnd w:id="33"/>
      <w:bookmarkEnd w:id="34"/>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1B3533">
      <w:pPr>
        <w:spacing w:line="276" w:lineRule="auto"/>
      </w:pPr>
    </w:p>
    <w:p w:rsidR="001B3533" w:rsidRDefault="001B3533" w:rsidP="001B3533">
      <w:pPr>
        <w:pStyle w:val="Heading3"/>
      </w:pPr>
      <w:bookmarkStart w:id="35" w:name="_Toc352673009"/>
      <w:r>
        <w:t>Single-layer Feedforward Architecture</w:t>
      </w:r>
      <w:bookmarkEnd w:id="35"/>
    </w:p>
    <w:p w:rsidR="001B3533" w:rsidRPr="000F1B4C" w:rsidRDefault="001B3533" w:rsidP="001B3533">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would output 1, but if it didn’t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Pr="000F1B4C" w:rsidRDefault="001B3533" w:rsidP="001B3533">
      <w:pPr>
        <w:pStyle w:val="Heading3"/>
        <w:numPr>
          <w:ilvl w:val="0"/>
          <w:numId w:val="0"/>
        </w:numPr>
        <w:spacing w:line="276" w:lineRule="auto"/>
        <w:ind w:left="720"/>
        <w:rPr>
          <w:rFonts w:cs="Times New Roman"/>
        </w:rPr>
      </w:pPr>
    </w:p>
    <w:p w:rsidR="001B3533" w:rsidRDefault="001B3533" w:rsidP="001B3533">
      <w:pPr>
        <w:pStyle w:val="Heading3"/>
      </w:pPr>
      <w:bookmarkStart w:id="36" w:name="_Toc352673010"/>
      <w:r>
        <w:t xml:space="preserve">Multi-layered Feedforward </w:t>
      </w:r>
      <w:r>
        <w:rPr>
          <w:rFonts w:cs="Times New Roman"/>
        </w:rPr>
        <w:t>Architecture</w:t>
      </w:r>
      <w:bookmarkEnd w:id="36"/>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lastRenderedPageBreak/>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37" w:name="_Ref351132496"/>
      <w:bookmarkStart w:id="38" w:name="_Toc352633641"/>
      <w:bookmarkStart w:id="39" w:name="_Toc352671241"/>
      <w:r>
        <w:t xml:space="preserve">Figure </w:t>
      </w:r>
      <w:r>
        <w:fldChar w:fldCharType="begin"/>
      </w:r>
      <w:r>
        <w:instrText xml:space="preserve"> SEQ Figure \* ARABIC </w:instrText>
      </w:r>
      <w:r>
        <w:fldChar w:fldCharType="separate"/>
      </w:r>
      <w:r>
        <w:rPr>
          <w:noProof/>
        </w:rPr>
        <w:t>3</w:t>
      </w:r>
      <w:r>
        <w:rPr>
          <w:noProof/>
        </w:rPr>
        <w:fldChar w:fldCharType="end"/>
      </w:r>
      <w:bookmarkEnd w:id="37"/>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38"/>
      <w:bookmarkEnd w:id="39"/>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40" w:name="_Toc352673011"/>
      <w:r>
        <w:t>NEAT algorithm</w:t>
      </w:r>
      <w:bookmarkEnd w:id="40"/>
    </w:p>
    <w:p w:rsidR="001B3533" w:rsidRDefault="001B3533" w:rsidP="001B3533">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w:t>
      </w:r>
      <w: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41" w:name="_Toc352633642"/>
      <w:bookmarkStart w:id="42" w:name="_Toc352671242"/>
      <w:r>
        <w:t xml:space="preserve">Figure </w:t>
      </w:r>
      <w:r>
        <w:fldChar w:fldCharType="begin"/>
      </w:r>
      <w:r>
        <w:instrText xml:space="preserve"> SEQ Figure \* ARABIC </w:instrText>
      </w:r>
      <w:r>
        <w:fldChar w:fldCharType="separate"/>
      </w:r>
      <w:r>
        <w:rPr>
          <w:noProof/>
        </w:rPr>
        <w:t>4</w:t>
      </w:r>
      <w:r>
        <w:rPr>
          <w:noProof/>
        </w:rPr>
        <w:fldChar w:fldCharType="end"/>
      </w:r>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41"/>
      <w:bookmarkEnd w:id="42"/>
      <w:r>
        <w:rPr>
          <w:b w:val="0"/>
          <w:color w:val="auto"/>
        </w:rPr>
        <w:fldChar w:fldCharType="end"/>
      </w:r>
      <w:r>
        <w:br w:type="page"/>
      </w:r>
    </w:p>
    <w:p w:rsidR="001B3533" w:rsidRPr="00ED3959" w:rsidRDefault="001B3533" w:rsidP="001B3533">
      <w:pPr>
        <w:pStyle w:val="Heading2"/>
      </w:pPr>
      <w:bookmarkStart w:id="43" w:name="_Toc352673012"/>
      <w:bookmarkStart w:id="44" w:name="_Toc361745831"/>
      <w:r w:rsidRPr="00ED3959">
        <w:lastRenderedPageBreak/>
        <w:t>Interfacing In-between Games</w:t>
      </w:r>
      <w:bookmarkEnd w:id="43"/>
      <w:bookmarkEnd w:id="44"/>
    </w:p>
    <w:p w:rsidR="001B3533" w:rsidRDefault="001B3533" w:rsidP="001B3533">
      <w:pPr>
        <w:pStyle w:val="Heading3"/>
      </w:pPr>
      <w:bookmarkStart w:id="45" w:name="_Toc352673013"/>
      <w:r>
        <w:t>ACI EAI</w:t>
      </w:r>
      <w:bookmarkEnd w:id="45"/>
    </w:p>
    <w:p w:rsidR="001B3533"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1B3533" w:rsidRDefault="001B3533" w:rsidP="001B3533">
      <w:pPr>
        <w:pStyle w:val="Heading2"/>
      </w:pPr>
      <w:bookmarkStart w:id="46" w:name="_Toc352673014"/>
      <w:bookmarkStart w:id="47" w:name="_Toc361745832"/>
      <w:r>
        <w:lastRenderedPageBreak/>
        <w:t>Literature Review Conclusion</w:t>
      </w:r>
      <w:bookmarkEnd w:id="46"/>
      <w:bookmarkEnd w:id="47"/>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48" w:name="_Toc361745833"/>
      <w:r>
        <w:lastRenderedPageBreak/>
        <w:t>Methodology</w:t>
      </w:r>
      <w:bookmarkEnd w:id="48"/>
    </w:p>
    <w:p w:rsidR="001B3533" w:rsidRDefault="001B3533" w:rsidP="001B3533">
      <w:pPr>
        <w:pStyle w:val="Heading2"/>
      </w:pPr>
      <w:bookmarkStart w:id="49" w:name="_Toc361745834"/>
      <w:r>
        <w:t>Prototype Method</w:t>
      </w:r>
      <w:bookmarkEnd w:id="49"/>
    </w:p>
    <w:p w:rsidR="004B7131" w:rsidRDefault="004B7131" w:rsidP="001B3533">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4B7131" w:rsidRDefault="004B7131" w:rsidP="001B3533"/>
    <w:p w:rsidR="004B7131" w:rsidRDefault="004B7131" w:rsidP="006917F9">
      <w:pPr>
        <w:pStyle w:val="Heading3"/>
      </w:pPr>
      <w:r>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4B7131" w:rsidRDefault="004B7131" w:rsidP="006917F9"/>
    <w:p w:rsidR="004B7131" w:rsidRDefault="004B7131" w:rsidP="006917F9">
      <w:pPr>
        <w:pStyle w:val="Heading3"/>
      </w:pPr>
      <w:r>
        <w:t>Prototype Two</w:t>
      </w:r>
    </w:p>
    <w:p w:rsidR="00CE7903" w:rsidRPr="00CE7903"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r w:rsidR="00FA59E9">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w:t>
      </w:r>
      <w:r w:rsidR="00FA59E9">
        <w:lastRenderedPageBreak/>
        <w:t xml:space="preserve">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4B7131" w:rsidRDefault="004B7131" w:rsidP="006917F9"/>
    <w:p w:rsidR="004B7131" w:rsidRDefault="004B7131" w:rsidP="006917F9">
      <w:pPr>
        <w:pStyle w:val="Heading3"/>
      </w:pPr>
      <w:r>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4B7131" w:rsidRDefault="004B7131" w:rsidP="006917F9">
      <w:pPr>
        <w:pStyle w:val="Heading3"/>
      </w:pPr>
      <w:r>
        <w:t>Prototype Four</w:t>
      </w:r>
    </w:p>
    <w:p w:rsidR="002E2373" w:rsidRP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FF6DAD" w:rsidRDefault="00FF6DAD" w:rsidP="00FF6DAD">
      <w:pPr>
        <w:pStyle w:val="Heading4"/>
      </w:pPr>
      <w:r>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4B7131" w:rsidRDefault="004B7131" w:rsidP="006917F9">
      <w:pPr>
        <w:pStyle w:val="Heading3"/>
      </w:pPr>
      <w:r>
        <w:lastRenderedPageBreak/>
        <w:t>Final Product</w:t>
      </w:r>
      <w:bookmarkStart w:id="50" w:name="_GoBack"/>
      <w:bookmarkEnd w:id="50"/>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p>
    <w:p w:rsidR="006917F9" w:rsidRDefault="006917F9" w:rsidP="006917F9">
      <w:pPr>
        <w:pStyle w:val="Heading2"/>
      </w:pPr>
      <w:bookmarkStart w:id="51" w:name="_Toc361745835"/>
      <w:r>
        <w:t>Tutorial</w:t>
      </w:r>
      <w:bookmarkEnd w:id="51"/>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6917F9" w:rsidRPr="006917F9" w:rsidRDefault="006917F9" w:rsidP="006917F9"/>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52" w:name="_Toc361745836"/>
      <w:r>
        <w:lastRenderedPageBreak/>
        <w:t>Results</w:t>
      </w:r>
      <w:bookmarkEnd w:id="52"/>
    </w:p>
    <w:p w:rsidR="005C5909" w:rsidRDefault="005C5909" w:rsidP="005C5909">
      <w:pPr>
        <w:pStyle w:val="Heading1"/>
      </w:pPr>
      <w:bookmarkStart w:id="53" w:name="_Toc361745837"/>
      <w:r>
        <w:lastRenderedPageBreak/>
        <w:t>Discussion</w:t>
      </w:r>
      <w:bookmarkEnd w:id="53"/>
    </w:p>
    <w:p w:rsidR="005C5909" w:rsidRDefault="005C5909" w:rsidP="001B3533">
      <w:pPr>
        <w:pStyle w:val="Heading1"/>
      </w:pPr>
      <w:bookmarkStart w:id="54" w:name="_Toc361745838"/>
      <w:r>
        <w:lastRenderedPageBreak/>
        <w:t>Conclussion</w:t>
      </w:r>
      <w:bookmarkEnd w:id="54"/>
    </w:p>
    <w:p w:rsidR="006917F9" w:rsidRDefault="006917F9" w:rsidP="006917F9"/>
    <w:p w:rsidR="006917F9" w:rsidRPr="006917F9" w:rsidRDefault="006917F9" w:rsidP="006917F9">
      <w:pPr>
        <w:pStyle w:val="Heading2"/>
      </w:pPr>
      <w:bookmarkStart w:id="55" w:name="_Toc361745839"/>
      <w:r>
        <w:t>Future work</w:t>
      </w:r>
      <w:bookmarkEnd w:id="55"/>
    </w:p>
    <w:sectPr w:rsidR="006917F9" w:rsidRPr="0069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E635E10"/>
    <w:multiLevelType w:val="multilevel"/>
    <w:tmpl w:val="AA5AACD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B67DB"/>
    <w:rsid w:val="001B3533"/>
    <w:rsid w:val="001E20D6"/>
    <w:rsid w:val="0028571F"/>
    <w:rsid w:val="002E2373"/>
    <w:rsid w:val="00390ADE"/>
    <w:rsid w:val="004B7131"/>
    <w:rsid w:val="005C5909"/>
    <w:rsid w:val="006917F9"/>
    <w:rsid w:val="0076616B"/>
    <w:rsid w:val="0079188D"/>
    <w:rsid w:val="008C146B"/>
    <w:rsid w:val="008D3865"/>
    <w:rsid w:val="009926B4"/>
    <w:rsid w:val="00A34EA3"/>
    <w:rsid w:val="00A53746"/>
    <w:rsid w:val="00B71B46"/>
    <w:rsid w:val="00C059A0"/>
    <w:rsid w:val="00CE7903"/>
    <w:rsid w:val="00E32EDA"/>
    <w:rsid w:val="00E440A5"/>
    <w:rsid w:val="00E5635B"/>
    <w:rsid w:val="00FA59E9"/>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24</Pages>
  <Words>6431</Words>
  <Characters>36658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24</cp:revision>
  <dcterms:created xsi:type="dcterms:W3CDTF">2013-07-15T14:31:00Z</dcterms:created>
  <dcterms:modified xsi:type="dcterms:W3CDTF">2013-07-16T15:15:00Z</dcterms:modified>
</cp:coreProperties>
</file>