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5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Triangle Congruence and Corresponding Parts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identifying triangle congruence shortcuts and using congruent triangles to find missing sides and angles.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triangle angle: 52 degrees, 61 degrees,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List the matching vertices.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the rigid motions from this week.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Is a dilation by scale factor 3 a congruence transformation?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4x + 9 = 57.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Congruence Shortcuts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matching side lengths 4, 6, and 8. Which congruence shortcut applies?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matching sides 5 and 12 with the included angle 40 degrees. Which shortcut applies?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matching angles 35 degrees and 80 degrees with the included side 10. Which shortcut applies?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matching angles 44 degrees and 61 degrees with a non-included side 7. Which shortcut applies?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student says AAA proves triangles are congruent. Explain the mistake.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student says SSA always proves triangles are congruent. Explain why that is not a reliable shortcut.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5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Missing Parts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RST. If AB = 13, BC = 9, and angle A = 48 degrees, find RS, ST, and angle 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congruent to triangle MNP. If angle K = 72 degrees, which angle equals 72 degrees?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DEF is congruent to triangle XYZ. If EF = 3x - 2 and YZ = 19,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GHI is congruent to triangle QRS. If angle H = 2x + 15 and angle R = 79 degrees,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If AB = 2x + 5 and DE = 21, find x and AB.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PQR is congruent to triangle LMN. If angle R = 4x - 6 and angle N = 98 degrees,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sees triangle ABC congruent to triangle DEF and says angle A matches angle F. Explain the error.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Rotate (-7, 2)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Lines have slopes 3/4 and -4/3. Are they parallel, perpendicular, or neither?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Explain how triangle congruence connects to rigid motions from Day 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Before You Submit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Star two problems: one shortcut problem and one missing-parts problem.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