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2033"/>
          <w:sz w:val="46"/>
        </w:rPr>
        <w:t>Day 7 Exit Slip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Geometry Summer Credit | Quadrilaterals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Score: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Directions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Show the property or coordinate evidence you used.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parallelogram has angle A = 63 degrees. Find angle C and angle B.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rectangle has diagonals 3x + 2 and 20. Find x.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8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slope of the segment from (1, 2) to (7, 5).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quadrilateral has one pair of parallel sides. Is that enough to prove it is a parallelogram? Explain.</w:t>
            </w:r>
          </w:p>
        </w:tc>
      </w:tr>
    </w:tbl>
    <w:p/>
    <w:sectPr w:rsidR="00FC693F" w:rsidRPr="0006063C" w:rsidSect="00034616">
      <w:pgSz w:w="12240" w:h="15840"/>
      <w:pgMar w:top="922" w:right="1080" w:bottom="92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