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B73A0" w14:textId="1DBA8551" w:rsidR="00721F98" w:rsidRPr="00263B65" w:rsidRDefault="008177BF" w:rsidP="00124281">
      <w:pPr>
        <w:spacing w:after="100" w:afterAutospacing="1" w:line="240" w:lineRule="auto"/>
        <w:contextualSpacing/>
        <w:rPr>
          <w:rFonts w:ascii="Helvetica" w:eastAsia="MS PGothic" w:hAnsi="Helvetica"/>
        </w:rPr>
      </w:pPr>
      <w:r>
        <w:rPr>
          <w:rFonts w:ascii="Helvetica" w:eastAsia="MS PGothic" w:hAnsi="Helvetica"/>
        </w:rPr>
        <w:pict w14:anchorId="600478BB">
          <v:rect id="_x0000_i1025" style="width:468pt;height:1.5pt" o:hralign="center" o:hrstd="t" o:hrnoshade="t" o:hr="t" fillcolor="black [3213]" stroked="f"/>
        </w:pict>
      </w:r>
    </w:p>
    <w:p w14:paraId="225C11C0" w14:textId="2F54FBE9" w:rsidR="00413199" w:rsidRPr="00263B65" w:rsidRDefault="004514FB" w:rsidP="00124281">
      <w:pPr>
        <w:spacing w:after="100" w:afterAutospacing="1" w:line="240" w:lineRule="auto"/>
        <w:contextualSpacing/>
        <w:rPr>
          <w:rFonts w:ascii="Helvetica" w:eastAsia="MS PGothic" w:hAnsi="Helvetica"/>
          <w:b/>
        </w:rPr>
      </w:pPr>
      <w:r w:rsidRPr="00263B65">
        <w:rPr>
          <w:rFonts w:ascii="Helvetica" w:eastAsia="MS PGothic" w:hAnsi="Helvetica"/>
          <w:b/>
        </w:rPr>
        <w:t>Full-Stack Software Engineering Fellow</w:t>
      </w:r>
      <w:r w:rsidR="00BB299B">
        <w:rPr>
          <w:rFonts w:ascii="Helvetica" w:eastAsia="MS PGothic" w:hAnsi="Helvetica"/>
          <w:b/>
        </w:rPr>
        <w:t xml:space="preserve"> at General Assembly – Chicago, IL</w:t>
      </w:r>
    </w:p>
    <w:p w14:paraId="57011E7E" w14:textId="046DB350" w:rsidR="00191940" w:rsidRPr="00263B65" w:rsidRDefault="004514FB" w:rsidP="00191940">
      <w:pPr>
        <w:rPr>
          <w:rFonts w:ascii="Helvetica" w:hAnsi="Helvetica"/>
        </w:rPr>
      </w:pPr>
      <w:r w:rsidRPr="00263B65">
        <w:rPr>
          <w:rFonts w:ascii="Helvetica" w:hAnsi="Helvetica"/>
        </w:rPr>
        <w:t xml:space="preserve">Software engineering </w:t>
      </w:r>
      <w:r w:rsidR="00263B65">
        <w:rPr>
          <w:rFonts w:ascii="Helvetica" w:hAnsi="Helvetica"/>
        </w:rPr>
        <w:t xml:space="preserve">fellow inspired to create applications </w:t>
      </w:r>
      <w:r w:rsidR="00E07080">
        <w:rPr>
          <w:rFonts w:ascii="Helvetica" w:hAnsi="Helvetica"/>
        </w:rPr>
        <w:t>that</w:t>
      </w:r>
      <w:r w:rsidR="00263B65">
        <w:rPr>
          <w:rFonts w:ascii="Helvetica" w:hAnsi="Helvetica"/>
        </w:rPr>
        <w:t xml:space="preserve"> accomplish specific tasks in a highly efficient way</w:t>
      </w:r>
      <w:r w:rsidRPr="00263B65">
        <w:rPr>
          <w:rFonts w:ascii="Helvetica" w:hAnsi="Helvetica"/>
        </w:rPr>
        <w:t xml:space="preserve">. </w:t>
      </w:r>
      <w:r w:rsidR="00263B65">
        <w:rPr>
          <w:rFonts w:ascii="Helvetica" w:hAnsi="Helvetica"/>
        </w:rPr>
        <w:t xml:space="preserve">Energized by </w:t>
      </w:r>
      <w:r w:rsidRPr="00263B65">
        <w:rPr>
          <w:rFonts w:ascii="Helvetica" w:hAnsi="Helvetica"/>
        </w:rPr>
        <w:t xml:space="preserve">creative data solutions to make life easier for my employers and customers. Highly motivated by </w:t>
      </w:r>
      <w:r w:rsidR="00E07080">
        <w:rPr>
          <w:rFonts w:ascii="Helvetica" w:hAnsi="Helvetica"/>
        </w:rPr>
        <w:t xml:space="preserve">positive </w:t>
      </w:r>
      <w:r w:rsidRPr="00263B65">
        <w:rPr>
          <w:rFonts w:ascii="Helvetica" w:hAnsi="Helvetica"/>
        </w:rPr>
        <w:t xml:space="preserve">work outcomes and </w:t>
      </w:r>
      <w:r w:rsidR="00E07080">
        <w:rPr>
          <w:rFonts w:ascii="Helvetica" w:hAnsi="Helvetica"/>
        </w:rPr>
        <w:t>place high regard for collaborative teamwork production</w:t>
      </w:r>
      <w:r w:rsidRPr="00263B65">
        <w:rPr>
          <w:rFonts w:ascii="Helvetica" w:hAnsi="Helvetica"/>
          <w:b/>
        </w:rPr>
        <w:t xml:space="preserve">.  </w:t>
      </w:r>
      <w:r w:rsidR="00E07080">
        <w:rPr>
          <w:rFonts w:ascii="Helvetica" w:hAnsi="Helvetica"/>
        </w:rPr>
        <w:t xml:space="preserve">Able </w:t>
      </w:r>
      <w:r w:rsidRPr="00263B65">
        <w:rPr>
          <w:rFonts w:ascii="Helvetica" w:hAnsi="Helvetica"/>
        </w:rPr>
        <w:t xml:space="preserve">to </w:t>
      </w:r>
      <w:r w:rsidR="00E07080">
        <w:rPr>
          <w:rFonts w:ascii="Helvetica" w:hAnsi="Helvetica"/>
        </w:rPr>
        <w:t>learn, help and teach at a high level.</w:t>
      </w:r>
    </w:p>
    <w:p w14:paraId="735931C7" w14:textId="6F8FAAA1" w:rsidR="008177BF" w:rsidRPr="008177BF" w:rsidRDefault="008177BF" w:rsidP="008177BF">
      <w:pPr>
        <w:rPr>
          <w:rFonts w:ascii="Helvetica" w:hAnsi="Helvetica"/>
        </w:rPr>
      </w:pPr>
      <w:r>
        <w:rPr>
          <w:rFonts w:ascii="Helvetica" w:eastAsia="MS PGothic" w:hAnsi="Helvetica"/>
        </w:rPr>
        <w:pict w14:anchorId="76413E72">
          <v:rect id="_x0000_i1026" style="width:468pt;height:1.5pt" o:hralign="center" o:hrstd="t" o:hrnoshade="t" o:hr="t" fillcolor="black [3213]" stroked="f"/>
        </w:pict>
      </w:r>
    </w:p>
    <w:p w14:paraId="3DDB8617" w14:textId="2CC9624E" w:rsidR="005563CA" w:rsidRDefault="005563CA" w:rsidP="005563CA">
      <w:pPr>
        <w:spacing w:after="0" w:line="240" w:lineRule="auto"/>
        <w:contextualSpacing/>
        <w:rPr>
          <w:rFonts w:ascii="Helvetica" w:eastAsia="MS PGothic" w:hAnsi="Helvetica"/>
          <w:b/>
        </w:rPr>
      </w:pPr>
      <w:r>
        <w:rPr>
          <w:rFonts w:ascii="Helvetica" w:eastAsia="MS PGothic" w:hAnsi="Helvetica"/>
          <w:b/>
        </w:rPr>
        <w:t>Summary of Qualifications</w:t>
      </w:r>
    </w:p>
    <w:p w14:paraId="2BD9BAC5" w14:textId="77777777" w:rsidR="00CD62A1" w:rsidRDefault="00CD62A1" w:rsidP="005563CA">
      <w:pPr>
        <w:spacing w:after="0" w:line="240" w:lineRule="auto"/>
        <w:contextualSpacing/>
        <w:rPr>
          <w:rFonts w:ascii="Helvetica" w:eastAsia="MS PGothic" w:hAnsi="Helvetica"/>
          <w:b/>
        </w:rPr>
      </w:pPr>
    </w:p>
    <w:p w14:paraId="78F6BD4E" w14:textId="0758B197" w:rsidR="005563CA" w:rsidRPr="00CD62A1" w:rsidRDefault="00CC0D2B" w:rsidP="00546470">
      <w:pPr>
        <w:pStyle w:val="ListParagraph"/>
        <w:numPr>
          <w:ilvl w:val="0"/>
          <w:numId w:val="17"/>
        </w:numPr>
        <w:spacing w:after="0" w:line="240" w:lineRule="auto"/>
        <w:rPr>
          <w:rFonts w:ascii="Helvetica" w:eastAsia="MS PGothic" w:hAnsi="Helvetica"/>
          <w:b/>
        </w:rPr>
      </w:pPr>
      <w:r w:rsidRPr="00546470">
        <w:rPr>
          <w:rFonts w:ascii="Helvetica" w:eastAsia="MS PGothic" w:hAnsi="Helvetica"/>
          <w:b/>
        </w:rPr>
        <w:t>Gener</w:t>
      </w:r>
      <w:r w:rsidR="00CD62A1" w:rsidRPr="00546470">
        <w:rPr>
          <w:rFonts w:ascii="Helvetica" w:eastAsia="MS PGothic" w:hAnsi="Helvetica"/>
          <w:b/>
        </w:rPr>
        <w:t>al Assembly Software Engineering</w:t>
      </w:r>
      <w:r w:rsidR="00CD62A1">
        <w:rPr>
          <w:rFonts w:ascii="Helvetica" w:eastAsia="MS PGothic" w:hAnsi="Helvetica"/>
        </w:rPr>
        <w:t xml:space="preserve"> – 5</w:t>
      </w:r>
      <w:r>
        <w:rPr>
          <w:rFonts w:ascii="Helvetica" w:eastAsia="MS PGothic" w:hAnsi="Helvetica"/>
        </w:rPr>
        <w:t xml:space="preserve">00+ hours of full stack </w:t>
      </w:r>
      <w:r w:rsidR="00CD62A1">
        <w:rPr>
          <w:rFonts w:ascii="Helvetica" w:eastAsia="MS PGothic" w:hAnsi="Helvetica"/>
        </w:rPr>
        <w:t>software engineering education, featuring mentorship, collaboration, and program design and submission.</w:t>
      </w:r>
    </w:p>
    <w:p w14:paraId="4B5C7CEB" w14:textId="54C1DA1F" w:rsidR="00CD62A1" w:rsidRPr="00CD62A1" w:rsidRDefault="00CD62A1" w:rsidP="00CC0D2B">
      <w:pPr>
        <w:pStyle w:val="ListParagraph"/>
        <w:numPr>
          <w:ilvl w:val="0"/>
          <w:numId w:val="17"/>
        </w:numPr>
        <w:spacing w:after="0" w:line="240" w:lineRule="auto"/>
        <w:rPr>
          <w:rFonts w:ascii="Helvetica" w:eastAsia="MS PGothic" w:hAnsi="Helvetica"/>
          <w:b/>
        </w:rPr>
      </w:pPr>
      <w:r w:rsidRPr="00546470">
        <w:rPr>
          <w:rFonts w:ascii="Helvetica" w:eastAsia="MS PGothic" w:hAnsi="Helvetica"/>
          <w:b/>
        </w:rPr>
        <w:t>Scintillating Sequences</w:t>
      </w:r>
      <w:r>
        <w:rPr>
          <w:rFonts w:ascii="Helvetica" w:eastAsia="MS PGothic" w:hAnsi="Helvetica"/>
        </w:rPr>
        <w:t xml:space="preserve"> – two-player memory game designed to enhance cognitive skills. Independently created and designed with </w:t>
      </w:r>
      <w:proofErr w:type="spellStart"/>
      <w:r>
        <w:rPr>
          <w:rFonts w:ascii="Helvetica" w:eastAsia="MS PGothic" w:hAnsi="Helvetica"/>
        </w:rPr>
        <w:t>jQuery</w:t>
      </w:r>
      <w:proofErr w:type="spellEnd"/>
      <w:r>
        <w:rPr>
          <w:rFonts w:ascii="Helvetica" w:eastAsia="MS PGothic" w:hAnsi="Helvetica"/>
        </w:rPr>
        <w:t>, JavaScript, CSS3 and HTML5.</w:t>
      </w:r>
    </w:p>
    <w:p w14:paraId="70A19078" w14:textId="6079931B" w:rsidR="00CD62A1" w:rsidRPr="00CD62A1" w:rsidRDefault="00546470" w:rsidP="00CC0D2B">
      <w:pPr>
        <w:pStyle w:val="ListParagraph"/>
        <w:numPr>
          <w:ilvl w:val="0"/>
          <w:numId w:val="17"/>
        </w:numPr>
        <w:spacing w:after="0" w:line="240" w:lineRule="auto"/>
        <w:rPr>
          <w:rFonts w:ascii="Helvetica" w:eastAsia="MS PGothic" w:hAnsi="Helvetica"/>
        </w:rPr>
      </w:pPr>
      <w:proofErr w:type="spellStart"/>
      <w:r w:rsidRPr="00546470">
        <w:rPr>
          <w:rFonts w:ascii="Helvetica" w:eastAsia="MS PGothic" w:hAnsi="Helvetica"/>
          <w:b/>
        </w:rPr>
        <w:t>Tamagotchi</w:t>
      </w:r>
      <w:proofErr w:type="spellEnd"/>
      <w:r w:rsidRPr="00546470">
        <w:rPr>
          <w:rFonts w:ascii="Helvetica" w:eastAsia="MS PGothic" w:hAnsi="Helvetica"/>
          <w:b/>
        </w:rPr>
        <w:t xml:space="preserve"> Design Challenge</w:t>
      </w:r>
      <w:r>
        <w:rPr>
          <w:rFonts w:ascii="Helvetica" w:eastAsia="MS PGothic" w:hAnsi="Helvetica"/>
          <w:i/>
        </w:rPr>
        <w:t xml:space="preserve"> </w:t>
      </w:r>
      <w:r>
        <w:rPr>
          <w:rFonts w:ascii="Helvetica" w:eastAsia="MS PGothic" w:hAnsi="Helvetica"/>
        </w:rPr>
        <w:t xml:space="preserve">– software engineering project to create a </w:t>
      </w:r>
      <w:proofErr w:type="gramStart"/>
      <w:r>
        <w:rPr>
          <w:rFonts w:ascii="Helvetica" w:eastAsia="MS PGothic" w:hAnsi="Helvetica"/>
        </w:rPr>
        <w:t>fully-functional</w:t>
      </w:r>
      <w:proofErr w:type="gramEnd"/>
      <w:r>
        <w:rPr>
          <w:rFonts w:ascii="Helvetica" w:eastAsia="MS PGothic" w:hAnsi="Helvetica"/>
        </w:rPr>
        <w:t xml:space="preserve"> digital representation of a ‘</w:t>
      </w:r>
      <w:proofErr w:type="spellStart"/>
      <w:r>
        <w:rPr>
          <w:rFonts w:ascii="Helvetica" w:eastAsia="MS PGothic" w:hAnsi="Helvetica"/>
        </w:rPr>
        <w:t>Tamagotchi</w:t>
      </w:r>
      <w:proofErr w:type="spellEnd"/>
      <w:r>
        <w:rPr>
          <w:rFonts w:ascii="Helvetica" w:eastAsia="MS PGothic" w:hAnsi="Helvetica"/>
        </w:rPr>
        <w:t>’ pet aimed at developing software engineering skills, creative problem solving with data manipulation.  Incorporated HTML5, CSS3 and JavaScript in design.</w:t>
      </w:r>
      <w:bookmarkStart w:id="0" w:name="_GoBack"/>
      <w:bookmarkEnd w:id="0"/>
    </w:p>
    <w:p w14:paraId="29B3FCD2" w14:textId="77777777" w:rsidR="005563CA" w:rsidRDefault="005563CA" w:rsidP="005563CA">
      <w:pPr>
        <w:spacing w:after="0" w:line="240" w:lineRule="auto"/>
        <w:contextualSpacing/>
        <w:rPr>
          <w:rFonts w:ascii="Helvetica" w:eastAsia="MS PGothic" w:hAnsi="Helvetica"/>
          <w:b/>
        </w:rPr>
      </w:pPr>
    </w:p>
    <w:p w14:paraId="54D5C3D0" w14:textId="27C5DF8D" w:rsidR="007613C8" w:rsidRDefault="004536C9" w:rsidP="005563CA">
      <w:pPr>
        <w:spacing w:after="0" w:line="240" w:lineRule="auto"/>
        <w:contextualSpacing/>
        <w:rPr>
          <w:rFonts w:ascii="Helvetica" w:eastAsia="MS PGothic" w:hAnsi="Helvetica"/>
          <w:b/>
        </w:rPr>
      </w:pPr>
      <w:r w:rsidRPr="00263B65">
        <w:rPr>
          <w:rFonts w:ascii="Helvetica" w:eastAsia="MS PGothic" w:hAnsi="Helvetica"/>
          <w:b/>
        </w:rPr>
        <w:t>Employment Background</w:t>
      </w:r>
    </w:p>
    <w:p w14:paraId="6A09BD36" w14:textId="77777777" w:rsidR="00263B65" w:rsidRDefault="00263B65" w:rsidP="005563CA">
      <w:pPr>
        <w:spacing w:after="0" w:line="240" w:lineRule="auto"/>
        <w:contextualSpacing/>
        <w:rPr>
          <w:rFonts w:ascii="Helvetica" w:eastAsia="MS PGothic" w:hAnsi="Helvetica"/>
          <w:b/>
        </w:rPr>
      </w:pPr>
    </w:p>
    <w:p w14:paraId="0C198B44" w14:textId="3C2303F1" w:rsidR="00263B65" w:rsidRPr="00CD62A1" w:rsidRDefault="00CC0D2B" w:rsidP="005563CA">
      <w:pPr>
        <w:spacing w:after="0" w:line="240" w:lineRule="auto"/>
        <w:contextualSpacing/>
        <w:rPr>
          <w:rFonts w:ascii="Helvetica" w:eastAsia="MS PGothic" w:hAnsi="Helvetica"/>
          <w:i/>
        </w:rPr>
      </w:pPr>
      <w:proofErr w:type="spellStart"/>
      <w:r w:rsidRPr="00CD62A1">
        <w:rPr>
          <w:rFonts w:ascii="Helvetica" w:eastAsia="MS PGothic" w:hAnsi="Helvetica"/>
          <w:i/>
        </w:rPr>
        <w:t>Uber</w:t>
      </w:r>
      <w:proofErr w:type="spellEnd"/>
      <w:r w:rsidRPr="00CD62A1">
        <w:rPr>
          <w:rFonts w:ascii="Helvetica" w:eastAsia="MS PGothic" w:hAnsi="Helvetica"/>
          <w:i/>
        </w:rPr>
        <w:t xml:space="preserve">   </w:t>
      </w:r>
      <w:proofErr w:type="gramStart"/>
      <w:r w:rsidRPr="00CD62A1">
        <w:rPr>
          <w:rFonts w:ascii="Helvetica" w:eastAsia="MS PGothic" w:hAnsi="Helvetica"/>
          <w:i/>
        </w:rPr>
        <w:t>|  Driver</w:t>
      </w:r>
      <w:proofErr w:type="gramEnd"/>
      <w:r w:rsidRPr="00CD62A1">
        <w:rPr>
          <w:rFonts w:ascii="Helvetica" w:eastAsia="MS PGothic" w:hAnsi="Helvetica"/>
          <w:i/>
        </w:rPr>
        <w:t xml:space="preserve"> </w:t>
      </w:r>
      <w:r w:rsidR="00263B65" w:rsidRPr="00CD62A1">
        <w:rPr>
          <w:rFonts w:ascii="Helvetica" w:eastAsia="MS PGothic" w:hAnsi="Helvetica"/>
          <w:i/>
        </w:rPr>
        <w:t xml:space="preserve"> </w:t>
      </w:r>
      <w:r w:rsidRPr="00CD62A1">
        <w:rPr>
          <w:rFonts w:ascii="Helvetica" w:eastAsia="MS PGothic" w:hAnsi="Helvetica"/>
          <w:i/>
        </w:rPr>
        <w:t xml:space="preserve">|  </w:t>
      </w:r>
      <w:r w:rsidR="00263B65" w:rsidRPr="00CD62A1">
        <w:rPr>
          <w:rFonts w:ascii="Helvetica" w:eastAsia="MS PGothic" w:hAnsi="Helvetica"/>
          <w:i/>
        </w:rPr>
        <w:t>October 2017, Current</w:t>
      </w:r>
    </w:p>
    <w:p w14:paraId="58934FCA" w14:textId="51BE5B1A" w:rsidR="00263B65" w:rsidRDefault="00CC0D2B" w:rsidP="00CC0D2B">
      <w:pPr>
        <w:pStyle w:val="ListParagraph"/>
        <w:numPr>
          <w:ilvl w:val="0"/>
          <w:numId w:val="15"/>
        </w:numPr>
        <w:spacing w:after="0" w:line="240" w:lineRule="auto"/>
        <w:rPr>
          <w:rFonts w:ascii="Helvetica" w:eastAsia="MS PGothic" w:hAnsi="Helvetica"/>
        </w:rPr>
      </w:pPr>
      <w:r>
        <w:rPr>
          <w:rFonts w:ascii="Helvetica" w:eastAsia="MS PGothic" w:hAnsi="Helvetica"/>
        </w:rPr>
        <w:t xml:space="preserve">Transport passengers </w:t>
      </w:r>
      <w:r w:rsidR="00263B65">
        <w:rPr>
          <w:rFonts w:ascii="Helvetica" w:eastAsia="MS PGothic" w:hAnsi="Helvetica"/>
        </w:rPr>
        <w:t>to</w:t>
      </w:r>
      <w:r>
        <w:rPr>
          <w:rFonts w:ascii="Helvetica" w:eastAsia="MS PGothic" w:hAnsi="Helvetica"/>
        </w:rPr>
        <w:t xml:space="preserve"> their</w:t>
      </w:r>
      <w:r w:rsidR="00263B65">
        <w:rPr>
          <w:rFonts w:ascii="Helvetica" w:eastAsia="MS PGothic" w:hAnsi="Helvetica"/>
        </w:rPr>
        <w:t xml:space="preserve"> destinations in a </w:t>
      </w:r>
      <w:r>
        <w:rPr>
          <w:rFonts w:ascii="Helvetica" w:eastAsia="MS PGothic" w:hAnsi="Helvetica"/>
        </w:rPr>
        <w:t>safe and friendly environment.</w:t>
      </w:r>
    </w:p>
    <w:p w14:paraId="249EFDF8" w14:textId="77777777" w:rsidR="00546470" w:rsidRPr="00546470" w:rsidRDefault="00546470" w:rsidP="00546470">
      <w:pPr>
        <w:spacing w:after="0" w:line="240" w:lineRule="auto"/>
        <w:rPr>
          <w:rFonts w:ascii="Helvetica" w:eastAsia="MS PGothic" w:hAnsi="Helvetica"/>
        </w:rPr>
      </w:pPr>
    </w:p>
    <w:p w14:paraId="5166F858" w14:textId="049CCB99" w:rsidR="00CB6BA7" w:rsidRPr="00CD62A1" w:rsidRDefault="00CC0D2B" w:rsidP="005563CA">
      <w:pPr>
        <w:spacing w:after="0" w:line="240" w:lineRule="auto"/>
        <w:contextualSpacing/>
        <w:rPr>
          <w:rFonts w:ascii="Helvetica" w:eastAsia="MS PGothic" w:hAnsi="Helvetica"/>
          <w:i/>
        </w:rPr>
      </w:pPr>
      <w:r w:rsidRPr="00CD62A1">
        <w:rPr>
          <w:rFonts w:ascii="Helvetica" w:eastAsia="MS PGothic" w:hAnsi="Helvetica"/>
          <w:i/>
        </w:rPr>
        <w:t xml:space="preserve">Fulton Grace Realty  </w:t>
      </w:r>
      <w:proofErr w:type="gramStart"/>
      <w:r w:rsidRPr="00CD62A1">
        <w:rPr>
          <w:rFonts w:ascii="Helvetica" w:eastAsia="MS PGothic" w:hAnsi="Helvetica"/>
          <w:i/>
        </w:rPr>
        <w:t>|</w:t>
      </w:r>
      <w:r w:rsidR="00CB6BA7" w:rsidRPr="00CD62A1">
        <w:rPr>
          <w:rFonts w:ascii="Helvetica" w:eastAsia="MS PGothic" w:hAnsi="Helvetica"/>
          <w:i/>
        </w:rPr>
        <w:t xml:space="preserve"> </w:t>
      </w:r>
      <w:r w:rsidRPr="00CD62A1">
        <w:rPr>
          <w:rFonts w:ascii="Helvetica" w:eastAsia="MS PGothic" w:hAnsi="Helvetica"/>
          <w:i/>
        </w:rPr>
        <w:t xml:space="preserve"> </w:t>
      </w:r>
      <w:r w:rsidR="00CB6BA7" w:rsidRPr="00CD62A1">
        <w:rPr>
          <w:rFonts w:ascii="Helvetica" w:eastAsia="MS PGothic" w:hAnsi="Helvetica"/>
          <w:i/>
        </w:rPr>
        <w:t>Real</w:t>
      </w:r>
      <w:proofErr w:type="gramEnd"/>
      <w:r w:rsidR="00CB6BA7" w:rsidRPr="00CD62A1">
        <w:rPr>
          <w:rFonts w:ascii="Helvetica" w:eastAsia="MS PGothic" w:hAnsi="Helvetica"/>
          <w:i/>
        </w:rPr>
        <w:t xml:space="preserve"> Estate Broker, December 2</w:t>
      </w:r>
      <w:r w:rsidRPr="00CD62A1">
        <w:rPr>
          <w:rFonts w:ascii="Helvetica" w:eastAsia="MS PGothic" w:hAnsi="Helvetica"/>
          <w:i/>
        </w:rPr>
        <w:t>016  |</w:t>
      </w:r>
      <w:r w:rsidR="007613C8" w:rsidRPr="00CD62A1">
        <w:rPr>
          <w:rFonts w:ascii="Helvetica" w:eastAsia="MS PGothic" w:hAnsi="Helvetica"/>
          <w:i/>
        </w:rPr>
        <w:t xml:space="preserve"> </w:t>
      </w:r>
      <w:r w:rsidRPr="00CD62A1">
        <w:rPr>
          <w:rFonts w:ascii="Helvetica" w:eastAsia="MS PGothic" w:hAnsi="Helvetica"/>
          <w:i/>
        </w:rPr>
        <w:t xml:space="preserve"> </w:t>
      </w:r>
      <w:r w:rsidR="007613C8" w:rsidRPr="00CD62A1">
        <w:rPr>
          <w:rFonts w:ascii="Helvetica" w:eastAsia="MS PGothic" w:hAnsi="Helvetica"/>
          <w:i/>
        </w:rPr>
        <w:t>October 2017</w:t>
      </w:r>
    </w:p>
    <w:p w14:paraId="130C7839" w14:textId="07D60DBF" w:rsidR="00CB6BA7" w:rsidRDefault="00263B65" w:rsidP="00CC0D2B">
      <w:pPr>
        <w:pStyle w:val="ListParagraph"/>
        <w:numPr>
          <w:ilvl w:val="0"/>
          <w:numId w:val="13"/>
        </w:numPr>
        <w:spacing w:after="0" w:line="240" w:lineRule="auto"/>
        <w:rPr>
          <w:rFonts w:ascii="Helvetica" w:eastAsia="MS PGothic" w:hAnsi="Helvetica"/>
        </w:rPr>
      </w:pPr>
      <w:r>
        <w:rPr>
          <w:rFonts w:ascii="Helvetica" w:eastAsia="MS PGothic" w:hAnsi="Helvetica"/>
        </w:rPr>
        <w:t xml:space="preserve">Communicate with </w:t>
      </w:r>
      <w:r w:rsidR="00CC0D2B">
        <w:rPr>
          <w:rFonts w:ascii="Helvetica" w:eastAsia="MS PGothic" w:hAnsi="Helvetica"/>
        </w:rPr>
        <w:t>clients, book showings for listings</w:t>
      </w:r>
      <w:r w:rsidR="002221D0" w:rsidRPr="00263B65">
        <w:rPr>
          <w:rFonts w:ascii="Helvetica" w:eastAsia="MS PGothic" w:hAnsi="Helvetica"/>
        </w:rPr>
        <w:t xml:space="preserve"> and market properties.</w:t>
      </w:r>
    </w:p>
    <w:p w14:paraId="52111DEE" w14:textId="77777777" w:rsidR="00546470" w:rsidRPr="00546470" w:rsidRDefault="00546470" w:rsidP="00546470">
      <w:pPr>
        <w:spacing w:after="0" w:line="240" w:lineRule="auto"/>
        <w:rPr>
          <w:rFonts w:ascii="Helvetica" w:eastAsia="MS PGothic" w:hAnsi="Helvetica"/>
        </w:rPr>
      </w:pPr>
    </w:p>
    <w:p w14:paraId="50E1EB1B" w14:textId="6D3564AF" w:rsidR="00DB3D88" w:rsidRPr="00CD62A1" w:rsidRDefault="00CB6BA7" w:rsidP="005563CA">
      <w:pPr>
        <w:spacing w:after="0" w:line="240" w:lineRule="auto"/>
        <w:contextualSpacing/>
        <w:rPr>
          <w:rFonts w:ascii="Helvetica" w:eastAsia="MS PGothic" w:hAnsi="Helvetica"/>
          <w:i/>
        </w:rPr>
      </w:pPr>
      <w:r w:rsidRPr="00CD62A1">
        <w:rPr>
          <w:rFonts w:ascii="Helvetica" w:eastAsia="MS PGothic" w:hAnsi="Helvetica"/>
          <w:i/>
        </w:rPr>
        <w:t>The Apartment Source/</w:t>
      </w:r>
      <w:r w:rsidR="00CC0D2B" w:rsidRPr="00CD62A1">
        <w:rPr>
          <w:rFonts w:ascii="Helvetica" w:eastAsia="MS PGothic" w:hAnsi="Helvetica"/>
          <w:i/>
        </w:rPr>
        <w:t xml:space="preserve">TMG Management  </w:t>
      </w:r>
      <w:proofErr w:type="gramStart"/>
      <w:r w:rsidR="00CC0D2B" w:rsidRPr="00CD62A1">
        <w:rPr>
          <w:rFonts w:ascii="Helvetica" w:eastAsia="MS PGothic" w:hAnsi="Helvetica"/>
          <w:i/>
        </w:rPr>
        <w:t xml:space="preserve">| </w:t>
      </w:r>
      <w:r w:rsidR="00DB3D88" w:rsidRPr="00CD62A1">
        <w:rPr>
          <w:rFonts w:ascii="Helvetica" w:eastAsia="MS PGothic" w:hAnsi="Helvetica"/>
          <w:i/>
        </w:rPr>
        <w:t xml:space="preserve"> </w:t>
      </w:r>
      <w:r w:rsidR="00CC0D2B" w:rsidRPr="00CD62A1">
        <w:rPr>
          <w:rFonts w:ascii="Helvetica" w:eastAsia="MS PGothic" w:hAnsi="Helvetica"/>
          <w:i/>
        </w:rPr>
        <w:t>Real</w:t>
      </w:r>
      <w:proofErr w:type="gramEnd"/>
      <w:r w:rsidR="00CC0D2B" w:rsidRPr="00CD62A1">
        <w:rPr>
          <w:rFonts w:ascii="Helvetica" w:eastAsia="MS PGothic" w:hAnsi="Helvetica"/>
          <w:i/>
        </w:rPr>
        <w:t xml:space="preserve"> Estate Broker  |  October</w:t>
      </w:r>
      <w:r w:rsidR="00DB3D88" w:rsidRPr="00CD62A1">
        <w:rPr>
          <w:rFonts w:ascii="Helvetica" w:eastAsia="MS PGothic" w:hAnsi="Helvetica"/>
          <w:i/>
        </w:rPr>
        <w:t xml:space="preserve"> 2014 – </w:t>
      </w:r>
      <w:r w:rsidRPr="00CD62A1">
        <w:rPr>
          <w:rFonts w:ascii="Helvetica" w:eastAsia="MS PGothic" w:hAnsi="Helvetica"/>
          <w:i/>
        </w:rPr>
        <w:t>Dec. 2016</w:t>
      </w:r>
    </w:p>
    <w:p w14:paraId="20E36458" w14:textId="4EA1CE17" w:rsidR="00DB3D88" w:rsidRDefault="002221D0" w:rsidP="005563CA">
      <w:pPr>
        <w:pStyle w:val="ListParagraph"/>
        <w:numPr>
          <w:ilvl w:val="0"/>
          <w:numId w:val="11"/>
        </w:numPr>
        <w:spacing w:after="0" w:line="240" w:lineRule="auto"/>
        <w:rPr>
          <w:rFonts w:ascii="Helvetica" w:eastAsia="MS PGothic" w:hAnsi="Helvetica"/>
        </w:rPr>
      </w:pPr>
      <w:r w:rsidRPr="00263B65">
        <w:rPr>
          <w:rFonts w:ascii="Helvetica" w:eastAsia="MS PGothic" w:hAnsi="Helvetica"/>
        </w:rPr>
        <w:t xml:space="preserve">Market properties, evaluate inquiries, book </w:t>
      </w:r>
      <w:r w:rsidR="00CC0D2B">
        <w:rPr>
          <w:rFonts w:ascii="Helvetica" w:eastAsia="MS PGothic" w:hAnsi="Helvetica"/>
        </w:rPr>
        <w:t xml:space="preserve">qualified showing, update </w:t>
      </w:r>
      <w:r w:rsidRPr="00263B65">
        <w:rPr>
          <w:rFonts w:ascii="Helvetica" w:eastAsia="MS PGothic" w:hAnsi="Helvetica"/>
        </w:rPr>
        <w:t>customers/clients</w:t>
      </w:r>
      <w:r w:rsidR="00CC0D2B">
        <w:rPr>
          <w:rFonts w:ascii="Helvetica" w:eastAsia="MS PGothic" w:hAnsi="Helvetica"/>
        </w:rPr>
        <w:t>.</w:t>
      </w:r>
    </w:p>
    <w:p w14:paraId="1D746DBB" w14:textId="77777777" w:rsidR="00546470" w:rsidRPr="00546470" w:rsidRDefault="00546470" w:rsidP="00546470">
      <w:pPr>
        <w:spacing w:after="0" w:line="240" w:lineRule="auto"/>
        <w:rPr>
          <w:rFonts w:ascii="Helvetica" w:eastAsia="MS PGothic" w:hAnsi="Helvetica"/>
        </w:rPr>
      </w:pPr>
    </w:p>
    <w:p w14:paraId="1C00F5C2" w14:textId="57052C13" w:rsidR="003C6027" w:rsidRPr="00CD62A1" w:rsidRDefault="004536C9" w:rsidP="00CC0D2B">
      <w:pPr>
        <w:spacing w:after="0" w:line="240" w:lineRule="auto"/>
        <w:ind w:left="720" w:hanging="720"/>
        <w:contextualSpacing/>
        <w:rPr>
          <w:rFonts w:ascii="Helvetica" w:eastAsia="MS PGothic" w:hAnsi="Helvetica"/>
          <w:i/>
        </w:rPr>
      </w:pPr>
      <w:r w:rsidRPr="00CD62A1">
        <w:rPr>
          <w:rFonts w:ascii="Helvetica" w:eastAsia="MS PGothic" w:hAnsi="Helvetica"/>
          <w:i/>
        </w:rPr>
        <w:t xml:space="preserve">Brinks, Gilson </w:t>
      </w:r>
      <w:r w:rsidR="00CC0D2B" w:rsidRPr="00CD62A1">
        <w:rPr>
          <w:rFonts w:ascii="Helvetica" w:eastAsia="MS PGothic" w:hAnsi="Helvetica"/>
          <w:i/>
        </w:rPr>
        <w:t>&amp;</w:t>
      </w:r>
      <w:r w:rsidRPr="00CD62A1">
        <w:rPr>
          <w:rFonts w:ascii="Helvetica" w:eastAsia="MS PGothic" w:hAnsi="Helvetica"/>
          <w:i/>
        </w:rPr>
        <w:t xml:space="preserve"> </w:t>
      </w:r>
      <w:proofErr w:type="spellStart"/>
      <w:r w:rsidRPr="00CD62A1">
        <w:rPr>
          <w:rFonts w:ascii="Helvetica" w:eastAsia="MS PGothic" w:hAnsi="Helvetica"/>
          <w:i/>
        </w:rPr>
        <w:t>Lione</w:t>
      </w:r>
      <w:proofErr w:type="spellEnd"/>
      <w:r w:rsidRPr="00CD62A1">
        <w:rPr>
          <w:rFonts w:ascii="Helvetica" w:eastAsia="MS PGothic" w:hAnsi="Helvetica"/>
          <w:i/>
        </w:rPr>
        <w:t xml:space="preserve"> </w:t>
      </w:r>
      <w:r w:rsidR="00CC0D2B" w:rsidRPr="00CD62A1">
        <w:rPr>
          <w:rFonts w:ascii="Helvetica" w:eastAsia="MS PGothic" w:hAnsi="Helvetica"/>
          <w:i/>
        </w:rPr>
        <w:t xml:space="preserve"> </w:t>
      </w:r>
      <w:proofErr w:type="gramStart"/>
      <w:r w:rsidR="00CC0D2B" w:rsidRPr="00CD62A1">
        <w:rPr>
          <w:rFonts w:ascii="Helvetica" w:eastAsia="MS PGothic" w:hAnsi="Helvetica"/>
          <w:i/>
        </w:rPr>
        <w:t>|</w:t>
      </w:r>
      <w:r w:rsidRPr="00CD62A1">
        <w:rPr>
          <w:rFonts w:ascii="Helvetica" w:eastAsia="MS PGothic" w:hAnsi="Helvetica"/>
          <w:i/>
        </w:rPr>
        <w:t xml:space="preserve"> </w:t>
      </w:r>
      <w:r w:rsidR="00CC0D2B" w:rsidRPr="00CD62A1">
        <w:rPr>
          <w:rFonts w:ascii="Helvetica" w:eastAsia="MS PGothic" w:hAnsi="Helvetica"/>
          <w:i/>
        </w:rPr>
        <w:t xml:space="preserve"> </w:t>
      </w:r>
      <w:r w:rsidRPr="00CD62A1">
        <w:rPr>
          <w:rFonts w:ascii="Helvetica" w:eastAsia="MS PGothic" w:hAnsi="Helvetica"/>
          <w:i/>
        </w:rPr>
        <w:t>International</w:t>
      </w:r>
      <w:proofErr w:type="gramEnd"/>
      <w:r w:rsidRPr="00CD62A1">
        <w:rPr>
          <w:rFonts w:ascii="Helvetica" w:eastAsia="MS PGothic" w:hAnsi="Helvetica"/>
          <w:i/>
        </w:rPr>
        <w:t xml:space="preserve"> Pa</w:t>
      </w:r>
      <w:r w:rsidR="00CB6BA7" w:rsidRPr="00CD62A1">
        <w:rPr>
          <w:rFonts w:ascii="Helvetica" w:eastAsia="MS PGothic" w:hAnsi="Helvetica"/>
          <w:i/>
        </w:rPr>
        <w:t>tents Legal Assis</w:t>
      </w:r>
      <w:r w:rsidR="00CC0D2B" w:rsidRPr="00CD62A1">
        <w:rPr>
          <w:rFonts w:ascii="Helvetica" w:eastAsia="MS PGothic" w:hAnsi="Helvetica"/>
          <w:i/>
        </w:rPr>
        <w:t xml:space="preserve">tant  |  </w:t>
      </w:r>
      <w:r w:rsidR="00CB6BA7" w:rsidRPr="00CD62A1">
        <w:rPr>
          <w:rFonts w:ascii="Helvetica" w:eastAsia="MS PGothic" w:hAnsi="Helvetica"/>
          <w:i/>
        </w:rPr>
        <w:t>September</w:t>
      </w:r>
      <w:r w:rsidRPr="00CD62A1">
        <w:rPr>
          <w:rFonts w:ascii="Helvetica" w:eastAsia="MS PGothic" w:hAnsi="Helvetica"/>
          <w:i/>
        </w:rPr>
        <w:t xml:space="preserve"> 2013 – </w:t>
      </w:r>
      <w:r w:rsidR="003817B5" w:rsidRPr="00CD62A1">
        <w:rPr>
          <w:rFonts w:ascii="Helvetica" w:eastAsia="MS PGothic" w:hAnsi="Helvetica"/>
          <w:i/>
        </w:rPr>
        <w:t>May</w:t>
      </w:r>
      <w:r w:rsidRPr="00CD62A1">
        <w:rPr>
          <w:rFonts w:ascii="Helvetica" w:eastAsia="MS PGothic" w:hAnsi="Helvetica"/>
          <w:i/>
        </w:rPr>
        <w:t xml:space="preserve"> 2014</w:t>
      </w:r>
    </w:p>
    <w:p w14:paraId="6BE0D869" w14:textId="010BB2EF" w:rsidR="00E13B4B" w:rsidRDefault="002221D0" w:rsidP="005563C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Helvetica" w:eastAsia="MS PGothic" w:hAnsi="Helvetica"/>
        </w:rPr>
      </w:pPr>
      <w:r w:rsidRPr="00263B65">
        <w:rPr>
          <w:rFonts w:ascii="Helvetica" w:eastAsia="MS PGothic" w:hAnsi="Helvetica"/>
        </w:rPr>
        <w:t>Assist</w:t>
      </w:r>
      <w:r w:rsidR="00E13B4B" w:rsidRPr="00263B65">
        <w:rPr>
          <w:rFonts w:ascii="Helvetica" w:eastAsia="MS PGothic" w:hAnsi="Helvetica"/>
        </w:rPr>
        <w:t xml:space="preserve"> </w:t>
      </w:r>
      <w:r w:rsidR="009766C9">
        <w:rPr>
          <w:rFonts w:ascii="Helvetica" w:eastAsia="MS PGothic" w:hAnsi="Helvetica"/>
        </w:rPr>
        <w:t>all</w:t>
      </w:r>
      <w:r w:rsidR="007E1424" w:rsidRPr="00263B65">
        <w:rPr>
          <w:rFonts w:ascii="Helvetica" w:eastAsia="MS PGothic" w:hAnsi="Helvetica"/>
        </w:rPr>
        <w:t xml:space="preserve"> </w:t>
      </w:r>
      <w:r w:rsidR="00E13B4B" w:rsidRPr="00263B65">
        <w:rPr>
          <w:rFonts w:ascii="Helvetica" w:eastAsia="MS PGothic" w:hAnsi="Helvetica"/>
        </w:rPr>
        <w:t xml:space="preserve">attorneys, paralegals and teammates with all PCT and </w:t>
      </w:r>
      <w:r w:rsidR="00D05443" w:rsidRPr="00263B65">
        <w:rPr>
          <w:rFonts w:ascii="Helvetica" w:eastAsia="MS PGothic" w:hAnsi="Helvetica"/>
        </w:rPr>
        <w:t>f</w:t>
      </w:r>
      <w:r w:rsidR="00E13B4B" w:rsidRPr="00263B65">
        <w:rPr>
          <w:rFonts w:ascii="Helvetica" w:eastAsia="MS PGothic" w:hAnsi="Helvetica"/>
        </w:rPr>
        <w:t xml:space="preserve">oreign </w:t>
      </w:r>
      <w:r w:rsidR="00D05443" w:rsidRPr="00263B65">
        <w:rPr>
          <w:rFonts w:ascii="Helvetica" w:eastAsia="MS PGothic" w:hAnsi="Helvetica"/>
        </w:rPr>
        <w:t>p</w:t>
      </w:r>
      <w:r w:rsidR="00E13B4B" w:rsidRPr="00263B65">
        <w:rPr>
          <w:rFonts w:ascii="Helvetica" w:eastAsia="MS PGothic" w:hAnsi="Helvetica"/>
        </w:rPr>
        <w:t xml:space="preserve">atent </w:t>
      </w:r>
      <w:r w:rsidR="00D05443" w:rsidRPr="00263B65">
        <w:rPr>
          <w:rFonts w:ascii="Helvetica" w:eastAsia="MS PGothic" w:hAnsi="Helvetica"/>
        </w:rPr>
        <w:t>f</w:t>
      </w:r>
      <w:r w:rsidR="00DB3D88" w:rsidRPr="00263B65">
        <w:rPr>
          <w:rFonts w:ascii="Helvetica" w:eastAsia="MS PGothic" w:hAnsi="Helvetica"/>
        </w:rPr>
        <w:t>ilings</w:t>
      </w:r>
      <w:r w:rsidR="007E1424" w:rsidRPr="00263B65">
        <w:rPr>
          <w:rFonts w:ascii="Helvetica" w:eastAsia="MS PGothic" w:hAnsi="Helvetica"/>
        </w:rPr>
        <w:t>.</w:t>
      </w:r>
    </w:p>
    <w:p w14:paraId="4F43C359" w14:textId="77777777" w:rsidR="00546470" w:rsidRPr="00546470" w:rsidRDefault="00546470" w:rsidP="00546470">
      <w:pPr>
        <w:spacing w:after="0" w:line="240" w:lineRule="auto"/>
        <w:rPr>
          <w:rFonts w:ascii="Helvetica" w:eastAsia="MS PGothic" w:hAnsi="Helvetica"/>
        </w:rPr>
      </w:pPr>
    </w:p>
    <w:p w14:paraId="2FB7514E" w14:textId="345FE84A" w:rsidR="004536C9" w:rsidRPr="00CD62A1" w:rsidRDefault="00CC0D2B" w:rsidP="005563CA">
      <w:pPr>
        <w:widowControl w:val="0"/>
        <w:spacing w:after="0" w:line="240" w:lineRule="auto"/>
        <w:contextualSpacing/>
        <w:rPr>
          <w:rFonts w:ascii="Helvetica" w:eastAsia="MS PGothic" w:hAnsi="Helvetica"/>
          <w:i/>
        </w:rPr>
      </w:pPr>
      <w:r w:rsidRPr="00CD62A1">
        <w:rPr>
          <w:rFonts w:ascii="Helvetica" w:eastAsia="MS PGothic" w:hAnsi="Helvetica"/>
          <w:i/>
        </w:rPr>
        <w:t xml:space="preserve">Banner and </w:t>
      </w:r>
      <w:proofErr w:type="spellStart"/>
      <w:r w:rsidRPr="00CD62A1">
        <w:rPr>
          <w:rFonts w:ascii="Helvetica" w:eastAsia="MS PGothic" w:hAnsi="Helvetica"/>
          <w:i/>
        </w:rPr>
        <w:t>Witcoff</w:t>
      </w:r>
      <w:proofErr w:type="spellEnd"/>
      <w:r w:rsidRPr="00CD62A1">
        <w:rPr>
          <w:rFonts w:ascii="Helvetica" w:eastAsia="MS PGothic" w:hAnsi="Helvetica"/>
          <w:i/>
        </w:rPr>
        <w:t xml:space="preserve"> Ltd. | Docketing Specialist |May 2012</w:t>
      </w:r>
      <w:r w:rsidR="00CD62A1">
        <w:rPr>
          <w:rFonts w:ascii="Helvetica" w:eastAsia="MS PGothic" w:hAnsi="Helvetica"/>
          <w:i/>
        </w:rPr>
        <w:t xml:space="preserve"> </w:t>
      </w:r>
      <w:r w:rsidRPr="00CD62A1">
        <w:rPr>
          <w:rFonts w:ascii="Helvetica" w:eastAsia="MS PGothic" w:hAnsi="Helvetica"/>
          <w:i/>
        </w:rPr>
        <w:t>–</w:t>
      </w:r>
      <w:r w:rsidR="00CD62A1">
        <w:rPr>
          <w:rFonts w:ascii="Helvetica" w:eastAsia="MS PGothic" w:hAnsi="Helvetica"/>
          <w:i/>
        </w:rPr>
        <w:t xml:space="preserve"> </w:t>
      </w:r>
      <w:r w:rsidRPr="00CD62A1">
        <w:rPr>
          <w:rFonts w:ascii="Helvetica" w:eastAsia="MS PGothic" w:hAnsi="Helvetica"/>
          <w:i/>
        </w:rPr>
        <w:t>J</w:t>
      </w:r>
      <w:r w:rsidR="004536C9" w:rsidRPr="00CD62A1">
        <w:rPr>
          <w:rFonts w:ascii="Helvetica" w:eastAsia="MS PGothic" w:hAnsi="Helvetica"/>
          <w:i/>
        </w:rPr>
        <w:t>une 2013</w:t>
      </w:r>
    </w:p>
    <w:p w14:paraId="5007FB21" w14:textId="690EEF28" w:rsidR="00653703" w:rsidRPr="00263B65" w:rsidRDefault="00263B65" w:rsidP="005563CA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Helvetica" w:eastAsia="MS PGothic" w:hAnsi="Helvetica"/>
        </w:rPr>
      </w:pPr>
      <w:r w:rsidRPr="00263B65">
        <w:rPr>
          <w:rFonts w:ascii="Helvetica" w:eastAsia="MS PGothic" w:hAnsi="Helvetica"/>
        </w:rPr>
        <w:t xml:space="preserve">Perform docketing </w:t>
      </w:r>
      <w:r w:rsidR="002221D0" w:rsidRPr="00263B65">
        <w:rPr>
          <w:rFonts w:ascii="Helvetica" w:eastAsia="MS PGothic" w:hAnsi="Helvetica"/>
        </w:rPr>
        <w:t xml:space="preserve">on </w:t>
      </w:r>
      <w:r w:rsidR="00E13B4B" w:rsidRPr="00263B65">
        <w:rPr>
          <w:rFonts w:ascii="Helvetica" w:eastAsia="MS PGothic" w:hAnsi="Helvetica"/>
        </w:rPr>
        <w:t xml:space="preserve">all </w:t>
      </w:r>
      <w:r w:rsidR="00653703" w:rsidRPr="00263B65">
        <w:rPr>
          <w:rFonts w:ascii="Helvetica" w:eastAsia="MS PGothic" w:hAnsi="Helvetica"/>
        </w:rPr>
        <w:t>USPTO documents</w:t>
      </w:r>
      <w:r w:rsidR="00E13B4B" w:rsidRPr="00263B65">
        <w:rPr>
          <w:rFonts w:ascii="Helvetica" w:eastAsia="MS PGothic" w:hAnsi="Helvetica"/>
        </w:rPr>
        <w:t xml:space="preserve"> related to</w:t>
      </w:r>
      <w:r w:rsidR="00653703" w:rsidRPr="00263B65">
        <w:rPr>
          <w:rFonts w:ascii="Helvetica" w:eastAsia="MS PGothic" w:hAnsi="Helvetica"/>
        </w:rPr>
        <w:t xml:space="preserve"> </w:t>
      </w:r>
      <w:r w:rsidR="00E13B4B" w:rsidRPr="00263B65">
        <w:rPr>
          <w:rFonts w:ascii="Helvetica" w:eastAsia="MS PGothic" w:hAnsi="Helvetica"/>
        </w:rPr>
        <w:t>all domestic patent cases.</w:t>
      </w:r>
    </w:p>
    <w:p w14:paraId="31A2F48F" w14:textId="036ABA70" w:rsidR="00191940" w:rsidRPr="00263B65" w:rsidRDefault="008177BF" w:rsidP="00191940">
      <w:pPr>
        <w:widowControl w:val="0"/>
        <w:spacing w:after="100" w:afterAutospacing="1" w:line="240" w:lineRule="auto"/>
        <w:rPr>
          <w:rFonts w:ascii="Helvetica" w:eastAsia="MS PGothic" w:hAnsi="Helvetica"/>
        </w:rPr>
      </w:pPr>
      <w:r>
        <w:rPr>
          <w:rFonts w:ascii="Helvetica" w:eastAsia="MS PGothic" w:hAnsi="Helvetica"/>
        </w:rPr>
        <w:pict w14:anchorId="0A97FA51">
          <v:rect id="_x0000_i1027" style="width:468pt;height:1.5pt" o:hralign="center" o:hrstd="t" o:hrnoshade="t" o:hr="t" fillcolor="black [3213]" stroked="f"/>
        </w:pict>
      </w:r>
    </w:p>
    <w:p w14:paraId="3E9C5C2A" w14:textId="7F94E573" w:rsidR="00213FF3" w:rsidRPr="00263B65" w:rsidRDefault="00B23884" w:rsidP="00124281">
      <w:pPr>
        <w:spacing w:after="100" w:afterAutospacing="1" w:line="240" w:lineRule="auto"/>
        <w:contextualSpacing/>
        <w:rPr>
          <w:rFonts w:ascii="Helvetica" w:eastAsia="MS PGothic" w:hAnsi="Helvetica"/>
          <w:b/>
        </w:rPr>
      </w:pPr>
      <w:r w:rsidRPr="00263B65">
        <w:rPr>
          <w:rFonts w:ascii="Helvetica" w:eastAsia="MS PGothic" w:hAnsi="Helvetica"/>
          <w:b/>
        </w:rPr>
        <w:t>Hobbies and Interests</w:t>
      </w:r>
    </w:p>
    <w:p w14:paraId="1BC200A3" w14:textId="65B4ED42" w:rsidR="00191940" w:rsidRDefault="00BB299B" w:rsidP="00191940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Helvetica" w:eastAsia="MS PGothic" w:hAnsi="Helvetica"/>
        </w:rPr>
      </w:pPr>
      <w:r>
        <w:rPr>
          <w:rFonts w:ascii="Helvetica" w:eastAsia="MS PGothic" w:hAnsi="Helvetica"/>
        </w:rPr>
        <w:t xml:space="preserve">Avidly enthusiastic about </w:t>
      </w:r>
      <w:r w:rsidR="00C47838">
        <w:rPr>
          <w:rFonts w:ascii="Helvetica" w:eastAsia="MS PGothic" w:hAnsi="Helvetica"/>
        </w:rPr>
        <w:t xml:space="preserve">hiking, running, weight lifting, </w:t>
      </w:r>
      <w:r w:rsidR="00213FF3">
        <w:rPr>
          <w:rFonts w:ascii="Helvetica" w:eastAsia="MS PGothic" w:hAnsi="Helvetica"/>
        </w:rPr>
        <w:t>camping and fishing.</w:t>
      </w:r>
    </w:p>
    <w:p w14:paraId="6306C96A" w14:textId="2796E7EE" w:rsidR="00BB299B" w:rsidRPr="00C47838" w:rsidRDefault="00BB299B" w:rsidP="00191940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Helvetica" w:eastAsia="MS PGothic" w:hAnsi="Helvetica"/>
        </w:rPr>
      </w:pPr>
      <w:r>
        <w:rPr>
          <w:rFonts w:ascii="Helvetica" w:eastAsia="MS PGothic" w:hAnsi="Helvetica"/>
        </w:rPr>
        <w:t>Passionate about culinary exploration, international travel and live entertainment.</w:t>
      </w:r>
    </w:p>
    <w:p w14:paraId="1DC83D04" w14:textId="77777777" w:rsidR="00413199" w:rsidRPr="00263B65" w:rsidRDefault="00413199" w:rsidP="00413199">
      <w:pPr>
        <w:spacing w:after="100" w:afterAutospacing="1" w:line="240" w:lineRule="auto"/>
        <w:contextualSpacing/>
        <w:rPr>
          <w:rFonts w:ascii="Helvetica" w:eastAsia="MS PGothic" w:hAnsi="Helvetica"/>
          <w:b/>
        </w:rPr>
      </w:pPr>
      <w:r w:rsidRPr="00263B65">
        <w:rPr>
          <w:rFonts w:ascii="Helvetica" w:eastAsia="MS PGothic" w:hAnsi="Helvetica"/>
          <w:b/>
        </w:rPr>
        <w:t>Education</w:t>
      </w:r>
    </w:p>
    <w:p w14:paraId="25D98F68" w14:textId="77777777" w:rsidR="00413199" w:rsidRDefault="00413199" w:rsidP="00413199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Helvetica" w:eastAsia="MS PGothic" w:hAnsi="Helvetica"/>
        </w:rPr>
      </w:pPr>
      <w:r w:rsidRPr="00263B65">
        <w:rPr>
          <w:rFonts w:ascii="Helvetica" w:eastAsia="MS PGothic" w:hAnsi="Helvetica"/>
        </w:rPr>
        <w:t>General Assembly, Software Engineering Immersive Program  - June, 2019</w:t>
      </w:r>
    </w:p>
    <w:p w14:paraId="307F1954" w14:textId="4533DB7C" w:rsidR="00191940" w:rsidRPr="00263B65" w:rsidRDefault="00413199" w:rsidP="00413199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Helvetica" w:eastAsia="MS PGothic" w:hAnsi="Helvetica"/>
        </w:rPr>
      </w:pPr>
      <w:r w:rsidRPr="00263B65">
        <w:rPr>
          <w:rFonts w:ascii="Helvetica" w:eastAsia="MS PGothic" w:hAnsi="Helvetica"/>
        </w:rPr>
        <w:t xml:space="preserve">Bachelor of Arts, Historical Studies – DePaul </w:t>
      </w:r>
      <w:r w:rsidR="00263B65">
        <w:rPr>
          <w:rFonts w:ascii="Helvetica" w:eastAsia="MS PGothic" w:hAnsi="Helvetica"/>
        </w:rPr>
        <w:t>University</w:t>
      </w:r>
      <w:r w:rsidRPr="00263B65">
        <w:rPr>
          <w:rFonts w:ascii="Helvetica" w:eastAsia="MS PGothic" w:hAnsi="Helvetica"/>
        </w:rPr>
        <w:t xml:space="preserve"> – July 2009</w:t>
      </w:r>
    </w:p>
    <w:sectPr w:rsidR="00191940" w:rsidRPr="00263B65" w:rsidSect="0046439C">
      <w:headerReference w:type="default" r:id="rId9"/>
      <w:footerReference w:type="default" r:id="rId10"/>
      <w:pgSz w:w="12240" w:h="15840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BA78D" w14:textId="77777777" w:rsidR="00546470" w:rsidRDefault="00546470" w:rsidP="002A493B">
      <w:pPr>
        <w:spacing w:after="0" w:line="240" w:lineRule="auto"/>
      </w:pPr>
      <w:r>
        <w:separator/>
      </w:r>
    </w:p>
  </w:endnote>
  <w:endnote w:type="continuationSeparator" w:id="0">
    <w:p w14:paraId="41A9B83D" w14:textId="77777777" w:rsidR="00546470" w:rsidRDefault="00546470" w:rsidP="002A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DA4F7" w14:textId="2B7AE48F" w:rsidR="00546470" w:rsidRPr="00213FF3" w:rsidRDefault="00546470" w:rsidP="00546470">
    <w:pPr>
      <w:tabs>
        <w:tab w:val="center" w:pos="4680"/>
        <w:tab w:val="left" w:pos="8053"/>
      </w:tabs>
      <w:spacing w:before="100" w:after="100" w:line="240" w:lineRule="auto"/>
      <w:jc w:val="center"/>
      <w:rPr>
        <w:rFonts w:ascii="Helvetica" w:eastAsia="Times New Roman" w:hAnsi="Helvetica" w:cs="Times New Roman"/>
        <w:color w:val="0000FF" w:themeColor="hyperlink"/>
      </w:rPr>
    </w:pPr>
    <w:r w:rsidRPr="00ED4C1E">
      <w:rPr>
        <w:noProof/>
      </w:rPr>
      <w:drawing>
        <wp:inline distT="0" distB="0" distL="0" distR="0" wp14:anchorId="5DC5C50C" wp14:editId="07254909">
          <wp:extent cx="252802" cy="252802"/>
          <wp:effectExtent l="0" t="0" r="1270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_inin-2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770" cy="253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2" w:history="1">
      <w:proofErr w:type="gramStart"/>
      <w:r>
        <w:rPr>
          <w:rStyle w:val="Hyperlink"/>
          <w:rFonts w:ascii="Helvetica" w:eastAsia="Times New Roman" w:hAnsi="Helvetica" w:cs="Times New Roman"/>
          <w:color w:val="auto"/>
          <w:u w:val="none"/>
        </w:rPr>
        <w:t>l</w:t>
      </w:r>
      <w:r w:rsidRPr="00213FF3">
        <w:rPr>
          <w:rStyle w:val="Hyperlink"/>
          <w:rFonts w:ascii="Helvetica" w:eastAsia="Times New Roman" w:hAnsi="Helvetica" w:cs="Times New Roman"/>
          <w:color w:val="auto"/>
          <w:u w:val="none"/>
        </w:rPr>
        <w:t>inkedin.com</w:t>
      </w:r>
      <w:proofErr w:type="gramEnd"/>
      <w:r w:rsidRPr="00213FF3">
        <w:rPr>
          <w:rStyle w:val="Hyperlink"/>
          <w:rFonts w:ascii="Helvetica" w:eastAsia="Times New Roman" w:hAnsi="Helvetica" w:cs="Times New Roman"/>
          <w:color w:val="auto"/>
          <w:u w:val="none"/>
        </w:rPr>
        <w:t>/in/</w:t>
      </w:r>
      <w:proofErr w:type="spellStart"/>
      <w:r w:rsidRPr="00213FF3">
        <w:rPr>
          <w:rStyle w:val="Hyperlink"/>
          <w:rFonts w:ascii="Helvetica" w:eastAsia="Times New Roman" w:hAnsi="Helvetica" w:cs="Times New Roman"/>
          <w:color w:val="auto"/>
          <w:u w:val="none"/>
        </w:rPr>
        <w:t>claytonschoonover</w:t>
      </w:r>
      <w:proofErr w:type="spellEnd"/>
      <w:r w:rsidRPr="00213FF3">
        <w:rPr>
          <w:rStyle w:val="Hyperlink"/>
          <w:rFonts w:ascii="Helvetica" w:eastAsia="Times New Roman" w:hAnsi="Helvetica" w:cs="Times New Roman"/>
          <w:color w:val="auto"/>
          <w:u w:val="none"/>
        </w:rPr>
        <w:t>-smith/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91D2F" w14:textId="77777777" w:rsidR="00546470" w:rsidRDefault="00546470" w:rsidP="002A493B">
      <w:pPr>
        <w:spacing w:after="0" w:line="240" w:lineRule="auto"/>
      </w:pPr>
      <w:r>
        <w:separator/>
      </w:r>
    </w:p>
  </w:footnote>
  <w:footnote w:type="continuationSeparator" w:id="0">
    <w:p w14:paraId="701EAD74" w14:textId="77777777" w:rsidR="00546470" w:rsidRDefault="00546470" w:rsidP="002A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60984" w14:textId="57397D30" w:rsidR="00546470" w:rsidRPr="00C47838" w:rsidRDefault="00546470" w:rsidP="008177BF">
    <w:pPr>
      <w:spacing w:before="100" w:after="100" w:line="240" w:lineRule="auto"/>
      <w:jc w:val="right"/>
      <w:rPr>
        <w:rFonts w:ascii="Helvetica" w:eastAsia="Times New Roman" w:hAnsi="Helvetica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48B21" wp14:editId="5130549D">
              <wp:simplePos x="0" y="0"/>
              <wp:positionH relativeFrom="column">
                <wp:posOffset>3429000</wp:posOffset>
              </wp:positionH>
              <wp:positionV relativeFrom="paragraph">
                <wp:posOffset>-205740</wp:posOffset>
              </wp:positionV>
              <wp:extent cx="2743200" cy="685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ADED7" w14:textId="77777777" w:rsidR="00546470" w:rsidRDefault="00546470" w:rsidP="005563CA">
                          <w:pPr>
                            <w:spacing w:before="100" w:after="100" w:line="240" w:lineRule="auto"/>
                            <w:jc w:val="center"/>
                            <w:rPr>
                              <w:rFonts w:ascii="Helvetica" w:hAnsi="Helvetica"/>
                              <w:sz w:val="18"/>
                              <w:szCs w:val="18"/>
                            </w:rPr>
                          </w:pPr>
                        </w:p>
                        <w:p w14:paraId="45777533" w14:textId="6943D1A1" w:rsidR="00546470" w:rsidRPr="005563CA" w:rsidRDefault="00546470" w:rsidP="005563CA">
                          <w:pPr>
                            <w:spacing w:before="100" w:after="100" w:line="240" w:lineRule="auto"/>
                            <w:jc w:val="center"/>
                            <w:rPr>
                              <w:rFonts w:ascii="Helvetica" w:eastAsia="Times New Roman" w:hAnsi="Helvetica" w:cs="Times New Roman"/>
                              <w:color w:val="0000FF" w:themeColor="hyperlink"/>
                              <w:sz w:val="18"/>
                              <w:szCs w:val="18"/>
                            </w:rPr>
                          </w:pPr>
                          <w:r w:rsidRPr="005563CA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D8024B" wp14:editId="03DCA5C8">
                                <wp:extent cx="252802" cy="252802"/>
                                <wp:effectExtent l="0" t="0" r="1270" b="127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inked_inin-256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53770" cy="2537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hyperlink r:id="rId2" w:history="1">
                            <w:proofErr w:type="gramStart"/>
                            <w:r w:rsidRPr="005563CA">
                              <w:rPr>
                                <w:rStyle w:val="Hyperlink"/>
                                <w:rFonts w:ascii="Helvetica" w:eastAsia="Times New Roman" w:hAnsi="Helvetica" w:cs="Times New Roman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linkedin.com</w:t>
                            </w:r>
                            <w:proofErr w:type="gramEnd"/>
                            <w:r w:rsidRPr="005563CA">
                              <w:rPr>
                                <w:rStyle w:val="Hyperlink"/>
                                <w:rFonts w:ascii="Helvetica" w:eastAsia="Times New Roman" w:hAnsi="Helvetica" w:cs="Times New Roman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/in/</w:t>
                            </w:r>
                            <w:proofErr w:type="spellStart"/>
                            <w:r w:rsidRPr="005563CA">
                              <w:rPr>
                                <w:rStyle w:val="Hyperlink"/>
                                <w:rFonts w:ascii="Helvetica" w:eastAsia="Times New Roman" w:hAnsi="Helvetica" w:cs="Times New Roman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claytonschoonover</w:t>
                            </w:r>
                            <w:proofErr w:type="spellEnd"/>
                            <w:r w:rsidRPr="005563CA">
                              <w:rPr>
                                <w:rStyle w:val="Hyperlink"/>
                                <w:rFonts w:ascii="Helvetica" w:eastAsia="Times New Roman" w:hAnsi="Helvetica" w:cs="Times New Roman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-smith/</w:t>
                            </w:r>
                          </w:hyperlink>
                        </w:p>
                        <w:p w14:paraId="0B0B86D6" w14:textId="77777777" w:rsidR="00546470" w:rsidRDefault="0054647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70pt;margin-top:-16.15pt;width:3in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DJNA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" filled="f" stroked="f">
              <v:textbox>
                <w:txbxContent>
                  <w:p w14:paraId="04CADED7" w14:textId="77777777" w:rsidR="00546470" w:rsidRDefault="00546470" w:rsidP="005563CA">
                    <w:pPr>
                      <w:spacing w:before="100" w:after="100" w:line="240" w:lineRule="auto"/>
                      <w:jc w:val="center"/>
                      <w:rPr>
                        <w:rFonts w:ascii="Helvetica" w:hAnsi="Helvetica"/>
                        <w:sz w:val="18"/>
                        <w:szCs w:val="18"/>
                      </w:rPr>
                    </w:pPr>
                  </w:p>
                  <w:p w14:paraId="45777533" w14:textId="6943D1A1" w:rsidR="00546470" w:rsidRPr="005563CA" w:rsidRDefault="00546470" w:rsidP="005563CA">
                    <w:pPr>
                      <w:spacing w:before="100" w:after="100" w:line="240" w:lineRule="auto"/>
                      <w:jc w:val="center"/>
                      <w:rPr>
                        <w:rFonts w:ascii="Helvetica" w:eastAsia="Times New Roman" w:hAnsi="Helvetica" w:cs="Times New Roman"/>
                        <w:color w:val="0000FF" w:themeColor="hyperlink"/>
                        <w:sz w:val="18"/>
                        <w:szCs w:val="18"/>
                      </w:rPr>
                    </w:pPr>
                    <w:r w:rsidRPr="005563CA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D8024B" wp14:editId="03DCA5C8">
                          <wp:extent cx="252802" cy="252802"/>
                          <wp:effectExtent l="0" t="0" r="1270" b="127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inked_inin-256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53770" cy="2537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hyperlink r:id="rId3" w:history="1">
                      <w:proofErr w:type="gramStart"/>
                      <w:r w:rsidRPr="005563CA">
                        <w:rPr>
                          <w:rStyle w:val="Hyperlink"/>
                          <w:rFonts w:ascii="Helvetica" w:eastAsia="Times New Roman" w:hAnsi="Helvetica" w:cs="Times New Roman"/>
                          <w:color w:val="auto"/>
                          <w:sz w:val="18"/>
                          <w:szCs w:val="18"/>
                          <w:u w:val="none"/>
                        </w:rPr>
                        <w:t>linkedin.com</w:t>
                      </w:r>
                      <w:proofErr w:type="gramEnd"/>
                      <w:r w:rsidRPr="005563CA">
                        <w:rPr>
                          <w:rStyle w:val="Hyperlink"/>
                          <w:rFonts w:ascii="Helvetica" w:eastAsia="Times New Roman" w:hAnsi="Helvetica" w:cs="Times New Roman"/>
                          <w:color w:val="auto"/>
                          <w:sz w:val="18"/>
                          <w:szCs w:val="18"/>
                          <w:u w:val="none"/>
                        </w:rPr>
                        <w:t>/in/</w:t>
                      </w:r>
                      <w:proofErr w:type="spellStart"/>
                      <w:r w:rsidRPr="005563CA">
                        <w:rPr>
                          <w:rStyle w:val="Hyperlink"/>
                          <w:rFonts w:ascii="Helvetica" w:eastAsia="Times New Roman" w:hAnsi="Helvetica" w:cs="Times New Roman"/>
                          <w:color w:val="auto"/>
                          <w:sz w:val="18"/>
                          <w:szCs w:val="18"/>
                          <w:u w:val="none"/>
                        </w:rPr>
                        <w:t>claytonschoonover</w:t>
                      </w:r>
                      <w:proofErr w:type="spellEnd"/>
                      <w:r w:rsidRPr="005563CA">
                        <w:rPr>
                          <w:rStyle w:val="Hyperlink"/>
                          <w:rFonts w:ascii="Helvetica" w:eastAsia="Times New Roman" w:hAnsi="Helvetica" w:cs="Times New Roman"/>
                          <w:color w:val="auto"/>
                          <w:sz w:val="18"/>
                          <w:szCs w:val="18"/>
                          <w:u w:val="none"/>
                        </w:rPr>
                        <w:t>-smith/</w:t>
                      </w:r>
                    </w:hyperlink>
                  </w:p>
                  <w:p w14:paraId="0B0B86D6" w14:textId="77777777" w:rsidR="00546470" w:rsidRDefault="0054647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297FEC" wp14:editId="4AC6A5E7">
              <wp:simplePos x="0" y="0"/>
              <wp:positionH relativeFrom="column">
                <wp:posOffset>0</wp:posOffset>
              </wp:positionH>
              <wp:positionV relativeFrom="paragraph">
                <wp:posOffset>-205740</wp:posOffset>
              </wp:positionV>
              <wp:extent cx="3429000" cy="800100"/>
              <wp:effectExtent l="0" t="0" r="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67F3BD" w14:textId="207F9091" w:rsidR="00546470" w:rsidRPr="008177BF" w:rsidRDefault="00546470" w:rsidP="008177BF">
                          <w:pPr>
                            <w:spacing w:after="0" w:line="240" w:lineRule="auto"/>
                            <w:rPr>
                              <w:rFonts w:ascii="Helvetica" w:hAnsi="Helvetica"/>
                              <w:b/>
                              <w:sz w:val="28"/>
                              <w:szCs w:val="28"/>
                            </w:rPr>
                          </w:pPr>
                          <w:r w:rsidRPr="008177BF">
                            <w:rPr>
                              <w:rFonts w:ascii="Helvetica" w:hAnsi="Helvetica"/>
                              <w:b/>
                              <w:sz w:val="28"/>
                              <w:szCs w:val="28"/>
                            </w:rPr>
                            <w:t>Clayton S. Smith</w:t>
                          </w:r>
                        </w:p>
                        <w:p w14:paraId="7BCA71E0" w14:textId="3917F986" w:rsidR="00546470" w:rsidRPr="008177BF" w:rsidRDefault="00546470" w:rsidP="008177BF">
                          <w:pPr>
                            <w:spacing w:after="0" w:line="240" w:lineRule="auto"/>
                            <w:rPr>
                              <w:rFonts w:ascii="Helvetica" w:hAnsi="Helvetica"/>
                              <w:b/>
                              <w:sz w:val="28"/>
                              <w:szCs w:val="28"/>
                            </w:rPr>
                          </w:pPr>
                          <w:r w:rsidRPr="008177BF">
                            <w:rPr>
                              <w:rFonts w:ascii="Helvetica" w:hAnsi="Helvetica"/>
                              <w:b/>
                              <w:sz w:val="28"/>
                              <w:szCs w:val="28"/>
                            </w:rPr>
                            <w:t>765.977.6279</w:t>
                          </w:r>
                        </w:p>
                        <w:p w14:paraId="58D9DD9F" w14:textId="59423D23" w:rsidR="00546470" w:rsidRPr="008177BF" w:rsidRDefault="00546470" w:rsidP="008177BF">
                          <w:pPr>
                            <w:spacing w:after="0" w:line="240" w:lineRule="auto"/>
                            <w:rPr>
                              <w:rFonts w:ascii="Helvetica" w:hAnsi="Helvetica"/>
                              <w:b/>
                              <w:sz w:val="28"/>
                              <w:szCs w:val="28"/>
                            </w:rPr>
                          </w:pPr>
                          <w:r w:rsidRPr="008177BF">
                            <w:rPr>
                              <w:rFonts w:ascii="Helvetica" w:hAnsi="Helvetica"/>
                              <w:b/>
                              <w:sz w:val="28"/>
                              <w:szCs w:val="28"/>
                            </w:rPr>
                            <w:t>claytonschoonoversmith@gmail.com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0;margin-top:-16.15pt;width:270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EVus0CAAAO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" filled="f" stroked="f">
              <v:textbox>
                <w:txbxContent>
                  <w:p w14:paraId="4667F3BD" w14:textId="207F9091" w:rsidR="00546470" w:rsidRPr="008177BF" w:rsidRDefault="00546470" w:rsidP="008177BF">
                    <w:pPr>
                      <w:spacing w:after="0" w:line="240" w:lineRule="auto"/>
                      <w:rPr>
                        <w:rFonts w:ascii="Helvetica" w:hAnsi="Helvetica"/>
                        <w:b/>
                        <w:sz w:val="28"/>
                        <w:szCs w:val="28"/>
                      </w:rPr>
                    </w:pPr>
                    <w:r w:rsidRPr="008177BF">
                      <w:rPr>
                        <w:rFonts w:ascii="Helvetica" w:hAnsi="Helvetica"/>
                        <w:b/>
                        <w:sz w:val="28"/>
                        <w:szCs w:val="28"/>
                      </w:rPr>
                      <w:t>Clayton S. Smith</w:t>
                    </w:r>
                  </w:p>
                  <w:p w14:paraId="7BCA71E0" w14:textId="3917F986" w:rsidR="00546470" w:rsidRPr="008177BF" w:rsidRDefault="00546470" w:rsidP="008177BF">
                    <w:pPr>
                      <w:spacing w:after="0" w:line="240" w:lineRule="auto"/>
                      <w:rPr>
                        <w:rFonts w:ascii="Helvetica" w:hAnsi="Helvetica"/>
                        <w:b/>
                        <w:sz w:val="28"/>
                        <w:szCs w:val="28"/>
                      </w:rPr>
                    </w:pPr>
                    <w:r w:rsidRPr="008177BF">
                      <w:rPr>
                        <w:rFonts w:ascii="Helvetica" w:hAnsi="Helvetica"/>
                        <w:b/>
                        <w:sz w:val="28"/>
                        <w:szCs w:val="28"/>
                      </w:rPr>
                      <w:t>765.977.6279</w:t>
                    </w:r>
                  </w:p>
                  <w:p w14:paraId="58D9DD9F" w14:textId="59423D23" w:rsidR="00546470" w:rsidRPr="008177BF" w:rsidRDefault="00546470" w:rsidP="008177BF">
                    <w:pPr>
                      <w:spacing w:after="0" w:line="240" w:lineRule="auto"/>
                      <w:rPr>
                        <w:rFonts w:ascii="Helvetica" w:hAnsi="Helvetica"/>
                        <w:b/>
                        <w:sz w:val="28"/>
                        <w:szCs w:val="28"/>
                      </w:rPr>
                    </w:pPr>
                    <w:r w:rsidRPr="008177BF">
                      <w:rPr>
                        <w:rFonts w:ascii="Helvetica" w:hAnsi="Helvetica"/>
                        <w:b/>
                        <w:sz w:val="28"/>
                        <w:szCs w:val="28"/>
                      </w:rPr>
                      <w:t>claytonschoonoversmith@gmail.com</w:t>
                    </w:r>
                  </w:p>
                </w:txbxContent>
              </v:textbox>
            </v:shape>
          </w:pict>
        </mc:Fallback>
      </mc:AlternateContent>
    </w:r>
  </w:p>
  <w:p w14:paraId="72BD69E2" w14:textId="605B3D41" w:rsidR="00546470" w:rsidRPr="00C47838" w:rsidRDefault="00546470" w:rsidP="008177BF">
    <w:pPr>
      <w:spacing w:before="100" w:after="100" w:line="240" w:lineRule="auto"/>
      <w:jc w:val="right"/>
      <w:rPr>
        <w:rFonts w:ascii="Helvetica" w:eastAsia="Times New Roman" w:hAnsi="Helvetica" w:cs="Times New Roman"/>
      </w:rPr>
    </w:pPr>
    <w:r w:rsidRPr="00C47838">
      <w:rPr>
        <w:rFonts w:ascii="Helvetica" w:hAnsi="Helvetica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7545"/>
    <w:multiLevelType w:val="hybridMultilevel"/>
    <w:tmpl w:val="3BA48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753F6"/>
    <w:multiLevelType w:val="hybridMultilevel"/>
    <w:tmpl w:val="7D70B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909CF"/>
    <w:multiLevelType w:val="hybridMultilevel"/>
    <w:tmpl w:val="EC4E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930CA"/>
    <w:multiLevelType w:val="hybridMultilevel"/>
    <w:tmpl w:val="BEE8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E667C"/>
    <w:multiLevelType w:val="hybridMultilevel"/>
    <w:tmpl w:val="E91A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D44E4"/>
    <w:multiLevelType w:val="hybridMultilevel"/>
    <w:tmpl w:val="36FA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D2D20"/>
    <w:multiLevelType w:val="hybridMultilevel"/>
    <w:tmpl w:val="AAD6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267F5"/>
    <w:multiLevelType w:val="hybridMultilevel"/>
    <w:tmpl w:val="E996A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93412"/>
    <w:multiLevelType w:val="hybridMultilevel"/>
    <w:tmpl w:val="AF5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029"/>
    <w:multiLevelType w:val="hybridMultilevel"/>
    <w:tmpl w:val="E2A8E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9D5B0D"/>
    <w:multiLevelType w:val="hybridMultilevel"/>
    <w:tmpl w:val="8020D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F2C55"/>
    <w:multiLevelType w:val="hybridMultilevel"/>
    <w:tmpl w:val="C674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11241"/>
    <w:multiLevelType w:val="hybridMultilevel"/>
    <w:tmpl w:val="173C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C1DE4"/>
    <w:multiLevelType w:val="hybridMultilevel"/>
    <w:tmpl w:val="DFAA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238FC"/>
    <w:multiLevelType w:val="hybridMultilevel"/>
    <w:tmpl w:val="A364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02F50"/>
    <w:multiLevelType w:val="hybridMultilevel"/>
    <w:tmpl w:val="6F988C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824B62"/>
    <w:multiLevelType w:val="hybridMultilevel"/>
    <w:tmpl w:val="4B6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16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  <w:num w:numId="11">
    <w:abstractNumId w:val="13"/>
  </w:num>
  <w:num w:numId="12">
    <w:abstractNumId w:val="14"/>
  </w:num>
  <w:num w:numId="13">
    <w:abstractNumId w:val="12"/>
  </w:num>
  <w:num w:numId="14">
    <w:abstractNumId w:val="8"/>
  </w:num>
  <w:num w:numId="15">
    <w:abstractNumId w:val="5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3B"/>
    <w:rsid w:val="00064324"/>
    <w:rsid w:val="00124281"/>
    <w:rsid w:val="00165420"/>
    <w:rsid w:val="00191940"/>
    <w:rsid w:val="001F0056"/>
    <w:rsid w:val="00213FF3"/>
    <w:rsid w:val="002221D0"/>
    <w:rsid w:val="00263B65"/>
    <w:rsid w:val="002A493B"/>
    <w:rsid w:val="003268C9"/>
    <w:rsid w:val="00373E41"/>
    <w:rsid w:val="003817B5"/>
    <w:rsid w:val="003C6027"/>
    <w:rsid w:val="003F2DAB"/>
    <w:rsid w:val="0040656D"/>
    <w:rsid w:val="00413199"/>
    <w:rsid w:val="004514FB"/>
    <w:rsid w:val="004536C9"/>
    <w:rsid w:val="0046439C"/>
    <w:rsid w:val="00546470"/>
    <w:rsid w:val="005563CA"/>
    <w:rsid w:val="005B0EA0"/>
    <w:rsid w:val="00611354"/>
    <w:rsid w:val="00613E7B"/>
    <w:rsid w:val="00653703"/>
    <w:rsid w:val="00655FEA"/>
    <w:rsid w:val="00721F98"/>
    <w:rsid w:val="007613C8"/>
    <w:rsid w:val="007E1424"/>
    <w:rsid w:val="008177BF"/>
    <w:rsid w:val="009230D6"/>
    <w:rsid w:val="009322D8"/>
    <w:rsid w:val="009766C9"/>
    <w:rsid w:val="00B23884"/>
    <w:rsid w:val="00B503EF"/>
    <w:rsid w:val="00BA77B9"/>
    <w:rsid w:val="00BB299B"/>
    <w:rsid w:val="00BB3007"/>
    <w:rsid w:val="00C47838"/>
    <w:rsid w:val="00CB6BA7"/>
    <w:rsid w:val="00CC0D2B"/>
    <w:rsid w:val="00CD62A1"/>
    <w:rsid w:val="00D05443"/>
    <w:rsid w:val="00D0760B"/>
    <w:rsid w:val="00DB3D88"/>
    <w:rsid w:val="00E07080"/>
    <w:rsid w:val="00E13B4B"/>
    <w:rsid w:val="00E20F09"/>
    <w:rsid w:val="00EC3230"/>
    <w:rsid w:val="00ED4C1E"/>
    <w:rsid w:val="00F0626B"/>
    <w:rsid w:val="00F1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FB2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3B"/>
  </w:style>
  <w:style w:type="paragraph" w:styleId="Footer">
    <w:name w:val="footer"/>
    <w:basedOn w:val="Normal"/>
    <w:link w:val="FooterChar"/>
    <w:uiPriority w:val="99"/>
    <w:unhideWhenUsed/>
    <w:rsid w:val="002A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3B"/>
  </w:style>
  <w:style w:type="character" w:styleId="Hyperlink">
    <w:name w:val="Hyperlink"/>
    <w:basedOn w:val="DefaultParagraphFont"/>
    <w:uiPriority w:val="99"/>
    <w:unhideWhenUsed/>
    <w:rsid w:val="002A49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C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1E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4C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3B"/>
  </w:style>
  <w:style w:type="paragraph" w:styleId="Footer">
    <w:name w:val="footer"/>
    <w:basedOn w:val="Normal"/>
    <w:link w:val="FooterChar"/>
    <w:uiPriority w:val="99"/>
    <w:unhideWhenUsed/>
    <w:rsid w:val="002A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3B"/>
  </w:style>
  <w:style w:type="character" w:styleId="Hyperlink">
    <w:name w:val="Hyperlink"/>
    <w:basedOn w:val="DefaultParagraphFont"/>
    <w:uiPriority w:val="99"/>
    <w:unhideWhenUsed/>
    <w:rsid w:val="002A49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C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1E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4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linkedin.com/in/claytonschoonover-smit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linkedin.com/in/claytonschoonover-smith/" TargetMode="External"/><Relationship Id="rId3" Type="http://schemas.openxmlformats.org/officeDocument/2006/relationships/hyperlink" Target="https://www.linkedin.com/in/claytonschoonover-smi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49022-1EAD-C546-A2D4-99D0C5D2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Brinks Hofer Gilson &amp; Lione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Clayton S.</dc:creator>
  <cp:lastModifiedBy>Clayton Smith</cp:lastModifiedBy>
  <cp:revision>9</cp:revision>
  <dcterms:created xsi:type="dcterms:W3CDTF">2019-04-02T21:54:00Z</dcterms:created>
  <dcterms:modified xsi:type="dcterms:W3CDTF">2019-04-16T22:49:00Z</dcterms:modified>
</cp:coreProperties>
</file>