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C36" w:rsidRDefault="002F155E" w:rsidP="008C0B97">
      <w:pPr>
        <w:pStyle w:val="NormalWeb"/>
        <w:shd w:val="clear" w:color="auto" w:fill="FFFFFF"/>
        <w:spacing w:before="96" w:beforeAutospacing="0" w:after="120" w:afterAutospacing="0"/>
        <w:ind w:left="-720" w:right="-54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DC3832">
        <w:rPr>
          <w:rFonts w:ascii="Arial" w:hAnsi="Arial" w:cs="Arial"/>
          <w:b/>
          <w:bCs/>
          <w:color w:val="000000"/>
          <w:sz w:val="22"/>
          <w:szCs w:val="22"/>
        </w:rPr>
        <w:t>Dynamical systems modeling and gene regulatory network structure analysis reveals Hap4's r</w:t>
      </w:r>
      <w:r w:rsidR="00122C36" w:rsidRPr="00DC3832">
        <w:rPr>
          <w:rFonts w:ascii="Arial" w:hAnsi="Arial" w:cs="Arial"/>
          <w:b/>
          <w:bCs/>
          <w:color w:val="000000"/>
          <w:sz w:val="22"/>
          <w:szCs w:val="22"/>
        </w:rPr>
        <w:t xml:space="preserve">ole in </w:t>
      </w:r>
      <w:r w:rsidRPr="00DC3832">
        <w:rPr>
          <w:rFonts w:ascii="Arial" w:hAnsi="Arial" w:cs="Arial"/>
          <w:b/>
          <w:bCs/>
          <w:color w:val="000000"/>
          <w:sz w:val="22"/>
          <w:szCs w:val="22"/>
        </w:rPr>
        <w:t>regulating the response to c</w:t>
      </w:r>
      <w:r w:rsidR="00122C36" w:rsidRPr="00DC3832">
        <w:rPr>
          <w:rFonts w:ascii="Arial" w:hAnsi="Arial" w:cs="Arial"/>
          <w:b/>
          <w:bCs/>
          <w:color w:val="000000"/>
          <w:sz w:val="22"/>
          <w:szCs w:val="22"/>
        </w:rPr>
        <w:t xml:space="preserve">old </w:t>
      </w:r>
      <w:r w:rsidRPr="00DC3832">
        <w:rPr>
          <w:rFonts w:ascii="Arial" w:hAnsi="Arial" w:cs="Arial"/>
          <w:b/>
          <w:bCs/>
          <w:color w:val="000000"/>
          <w:sz w:val="22"/>
          <w:szCs w:val="22"/>
        </w:rPr>
        <w:t>s</w:t>
      </w:r>
      <w:r w:rsidR="00122C36" w:rsidRPr="00DC3832">
        <w:rPr>
          <w:rFonts w:ascii="Arial" w:hAnsi="Arial" w:cs="Arial"/>
          <w:b/>
          <w:bCs/>
          <w:color w:val="000000"/>
          <w:sz w:val="22"/>
          <w:szCs w:val="22"/>
        </w:rPr>
        <w:t>hock in</w:t>
      </w:r>
      <w:r w:rsidR="00122C36" w:rsidRPr="00DC3832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="00122C36" w:rsidRPr="00DC3832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Saccharomyces cerevisiae</w:t>
      </w:r>
    </w:p>
    <w:p w:rsidR="00DC3832" w:rsidRDefault="00DC3832" w:rsidP="008C0B97">
      <w:pPr>
        <w:pStyle w:val="NormalWeb"/>
        <w:shd w:val="clear" w:color="auto" w:fill="FFFFFF"/>
        <w:spacing w:before="96" w:beforeAutospacing="0" w:after="120" w:afterAutospacing="0"/>
        <w:ind w:left="-720" w:right="-360"/>
        <w:rPr>
          <w:rFonts w:ascii="Arial" w:hAnsi="Arial" w:cs="Arial"/>
          <w:bCs/>
          <w:iCs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 xml:space="preserve">Kristen M. </w:t>
      </w:r>
      <w:proofErr w:type="spellStart"/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Horstmann</w:t>
      </w:r>
      <w:proofErr w:type="spellEnd"/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*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proofErr w:type="gramStart"/>
      <w:r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,2</w:t>
      </w:r>
      <w:proofErr w:type="gramEnd"/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, Margaret J. O’Neil*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, Ben G. Fitzpatrick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, Kam D. Dahlquist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</w:p>
    <w:p w:rsidR="00DC3832" w:rsidRPr="00DC3832" w:rsidRDefault="00DC3832" w:rsidP="008C0B97">
      <w:pPr>
        <w:pStyle w:val="NormalWeb"/>
        <w:shd w:val="clear" w:color="auto" w:fill="FFFFFF"/>
        <w:spacing w:before="96" w:beforeAutospacing="0" w:after="120" w:afterAutospacing="0"/>
        <w:ind w:left="-720" w:right="-36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:rsidR="00CF6370" w:rsidRDefault="00122C36" w:rsidP="008C0B97">
      <w:pPr>
        <w:pStyle w:val="NormalWeb"/>
        <w:shd w:val="clear" w:color="auto" w:fill="FFFFFF"/>
        <w:spacing w:before="96" w:beforeAutospacing="0" w:after="120" w:afterAutospacing="0"/>
        <w:ind w:left="-720" w:right="-36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color w:val="000000"/>
          <w:sz w:val="22"/>
          <w:szCs w:val="22"/>
        </w:rPr>
        <w:t xml:space="preserve">A gene regulatory network (GRN) is a set of transcription factors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which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regulate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s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the level of expressi</w:t>
      </w:r>
      <w:bookmarkStart w:id="0" w:name="_GoBack"/>
      <w:bookmarkEnd w:id="0"/>
      <w:r w:rsidRPr="00DC3832">
        <w:rPr>
          <w:rFonts w:ascii="Arial" w:hAnsi="Arial" w:cs="Arial"/>
          <w:color w:val="000000"/>
          <w:sz w:val="22"/>
          <w:szCs w:val="22"/>
        </w:rPr>
        <w:t xml:space="preserve">on of genes encoding other transcription factors. The dynamics of a GRN show how gene expression in the network changes over time. A MATLAB software package called </w:t>
      </w:r>
      <w:proofErr w:type="spellStart"/>
      <w:r w:rsidRPr="00DC3832">
        <w:rPr>
          <w:rFonts w:ascii="Arial" w:hAnsi="Arial" w:cs="Arial"/>
          <w:color w:val="000000"/>
          <w:sz w:val="22"/>
          <w:szCs w:val="22"/>
        </w:rPr>
        <w:t>GRNmap</w:t>
      </w:r>
      <w:proofErr w:type="spellEnd"/>
      <w:r w:rsidRPr="00DC3832">
        <w:rPr>
          <w:rFonts w:ascii="Arial" w:hAnsi="Arial" w:cs="Arial"/>
          <w:color w:val="000000"/>
          <w:sz w:val="22"/>
          <w:szCs w:val="22"/>
        </w:rPr>
        <w:t xml:space="preserve"> uses ordinary differential equations to model the dynamics of medium-scale GRNs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r w:rsidRPr="00DC3832">
        <w:rPr>
          <w:rFonts w:ascii="Arial" w:hAnsi="Arial" w:cs="Arial"/>
          <w:iCs/>
          <w:color w:val="000000"/>
          <w:sz w:val="22"/>
          <w:szCs w:val="22"/>
        </w:rPr>
        <w:t>and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estimates production rates, expression thresholds, and regulatory weights for each transcription factor in the network based on DNA microarray data.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Microarray d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ata were obtained from a </w:t>
      </w:r>
      <w:r w:rsidR="00256C1A" w:rsidRPr="00DC3832">
        <w:rPr>
          <w:rFonts w:ascii="Arial" w:hAnsi="Arial" w:cs="Arial"/>
          <w:i/>
          <w:iCs/>
          <w:color w:val="000000"/>
          <w:sz w:val="22"/>
          <w:szCs w:val="22"/>
        </w:rPr>
        <w:t>Saccharomyces cerevisiae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strain deleted for the Hap4 transcription factor subjected to cold shock at 13°C for 15, 30, and 60 minutes. A modified ANOVA showed that 1794 genes had a log</w:t>
      </w:r>
      <w:r w:rsidRPr="00DC3832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DC383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fold change significantly different than zero at any of the </w:t>
      </w:r>
      <w:r w:rsidRPr="00DC3832">
        <w:rPr>
          <w:rFonts w:ascii="Arial" w:hAnsi="Arial" w:cs="Arial"/>
          <w:color w:val="000000"/>
          <w:sz w:val="22"/>
          <w:szCs w:val="22"/>
        </w:rPr>
        <w:t>time points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These genes were submitted to the YEASTRACT database to determine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which transcription factors regulated them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From this we generated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a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candidate GRN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of 15 genes and 28 edges.</w:t>
      </w:r>
      <w:r w:rsidR="00316F5D"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56C1A" w:rsidRPr="00DC3832">
        <w:rPr>
          <w:rFonts w:ascii="Arial" w:hAnsi="Arial" w:cs="Arial"/>
          <w:color w:val="000000"/>
          <w:sz w:val="22"/>
          <w:szCs w:val="22"/>
        </w:rPr>
        <w:t>GRNmap</w:t>
      </w:r>
      <w:proofErr w:type="spellEnd"/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was used to estimate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production rates, expression thresholds, and regul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atory weights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for this network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 xml:space="preserve">Forward simulation of the model showed a good fit with the experimental data. 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The program </w:t>
      </w:r>
      <w:proofErr w:type="spellStart"/>
      <w:r w:rsidR="00362443" w:rsidRPr="00DC3832">
        <w:rPr>
          <w:rFonts w:ascii="Arial" w:hAnsi="Arial" w:cs="Arial"/>
          <w:color w:val="000000"/>
          <w:sz w:val="22"/>
          <w:szCs w:val="22"/>
        </w:rPr>
        <w:t>Gephi</w:t>
      </w:r>
      <w:proofErr w:type="spellEnd"/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was 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>then used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to analyze the network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 xml:space="preserve"> structure in terms of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the weighted 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>node in- and out-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degrees, eccentricity, </w:t>
      </w:r>
      <w:proofErr w:type="spellStart"/>
      <w:r w:rsidR="00362443" w:rsidRPr="00DC3832">
        <w:rPr>
          <w:rFonts w:ascii="Arial" w:hAnsi="Arial" w:cs="Arial"/>
          <w:color w:val="000000"/>
          <w:sz w:val="22"/>
          <w:szCs w:val="22"/>
        </w:rPr>
        <w:t>betweenness</w:t>
      </w:r>
      <w:proofErr w:type="spellEnd"/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centrality, closeness centrality, and clustering coefficients. 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From this analysis we have gained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further </w:t>
      </w:r>
      <w:r w:rsidRPr="00DC3832">
        <w:rPr>
          <w:rFonts w:ascii="Arial" w:hAnsi="Arial" w:cs="Arial"/>
          <w:color w:val="000000"/>
          <w:sz w:val="22"/>
          <w:szCs w:val="22"/>
        </w:rPr>
        <w:t>insight into Hap4's role in the gene regulatory network that controls the cold shock response in yeast.</w:t>
      </w:r>
    </w:p>
    <w:p w:rsidR="00DC3832" w:rsidRPr="00DC3832" w:rsidRDefault="00DC3832" w:rsidP="008C0B97">
      <w:pPr>
        <w:pStyle w:val="NormalWeb"/>
        <w:shd w:val="clear" w:color="auto" w:fill="FFFFFF"/>
        <w:spacing w:before="96" w:beforeAutospacing="0" w:after="120" w:afterAutospacing="0"/>
        <w:ind w:left="-720" w:right="-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Keywords: Saccharomyces cerevisiae, Hap4, gene regulatory network, dynamical systems modeling</w:t>
      </w:r>
    </w:p>
    <w:sectPr w:rsidR="00DC3832" w:rsidRPr="00DC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36"/>
    <w:rsid w:val="00122C36"/>
    <w:rsid w:val="001F12F4"/>
    <w:rsid w:val="00256C1A"/>
    <w:rsid w:val="002F155E"/>
    <w:rsid w:val="00316F5D"/>
    <w:rsid w:val="00362443"/>
    <w:rsid w:val="008C0B97"/>
    <w:rsid w:val="00AB04FB"/>
    <w:rsid w:val="00C113F0"/>
    <w:rsid w:val="00CF6370"/>
    <w:rsid w:val="00DC3832"/>
    <w:rsid w:val="00FB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2FDF6-8D1C-4B6D-B6EA-80BCBC1B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LMU-ITS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Horstmann, Kristen</dc:creator>
  <cp:keywords/>
  <dc:description/>
  <cp:lastModifiedBy>Horstmann, Kristen</cp:lastModifiedBy>
  <cp:revision>5</cp:revision>
  <dcterms:created xsi:type="dcterms:W3CDTF">2017-01-19T21:11:00Z</dcterms:created>
  <dcterms:modified xsi:type="dcterms:W3CDTF">2017-01-19T22:52:00Z</dcterms:modified>
</cp:coreProperties>
</file>