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3EA1A" w14:textId="0623D74B" w:rsidR="00795F88" w:rsidRDefault="00795F88" w:rsidP="00795F88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Dynamical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systems modeling of six related </w:t>
      </w:r>
      <w:r w:rsidR="00013F2A">
        <w:rPr>
          <w:rFonts w:ascii="Arial" w:hAnsi="Arial" w:cs="Arial"/>
          <w:b/>
          <w:bCs/>
          <w:color w:val="000000"/>
          <w:sz w:val="22"/>
          <w:szCs w:val="22"/>
        </w:rPr>
        <w:t xml:space="preserve">small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gene regulatory networks </w:t>
      </w:r>
      <w:r w:rsidR="00013F2A">
        <w:rPr>
          <w:rFonts w:ascii="Arial" w:hAnsi="Arial" w:cs="Arial"/>
          <w:b/>
          <w:bCs/>
          <w:color w:val="000000"/>
          <w:sz w:val="22"/>
          <w:szCs w:val="22"/>
        </w:rPr>
        <w:t>suggest that the tr</w:t>
      </w:r>
      <w:r w:rsidR="00DC30A4">
        <w:rPr>
          <w:rFonts w:ascii="Arial" w:hAnsi="Arial" w:cs="Arial"/>
          <w:b/>
          <w:bCs/>
          <w:color w:val="000000"/>
          <w:sz w:val="22"/>
          <w:szCs w:val="22"/>
        </w:rPr>
        <w:t xml:space="preserve">anscription factors Cin5, Gln3, Hmo1, </w:t>
      </w:r>
      <w:r w:rsidR="00013F2A">
        <w:rPr>
          <w:rFonts w:ascii="Arial" w:hAnsi="Arial" w:cs="Arial"/>
          <w:b/>
          <w:bCs/>
          <w:color w:val="000000"/>
          <w:sz w:val="22"/>
          <w:szCs w:val="22"/>
        </w:rPr>
        <w:t>and Yhp1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play a role in controlling the cold shock response</w:t>
      </w: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 in</w:t>
      </w:r>
      <w:r w:rsidRPr="00DC3832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Saccharomyces </w:t>
      </w:r>
      <w:proofErr w:type="spellStart"/>
      <w:r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cerevisiae</w:t>
      </w:r>
      <w:proofErr w:type="spellEnd"/>
    </w:p>
    <w:p w14:paraId="114C5857" w14:textId="281F084E" w:rsidR="00795F88" w:rsidRDefault="00CF319F" w:rsidP="00795F88">
      <w:pPr>
        <w:ind w:left="-720" w:right="-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Brandon J. Klein*</w:t>
      </w:r>
      <w:r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>, N</w:t>
      </w:r>
      <w:r w:rsidR="00795F88">
        <w:rPr>
          <w:rFonts w:ascii="Arial" w:hAnsi="Arial" w:cs="Arial"/>
          <w:sz w:val="22"/>
          <w:szCs w:val="22"/>
        </w:rPr>
        <w:t>atalie E. Williams</w:t>
      </w:r>
      <w:r w:rsidR="00013F2A">
        <w:rPr>
          <w:rFonts w:ascii="Arial" w:hAnsi="Arial" w:cs="Arial"/>
          <w:sz w:val="22"/>
          <w:szCs w:val="22"/>
        </w:rPr>
        <w:t>*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1</w:t>
      </w:r>
      <w:r w:rsidR="00013F2A">
        <w:rPr>
          <w:rFonts w:ascii="Arial" w:hAnsi="Arial" w:cs="Arial"/>
          <w:sz w:val="22"/>
          <w:szCs w:val="22"/>
        </w:rPr>
        <w:t>, Ben G. Fitzpatrick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2</w:t>
      </w:r>
      <w:r w:rsidR="00013F2A">
        <w:rPr>
          <w:rFonts w:ascii="Arial" w:hAnsi="Arial" w:cs="Arial"/>
          <w:sz w:val="22"/>
          <w:szCs w:val="22"/>
        </w:rPr>
        <w:t>, and Kam D. Dahlquist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1</w:t>
      </w:r>
    </w:p>
    <w:p w14:paraId="3BE19646" w14:textId="77777777" w:rsidR="00013F2A" w:rsidRPr="00DC3832" w:rsidRDefault="00013F2A" w:rsidP="00013F2A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14AE2848" w14:textId="77777777" w:rsidR="005D5FE0" w:rsidRDefault="004F62CD" w:rsidP="00795F88">
      <w:pPr>
        <w:ind w:left="-720" w:right="-450"/>
        <w:rPr>
          <w:rFonts w:ascii="Arial" w:hAnsi="Arial" w:cs="Arial"/>
          <w:sz w:val="22"/>
          <w:szCs w:val="22"/>
        </w:rPr>
      </w:pPr>
      <w:r w:rsidRPr="00795F88">
        <w:rPr>
          <w:rFonts w:ascii="Arial" w:hAnsi="Arial" w:cs="Arial"/>
          <w:sz w:val="22"/>
          <w:szCs w:val="22"/>
        </w:rPr>
        <w:t>A gene regulatory network (GRN) is a</w:t>
      </w:r>
      <w:r w:rsidR="007F4F04" w:rsidRPr="00795F88">
        <w:rPr>
          <w:rFonts w:ascii="Arial" w:hAnsi="Arial" w:cs="Arial"/>
          <w:sz w:val="22"/>
          <w:szCs w:val="22"/>
        </w:rPr>
        <w:t xml:space="preserve"> group</w:t>
      </w:r>
      <w:r w:rsidRPr="00795F88">
        <w:rPr>
          <w:rFonts w:ascii="Arial" w:hAnsi="Arial" w:cs="Arial"/>
          <w:sz w:val="22"/>
          <w:szCs w:val="22"/>
        </w:rPr>
        <w:t xml:space="preserve"> of transcription factors that control the level of expression of genes encoding other transcription factors. Dynamics of GRNs illustrate how expression in the network changes over time. </w:t>
      </w:r>
      <w:proofErr w:type="spellStart"/>
      <w:r w:rsidRPr="00795F88">
        <w:rPr>
          <w:rFonts w:ascii="Arial" w:hAnsi="Arial" w:cs="Arial"/>
          <w:sz w:val="22"/>
          <w:szCs w:val="22"/>
        </w:rPr>
        <w:t>GRNmap</w:t>
      </w:r>
      <w:proofErr w:type="spellEnd"/>
      <w:r w:rsidRPr="00795F88">
        <w:rPr>
          <w:rFonts w:ascii="Arial" w:hAnsi="Arial" w:cs="Arial"/>
          <w:sz w:val="22"/>
          <w:szCs w:val="22"/>
        </w:rPr>
        <w:t xml:space="preserve">, a MATLAB software package, </w:t>
      </w:r>
      <w:r w:rsidR="007F4F04" w:rsidRPr="00795F88">
        <w:rPr>
          <w:rFonts w:ascii="Arial" w:hAnsi="Arial" w:cs="Arial"/>
          <w:sz w:val="22"/>
          <w:szCs w:val="22"/>
        </w:rPr>
        <w:t xml:space="preserve">uses </w:t>
      </w:r>
      <w:r w:rsidRPr="00795F88">
        <w:rPr>
          <w:rFonts w:ascii="Arial" w:hAnsi="Arial" w:cs="Arial"/>
          <w:sz w:val="22"/>
          <w:szCs w:val="22"/>
        </w:rPr>
        <w:t xml:space="preserve">differential equations to model the dynamics of medium-scale GRNs. The software estimates production rates, expression thresholds, and regulatory weights for each transcription factor in the network based on microarray data. </w:t>
      </w:r>
      <w:r w:rsidR="007F4F04" w:rsidRPr="00795F88">
        <w:rPr>
          <w:rFonts w:ascii="Arial" w:hAnsi="Arial" w:cs="Arial"/>
          <w:sz w:val="22"/>
          <w:szCs w:val="22"/>
        </w:rPr>
        <w:t>Microarray d</w:t>
      </w:r>
      <w:r w:rsidRPr="00795F88">
        <w:rPr>
          <w:rFonts w:ascii="Arial" w:hAnsi="Arial" w:cs="Arial"/>
          <w:sz w:val="22"/>
          <w:szCs w:val="22"/>
        </w:rPr>
        <w:t>ata was obtained from</w:t>
      </w:r>
      <w:r w:rsidR="007F4F04" w:rsidRPr="00795F88">
        <w:rPr>
          <w:rFonts w:ascii="Arial" w:hAnsi="Arial" w:cs="Arial"/>
          <w:sz w:val="22"/>
          <w:szCs w:val="22"/>
        </w:rPr>
        <w:t xml:space="preserve"> a cold shock experiment where</w:t>
      </w:r>
      <w:r w:rsidRPr="00795F88">
        <w:rPr>
          <w:rFonts w:ascii="Arial" w:hAnsi="Arial" w:cs="Arial"/>
          <w:sz w:val="22"/>
          <w:szCs w:val="22"/>
        </w:rPr>
        <w:t xml:space="preserve"> wild</w:t>
      </w:r>
      <w:r w:rsidR="007F4F04" w:rsidRPr="00795F88">
        <w:rPr>
          <w:rFonts w:ascii="Arial" w:hAnsi="Arial" w:cs="Arial"/>
          <w:sz w:val="22"/>
          <w:szCs w:val="22"/>
        </w:rPr>
        <w:t xml:space="preserve"> </w:t>
      </w:r>
      <w:r w:rsidRPr="00795F88">
        <w:rPr>
          <w:rFonts w:ascii="Arial" w:hAnsi="Arial" w:cs="Arial"/>
          <w:sz w:val="22"/>
          <w:szCs w:val="22"/>
        </w:rPr>
        <w:t xml:space="preserve">type </w:t>
      </w:r>
      <w:r w:rsidR="007F4F04" w:rsidRPr="00795F88">
        <w:rPr>
          <w:rFonts w:ascii="Arial" w:hAnsi="Arial" w:cs="Arial"/>
          <w:sz w:val="22"/>
          <w:szCs w:val="22"/>
        </w:rPr>
        <w:t xml:space="preserve">budding yeast, </w:t>
      </w:r>
      <w:r w:rsidR="007F4F04" w:rsidRPr="00795F88">
        <w:rPr>
          <w:rFonts w:ascii="Arial" w:hAnsi="Arial" w:cs="Arial"/>
          <w:i/>
          <w:sz w:val="22"/>
          <w:szCs w:val="22"/>
        </w:rPr>
        <w:t xml:space="preserve">Saccharomyces </w:t>
      </w:r>
      <w:proofErr w:type="spellStart"/>
      <w:r w:rsidR="007F4F04" w:rsidRPr="00795F88">
        <w:rPr>
          <w:rFonts w:ascii="Arial" w:hAnsi="Arial" w:cs="Arial"/>
          <w:i/>
          <w:sz w:val="22"/>
          <w:szCs w:val="22"/>
        </w:rPr>
        <w:t>cerevisiae</w:t>
      </w:r>
      <w:proofErr w:type="spellEnd"/>
      <w:r w:rsidR="007F4F04" w:rsidRPr="00795F88">
        <w:rPr>
          <w:rFonts w:ascii="Arial" w:hAnsi="Arial" w:cs="Arial"/>
          <w:sz w:val="22"/>
          <w:szCs w:val="22"/>
        </w:rPr>
        <w:t xml:space="preserve">, and five strains from which the transcription factors Cin5, Gln3, Hap4, Hmo1, and Zap1 were </w:t>
      </w:r>
      <w:r w:rsidRPr="00795F88">
        <w:rPr>
          <w:rFonts w:ascii="Arial" w:hAnsi="Arial" w:cs="Arial"/>
          <w:sz w:val="22"/>
          <w:szCs w:val="22"/>
        </w:rPr>
        <w:t>subjected to cold shock at 13</w:t>
      </w:r>
      <w:r w:rsidR="00CD26B2" w:rsidRPr="00795F88">
        <w:rPr>
          <w:rFonts w:ascii="Arial" w:hAnsi="Arial" w:cs="Arial"/>
          <w:sz w:val="22"/>
          <w:szCs w:val="22"/>
        </w:rPr>
        <w:t>°</w:t>
      </w:r>
      <w:r w:rsidR="00BB1B8A" w:rsidRPr="00795F88">
        <w:rPr>
          <w:rFonts w:ascii="Arial" w:hAnsi="Arial" w:cs="Arial"/>
          <w:sz w:val="22"/>
          <w:szCs w:val="22"/>
        </w:rPr>
        <w:t>C</w:t>
      </w:r>
      <w:r w:rsidRPr="00795F88">
        <w:rPr>
          <w:rFonts w:ascii="Arial" w:hAnsi="Arial" w:cs="Arial"/>
          <w:sz w:val="22"/>
          <w:szCs w:val="22"/>
        </w:rPr>
        <w:t xml:space="preserve"> for 15, 30, and 60 minutes.</w:t>
      </w:r>
      <w:r w:rsidR="00CF7832" w:rsidRPr="00795F88">
        <w:rPr>
          <w:rFonts w:ascii="Arial" w:hAnsi="Arial" w:cs="Arial"/>
          <w:sz w:val="22"/>
          <w:szCs w:val="22"/>
        </w:rPr>
        <w:t xml:space="preserve"> </w:t>
      </w:r>
      <w:r w:rsidR="007F4F04" w:rsidRPr="00795F88">
        <w:rPr>
          <w:rFonts w:ascii="Arial" w:hAnsi="Arial" w:cs="Arial"/>
          <w:sz w:val="22"/>
          <w:szCs w:val="22"/>
        </w:rPr>
        <w:t>Six related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GRNs</w:t>
      </w:r>
      <w:r w:rsidR="007F4F04" w:rsidRPr="00795F88">
        <w:rPr>
          <w:rFonts w:ascii="Arial" w:hAnsi="Arial" w:cs="Arial"/>
          <w:sz w:val="22"/>
          <w:szCs w:val="22"/>
        </w:rPr>
        <w:t>, which ranged from 15-20 genes and 27-36 edges,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w</w:t>
      </w:r>
      <w:r w:rsidR="000E4B36" w:rsidRPr="00795F88">
        <w:rPr>
          <w:rFonts w:ascii="Arial" w:hAnsi="Arial" w:cs="Arial"/>
          <w:sz w:val="22"/>
          <w:szCs w:val="22"/>
        </w:rPr>
        <w:t xml:space="preserve">ere constructed using data from </w:t>
      </w:r>
      <w:r w:rsidR="007F4F04" w:rsidRPr="00795F88">
        <w:rPr>
          <w:rFonts w:ascii="Arial" w:hAnsi="Arial" w:cs="Arial"/>
          <w:sz w:val="22"/>
          <w:szCs w:val="22"/>
        </w:rPr>
        <w:t xml:space="preserve">the </w:t>
      </w:r>
      <w:r w:rsidR="00BB1B8A" w:rsidRPr="00795F88">
        <w:rPr>
          <w:rFonts w:ascii="Arial" w:hAnsi="Arial" w:cs="Arial"/>
          <w:sz w:val="22"/>
          <w:szCs w:val="22"/>
        </w:rPr>
        <w:t>YEASTRACT</w:t>
      </w:r>
      <w:r w:rsidR="007F4F04" w:rsidRPr="00795F88">
        <w:rPr>
          <w:rFonts w:ascii="Arial" w:hAnsi="Arial" w:cs="Arial"/>
          <w:sz w:val="22"/>
          <w:szCs w:val="22"/>
        </w:rPr>
        <w:t xml:space="preserve"> database</w:t>
      </w:r>
      <w:r w:rsidR="00BB1B8A" w:rsidRPr="00795F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7F4F04" w:rsidRPr="00795F88">
        <w:rPr>
          <w:rFonts w:ascii="Arial" w:hAnsi="Arial" w:cs="Arial"/>
          <w:sz w:val="22"/>
          <w:szCs w:val="22"/>
        </w:rPr>
        <w:t>GRNmap</w:t>
      </w:r>
      <w:proofErr w:type="spellEnd"/>
      <w:r w:rsidR="007F4F04" w:rsidRPr="00795F88">
        <w:rPr>
          <w:rFonts w:ascii="Arial" w:hAnsi="Arial" w:cs="Arial"/>
          <w:sz w:val="22"/>
          <w:szCs w:val="22"/>
        </w:rPr>
        <w:t xml:space="preserve"> was then used to estimate production rates, expression thresholds, and regulatory weights for each of these GRNs. </w:t>
      </w:r>
    </w:p>
    <w:p w14:paraId="0311C622" w14:textId="77777777" w:rsidR="005D5FE0" w:rsidRDefault="005D5FE0" w:rsidP="00DC30A4">
      <w:pPr>
        <w:ind w:right="-450"/>
        <w:rPr>
          <w:rFonts w:ascii="Arial" w:hAnsi="Arial" w:cs="Arial"/>
          <w:sz w:val="22"/>
          <w:szCs w:val="22"/>
        </w:rPr>
      </w:pPr>
    </w:p>
    <w:p w14:paraId="451CF5E2" w14:textId="5BCEE0C0" w:rsidR="005D5FE0" w:rsidRDefault="007F4F04" w:rsidP="00DC30A4">
      <w:pPr>
        <w:ind w:left="-720" w:right="-450"/>
        <w:rPr>
          <w:rFonts w:ascii="Arial" w:hAnsi="Arial" w:cs="Arial"/>
          <w:sz w:val="22"/>
          <w:szCs w:val="22"/>
        </w:rPr>
      </w:pPr>
      <w:r w:rsidRPr="00795F88">
        <w:rPr>
          <w:rFonts w:ascii="Arial" w:hAnsi="Arial" w:cs="Arial"/>
          <w:sz w:val="22"/>
          <w:szCs w:val="22"/>
        </w:rPr>
        <w:t>Forward simulation of the model showed a go</w:t>
      </w:r>
      <w:r w:rsidR="00E533AC" w:rsidRPr="00795F88">
        <w:rPr>
          <w:rFonts w:ascii="Arial" w:hAnsi="Arial" w:cs="Arial"/>
          <w:sz w:val="22"/>
          <w:szCs w:val="22"/>
        </w:rPr>
        <w:t>od fit to the experimental data</w:t>
      </w:r>
      <w:r w:rsidR="00795F88">
        <w:rPr>
          <w:rFonts w:ascii="Arial" w:hAnsi="Arial" w:cs="Arial"/>
          <w:sz w:val="22"/>
          <w:szCs w:val="22"/>
        </w:rPr>
        <w:t>, as compared to random networks with the same genes and number of edges</w:t>
      </w:r>
      <w:r w:rsidR="00DC30A4">
        <w:rPr>
          <w:rFonts w:ascii="Arial" w:hAnsi="Arial" w:cs="Arial"/>
          <w:sz w:val="22"/>
          <w:szCs w:val="22"/>
        </w:rPr>
        <w:t xml:space="preserve">. </w:t>
      </w:r>
      <w:r w:rsidR="00E533AC" w:rsidRPr="00795F88">
        <w:rPr>
          <w:rFonts w:ascii="Arial" w:hAnsi="Arial" w:cs="Arial"/>
          <w:sz w:val="22"/>
          <w:szCs w:val="22"/>
        </w:rPr>
        <w:t xml:space="preserve">The transcription factors Cin5, </w:t>
      </w:r>
      <w:r w:rsidR="00DC30A4">
        <w:rPr>
          <w:rFonts w:ascii="Arial" w:hAnsi="Arial" w:cs="Arial"/>
          <w:sz w:val="22"/>
          <w:szCs w:val="22"/>
        </w:rPr>
        <w:t xml:space="preserve">Gln3, Hmo1, </w:t>
      </w:r>
      <w:r w:rsidR="009B17C4" w:rsidRPr="00795F88">
        <w:rPr>
          <w:rFonts w:ascii="Arial" w:hAnsi="Arial" w:cs="Arial"/>
          <w:sz w:val="22"/>
          <w:szCs w:val="22"/>
        </w:rPr>
        <w:t xml:space="preserve">and Yhp1 </w:t>
      </w:r>
      <w:r w:rsidR="00DC30A4">
        <w:rPr>
          <w:rFonts w:ascii="Arial" w:hAnsi="Arial" w:cs="Arial"/>
          <w:sz w:val="22"/>
          <w:szCs w:val="22"/>
        </w:rPr>
        <w:t>comprised a regulatory chain that stood out because its dynamics were consistently conserved across five of the six GRNs. These transcription factors</w:t>
      </w:r>
      <w:r w:rsidR="009B17C4" w:rsidRPr="00795F88">
        <w:rPr>
          <w:rFonts w:ascii="Arial" w:hAnsi="Arial" w:cs="Arial"/>
          <w:sz w:val="22"/>
          <w:szCs w:val="22"/>
        </w:rPr>
        <w:t xml:space="preserve"> also had among the highest total degree (in- plus out-degree) and </w:t>
      </w:r>
      <w:proofErr w:type="spellStart"/>
      <w:r w:rsidR="009B17C4" w:rsidRPr="00795F88">
        <w:rPr>
          <w:rFonts w:ascii="Arial" w:hAnsi="Arial" w:cs="Arial"/>
          <w:sz w:val="22"/>
          <w:szCs w:val="22"/>
        </w:rPr>
        <w:t>betweenness</w:t>
      </w:r>
      <w:proofErr w:type="spellEnd"/>
      <w:r w:rsidR="009B17C4" w:rsidRPr="00795F88">
        <w:rPr>
          <w:rFonts w:ascii="Arial" w:hAnsi="Arial" w:cs="Arial"/>
          <w:sz w:val="22"/>
          <w:szCs w:val="22"/>
        </w:rPr>
        <w:t xml:space="preserve"> centrality values of all the genes in the networks, suggesting that they play an important role in regulating the cold shock response in yeast.</w:t>
      </w:r>
    </w:p>
    <w:p w14:paraId="2A9101FD" w14:textId="77777777" w:rsidR="00DC30A4" w:rsidRPr="00DC30A4" w:rsidRDefault="00DC30A4" w:rsidP="00DC30A4">
      <w:pPr>
        <w:ind w:left="-720" w:right="-450"/>
        <w:rPr>
          <w:rFonts w:ascii="Arial" w:hAnsi="Arial" w:cs="Arial"/>
          <w:sz w:val="22"/>
          <w:szCs w:val="22"/>
        </w:rPr>
      </w:pPr>
    </w:p>
    <w:p w14:paraId="5CED0D67" w14:textId="758A759C" w:rsidR="00974F23" w:rsidRPr="00DC3832" w:rsidRDefault="00974F23" w:rsidP="00974F23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 xml:space="preserve">Saccharomyces </w:t>
      </w:r>
      <w:proofErr w:type="spellStart"/>
      <w:r w:rsidRPr="000D3886">
        <w:rPr>
          <w:rFonts w:ascii="Arial" w:hAnsi="Arial" w:cs="Arial"/>
          <w:i/>
          <w:color w:val="000000"/>
          <w:sz w:val="22"/>
          <w:szCs w:val="22"/>
        </w:rPr>
        <w:t>cerevisiae</w:t>
      </w:r>
      <w:proofErr w:type="spellEnd"/>
      <w:r w:rsidR="00DC30A4">
        <w:rPr>
          <w:rFonts w:ascii="Arial" w:hAnsi="Arial" w:cs="Arial"/>
          <w:color w:val="000000"/>
          <w:sz w:val="22"/>
          <w:szCs w:val="22"/>
        </w:rPr>
        <w:t xml:space="preserve">, Cin5, Gln3, Hmo1, </w:t>
      </w:r>
      <w:r>
        <w:rPr>
          <w:rFonts w:ascii="Arial" w:hAnsi="Arial" w:cs="Arial"/>
          <w:color w:val="000000"/>
          <w:sz w:val="22"/>
          <w:szCs w:val="22"/>
        </w:rPr>
        <w:t>Yhp1, gene regulatory network, dynamical systems modeling</w:t>
      </w:r>
    </w:p>
    <w:p w14:paraId="05A9C4BC" w14:textId="77777777" w:rsidR="00974F23" w:rsidRPr="00795F88" w:rsidRDefault="00974F23" w:rsidP="00974F23">
      <w:pPr>
        <w:ind w:right="-45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974F23" w:rsidRPr="00795F88" w:rsidSect="004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53A08"/>
    <w:multiLevelType w:val="hybridMultilevel"/>
    <w:tmpl w:val="8C24D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CD"/>
    <w:rsid w:val="00013F2A"/>
    <w:rsid w:val="000E4B36"/>
    <w:rsid w:val="003577FA"/>
    <w:rsid w:val="00425018"/>
    <w:rsid w:val="00477E29"/>
    <w:rsid w:val="004F62CD"/>
    <w:rsid w:val="005D5FE0"/>
    <w:rsid w:val="00795F88"/>
    <w:rsid w:val="007F4F04"/>
    <w:rsid w:val="00800471"/>
    <w:rsid w:val="00873F3A"/>
    <w:rsid w:val="00974F23"/>
    <w:rsid w:val="009B17C4"/>
    <w:rsid w:val="00A8594B"/>
    <w:rsid w:val="00BB1B8A"/>
    <w:rsid w:val="00CD26B2"/>
    <w:rsid w:val="00CF319F"/>
    <w:rsid w:val="00CF7832"/>
    <w:rsid w:val="00D61C4B"/>
    <w:rsid w:val="00DC30A4"/>
    <w:rsid w:val="00DE46B5"/>
    <w:rsid w:val="00E5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A6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2C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4F62CD"/>
  </w:style>
  <w:style w:type="paragraph" w:styleId="ListParagraph">
    <w:name w:val="List Paragraph"/>
    <w:basedOn w:val="Normal"/>
    <w:uiPriority w:val="34"/>
    <w:qFormat/>
    <w:rsid w:val="00D61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2C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4F62CD"/>
  </w:style>
  <w:style w:type="paragraph" w:styleId="ListParagraph">
    <w:name w:val="List Paragraph"/>
    <w:basedOn w:val="Normal"/>
    <w:uiPriority w:val="34"/>
    <w:qFormat/>
    <w:rsid w:val="00D6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Williams</dc:creator>
  <cp:lastModifiedBy>Klein, Brandon</cp:lastModifiedBy>
  <cp:revision>2</cp:revision>
  <cp:lastPrinted>2017-01-19T22:16:00Z</cp:lastPrinted>
  <dcterms:created xsi:type="dcterms:W3CDTF">2017-02-07T02:59:00Z</dcterms:created>
  <dcterms:modified xsi:type="dcterms:W3CDTF">2017-02-07T02:59:00Z</dcterms:modified>
</cp:coreProperties>
</file>