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HiveSight</w:t>
      </w:r>
    </w:p>
    <w:p/>
    <w:p>
      <w:pPr>
        <w:jc w:val="center"/>
      </w:pPr>
      <w:r>
        <w:t>Technical Architecture &amp; Design Document</w:t>
      </w:r>
    </w:p>
    <w:p/>
    <w:p>
      <w:pPr>
        <w:pStyle w:val="Heading1"/>
      </w:pPr>
      <w:r>
        <w:t>1. Introduction</w:t>
      </w:r>
    </w:p>
    <w:p>
      <w:r>
        <w:t>HiveSight is a Temporal Billing Validation Engine for Chargebee subscriptions. It simulates subscription lifecycle over a user-provided period (start_month and end_month), including scheduled changes (Ramps), and validates termination dates. The simulation window is configurable—users specify the date range; there is no fixed 18-month limit. The application helps catch "time-bomb" errors before they occur—particularly around scheduled changes that the standard Chargebee UI may not fully reflect.</w:t>
      </w:r>
    </w:p>
    <w:p>
      <w:r>
        <w:t>Key capabilities:</w:t>
      </w:r>
    </w:p>
    <w:p>
      <w:pPr>
        <w:pStyle w:val="ListBullet"/>
      </w:pPr>
      <w:r>
        <w:t>Simulate subscription billing over a configurable period</w:t>
      </w:r>
    </w:p>
    <w:p>
      <w:pPr>
        <w:pStyle w:val="ListBullet"/>
      </w:pPr>
      <w:r>
        <w:t>Apply Chargebee Ramps (scheduled changes) during simulation</w:t>
      </w:r>
    </w:p>
    <w:p>
      <w:pPr>
        <w:pStyle w:val="ListBullet"/>
      </w:pPr>
      <w:r>
        <w:t>Validate Ghost of March (cancellation date accuracy)</w:t>
      </w:r>
    </w:p>
    <w:p>
      <w:pPr>
        <w:pStyle w:val="ListBullet"/>
      </w:pPr>
      <w:r>
        <w:t>AI-powered summary, alerts, and chat about simulation results</w:t>
      </w:r>
    </w:p>
    <w:p>
      <w:pPr>
        <w:pStyle w:val="ListBullet"/>
      </w:pPr>
      <w:r>
        <w:t>Monthly breakdown with invoice trend visualization</w:t>
      </w:r>
    </w:p>
    <w:p>
      <w:pPr>
        <w:pStyle w:val="Heading1"/>
      </w:pPr>
      <w:r>
        <w:t>2. Technology Stack</w:t>
      </w:r>
    </w:p>
    <w:p>
      <w:pPr>
        <w:pStyle w:val="Heading2"/>
      </w:pPr>
      <w:r>
        <w:t>2.1 Backend</w:t>
      </w:r>
    </w:p>
    <w:p>
      <w:r>
        <w:t>Java 21, Spring Boot 3.2.5, Spring Web (REST)</w:t>
      </w:r>
    </w:p>
    <w:p>
      <w:r>
        <w:t>The backend is a monolithic Spring Boot application exposing REST APIs. No Chargebee SDK is used; integration is via RestTemplate and Chargebee REST API v2.</w:t>
      </w:r>
    </w:p>
    <w:p>
      <w:pPr>
        <w:pStyle w:val="Heading2"/>
      </w:pPr>
      <w:r>
        <w:t>2.2 Frontend</w:t>
      </w:r>
    </w:p>
    <w:p>
      <w:r>
        <w:t>HTML5, CSS3, Bootstrap 5.3, Chart.js 4.4, Vanilla JavaScript</w:t>
      </w:r>
    </w:p>
    <w:p>
      <w:r>
        <w:t>Single-page application with no build step. All frontend logic is in app.js.</w:t>
      </w:r>
    </w:p>
    <w:p>
      <w:pPr>
        <w:pStyle w:val="Heading2"/>
      </w:pPr>
      <w:r>
        <w:t>2.3 External Integrations</w:t>
      </w:r>
    </w:p>
    <w:p>
      <w:r>
        <w:t>Chargebee REST API v2, LLM APIs (Groq, Grok, OpenAI, Gemini)</w:t>
      </w:r>
    </w:p>
    <w:p>
      <w:pPr>
        <w:pStyle w:val="Heading1"/>
      </w:pPr>
      <w:r>
        <w:t>3. System Architecture</w:t>
      </w:r>
    </w:p>
    <w:p>
      <w:r>
        <w:t>High-level architecture diagram: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HiveSight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Frontend (index.html + app.js + hivesight.css)                             │</w:t>
        <w:br/>
        <w:t>│  └─ Bootstrap 5, Chart.js, vanilla JS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ApiController (/api/*)              AiController (/api/ai/*)               │</w:t>
        <w:br/>
        <w:t>│  └─ subscriptions, simulate,         └─ summarize, chat, alerts             │</w:t>
        <w:br/>
        <w:t>│     validate, details, debug                                                 │</w:t>
        <w:br/>
        <w:t>├──────────────────────────────────────┬──────────────────────────────────────┤</w:t>
        <w:br/>
        <w:t>│  ChargebeeService                    │  AiService                            │</w:t>
        <w:br/>
        <w:t>│  └─ Chargebee REST API               │  └─ Groq/Grok/OpenAI/Gemini           │</w:t>
        <w:br/>
        <w:t>├──────────────────────────────────────┴──────────────────────────────────────┤</w:t>
        <w:br/>
        <w:t>│  Simulator (engine)                                                          │</w:t>
        <w:br/>
        <w:t>│  └─ SimulatedSubscription, Ramp, TimelineEvent, MonthlyBreakdown              │</w:t>
        <w:br/>
        <w:t>│  └─ BillingPeriodUtil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4. Package Structure</w:t>
      </w:r>
    </w:p>
    <w:p>
      <w:pPr/>
      <w:r>
        <w:rPr>
          <w:rFonts w:ascii="Consolas" w:hAnsi="Consolas"/>
          <w:sz w:val="18"/>
        </w:rPr>
        <w:t>com.hivesight/</w:t>
        <w:br/>
        <w:t>├── HiveSightApplication.java          # Spring Boot entry point</w:t>
        <w:br/>
        <w:t>├── controller/</w:t>
        <w:br/>
        <w:t>│   ├── ApiController.java             # REST API (subscriptions, simulation, validation)</w:t>
        <w:br/>
        <w:t>│   └── AiController.java              # AI endpoints (summarize, chat, alerts)</w:t>
        <w:br/>
        <w:t>├── engine/</w:t>
        <w:br/>
        <w:t>│   ├── Simulator.java                 # Core simulation engine</w:t>
        <w:br/>
        <w:t>│   ├── BillingPeriodUtil.java         # Billing period arithmetic</w:t>
        <w:br/>
        <w:t>│   ├── TimelineEvent.java             # Timeline event model</w:t>
        <w:br/>
        <w:t>│   ├── MonthlyBreakdown.java          # Per-month invoice breakdown</w:t>
        <w:br/>
        <w:t>│   ├── Ramp.java                      # Chargebee ramp model</w:t>
        <w:br/>
        <w:t>│   └── SimulatedSubscription.java     # Subscription state for simulation</w:t>
        <w:br/>
        <w:t>└── service/</w:t>
        <w:br/>
        <w:t xml:space="preserve">    ├── ChargebeeService.java          # Chargebee API client</w:t>
        <w:br/>
        <w:t xml:space="preserve">    └── AiService.java                 # LLM integration</w:t>
      </w:r>
    </w:p>
    <w:p>
      <w:pPr>
        <w:pStyle w:val="Heading1"/>
      </w:pPr>
      <w:r>
        <w:t>5. Core Components</w:t>
      </w:r>
    </w:p>
    <w:p>
      <w:pPr>
        <w:pStyle w:val="Heading2"/>
      </w:pPr>
      <w:r>
        <w:t>5.1 Simulator (Engine)</w:t>
      </w:r>
    </w:p>
    <w:p>
      <w:r>
        <w:t>The Simulator is the heart of HiveSight. It iterates through time from simulationStart to effectiveEnd, applying ramps when due, handling trial end, pause/resume, cancellation, and contract term end. For each renewal, it emits TimelineEvents and builds MonthlyBreakdown records.</w:t>
      </w:r>
    </w:p>
    <w:p>
      <w:r>
        <w:t>Key methods:</w:t>
      </w:r>
    </w:p>
    <w:p>
      <w:pPr>
        <w:pStyle w:val="ListBullet"/>
      </w:pPr>
      <w:r>
        <w:t>simulate() - Main simulation loop</w:t>
      </w:r>
    </w:p>
    <w:p>
      <w:pPr>
        <w:pStyle w:val="ListBullet"/>
      </w:pPr>
      <w:r>
        <w:t>subscriptionEndDate() - Computes end from cancelled_at, cancel_at, or contract_end</w:t>
      </w:r>
    </w:p>
    <w:p>
      <w:pPr>
        <w:pStyle w:val="ListBullet"/>
      </w:pPr>
      <w:r>
        <w:t>toSimulatedSubscription() - Maps Chargebee JSON to SimulatedSubscription</w:t>
      </w:r>
    </w:p>
    <w:p>
      <w:pPr>
        <w:pStyle w:val="ListBullet"/>
      </w:pPr>
      <w:r>
        <w:t>buildMonthlyBreakdown() - Per-month invoice with changes (price, frequency, items)</w:t>
      </w:r>
    </w:p>
    <w:p>
      <w:pPr>
        <w:pStyle w:val="ListBullet"/>
      </w:pPr>
      <w:r>
        <w:t>formatBillingPeriod() - Human-readable (quarterly, monthly, yearly)</w:t>
      </w:r>
    </w:p>
    <w:p>
      <w:pPr>
        <w:pStyle w:val="Heading2"/>
      </w:pPr>
      <w:r>
        <w:t>5.2 ChargebeeService</w:t>
      </w:r>
    </w:p>
    <w:p>
      <w:r>
        <w:t>REST client for Chargebee. Uses RestTemplate with Basic Auth. Base URL: https://{site}.chargebee.com/api/v2</w:t>
      </w:r>
    </w:p>
    <w:p>
      <w:r>
        <w:t>Key operations: listSubscriptions(), getSubscription(), listRamps(), getSubscriptionDetails(), simulate(), validateGhostOfMarch()</w:t>
      </w:r>
    </w:p>
    <w:p>
      <w:pPr>
        <w:pStyle w:val="Heading2"/>
      </w:pPr>
      <w:r>
        <w:t>5.3 AiService</w:t>
      </w:r>
    </w:p>
    <w:p>
      <w:r>
        <w:t>LLM integration supporting Groq, Grok, OpenAI, and Gemini. Converts simulation data to AI-friendly format (cents→dollars), builds structured prompts, and post-processes outputs (strip preambles, fix amount display).</w:t>
      </w:r>
    </w:p>
    <w:p>
      <w:r>
        <w:t>Features: generateSummary(), generateAlerts(), chat(). Provider selected via ai.provider config.</w:t>
      </w:r>
    </w:p>
    <w:p>
      <w:pPr>
        <w:pStyle w:val="Heading1"/>
      </w:pPr>
      <w:r>
        <w:t>6. Data Models</w:t>
      </w:r>
    </w:p>
    <w:p>
      <w:pPr>
        <w:pStyle w:val="Heading2"/>
      </w:pPr>
      <w:r>
        <w:t>6.1 SimulationResult</w:t>
      </w:r>
    </w:p>
    <w:p>
      <w:pPr/>
      <w:r>
        <w:rPr>
          <w:rFonts w:ascii="Consolas" w:hAnsi="Consolas"/>
          <w:sz w:val="18"/>
        </w:rPr>
        <w:t>record SimulationResult(</w:t>
        <w:br/>
        <w:t xml:space="preserve">    String subscriptionId, String customerId,</w:t>
        <w:br/>
        <w:t xml:space="preserve">    long simulationStart, long simulationEnd, Long subscriptionEndDate,</w:t>
        <w:br/>
        <w:t xml:space="preserve">    List&lt;TimelineEvent&gt; events, List&lt;MonthlyBreakdown&gt; monthlyBreakdowns,</w:t>
        <w:br/>
        <w:t xml:space="preserve">    Long chargebeeUiNextBilling, Long hivesightNextBilling,</w:t>
        <w:br/>
        <w:t xml:space="preserve">    String currencyCode, String timezone,</w:t>
        <w:br/>
        <w:t xml:space="preserve">    Boolean validationPassed, String validationMessage)</w:t>
      </w:r>
    </w:p>
    <w:p>
      <w:pPr>
        <w:pStyle w:val="Heading2"/>
      </w:pPr>
      <w:r>
        <w:t>6.2 TimelineEvent</w:t>
      </w:r>
    </w:p>
    <w:p>
      <w:r>
        <w:t>Types: renewal, ramp_applied, cancelled, trial_end, paused, resumed, non_renewing, contract_end</w:t>
      </w:r>
    </w:p>
    <w:p>
      <w:pPr/>
      <w:r>
        <w:rPr>
          <w:rFonts w:ascii="Consolas" w:hAnsi="Consolas"/>
          <w:sz w:val="18"/>
        </w:rPr>
        <w:t>record TimelineEvent(String type, long date, String dateFormatted, String description, Ramp ramp, Long amount, String currencyCode)</w:t>
      </w:r>
    </w:p>
    <w:p>
      <w:pPr>
        <w:pStyle w:val="Heading2"/>
      </w:pPr>
      <w:r>
        <w:t>6.3 MonthlyBreakdown</w:t>
      </w:r>
    </w:p>
    <w:p>
      <w:pPr/>
      <w:r>
        <w:rPr>
          <w:rFonts w:ascii="Consolas" w:hAnsi="Consolas"/>
          <w:sz w:val="18"/>
        </w:rPr>
        <w:t>record MonthlyBreakdown(</w:t>
        <w:br/>
        <w:t xml:space="preserve">    String monthKey, String monthLabel, long unitPrice, int quantity,</w:t>
        <w:br/>
        <w:t xml:space="preserve">    long subtotalCents, long discountCents, Integer taxRatePercent, long taxCents, long totalCents,</w:t>
        <w:br/>
        <w:t xml:space="preserve">    String currencyCode, List&lt;String&gt; changes, Long impactVsPreviousCents)</w:t>
      </w:r>
    </w:p>
    <w:p>
      <w:r>
        <w:t>changes: "Price changed from X to Y", "Plan frequency changed from quarterly to monthly", "Item(s) added", etc.</w:t>
      </w:r>
    </w:p>
    <w:p>
      <w:pPr>
        <w:pStyle w:val="Heading2"/>
      </w:pPr>
      <w:r>
        <w:t>6.4 Ramp</w:t>
      </w:r>
    </w:p>
    <w:p>
      <w:r>
        <w:t>Chargebee ramp model with itemsToAdd, itemsToUpdate, itemsToRemove, discountsToAdd, etc.</w:t>
      </w:r>
    </w:p>
    <w:p>
      <w:pPr>
        <w:pStyle w:val="Heading2"/>
      </w:pPr>
      <w:r>
        <w:t>6.5 SimulatedSubscription</w:t>
      </w:r>
    </w:p>
    <w:p>
      <w:r>
        <w:t>Subscription state for simulation: billing period, items, cancelledAt, contract term, trial, pause/resume.</w:t>
      </w:r>
    </w:p>
    <w:p>
      <w:pPr>
        <w:pStyle w:val="Heading1"/>
      </w:pPr>
      <w:r>
        <w:t>7. API Design</w:t>
      </w:r>
    </w:p>
    <w:p>
      <w:pPr>
        <w:pStyle w:val="Heading2"/>
      </w:pPr>
      <w:r>
        <w:t>7.1 ApiController (/api)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Params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Health check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/subscriptions</w:t>
            </w:r>
          </w:p>
        </w:tc>
        <w:tc>
          <w:tcPr>
            <w:tcW w:type="dxa" w:w="2160"/>
          </w:tcPr>
          <w:p>
            <w:r>
              <w:t>has_scheduled_changes</w:t>
            </w:r>
          </w:p>
        </w:tc>
        <w:tc>
          <w:tcPr>
            <w:tcW w:type="dxa" w:w="2160"/>
          </w:tcPr>
          <w:p>
            <w:r>
              <w:t>List subscriptions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/simulate/{id}</w:t>
            </w:r>
          </w:p>
        </w:tc>
        <w:tc>
          <w:tcPr>
            <w:tcW w:type="dxa" w:w="2160"/>
          </w:tcPr>
          <w:p>
            <w:r>
              <w:t>start_month, end_month, timezone</w:t>
            </w:r>
          </w:p>
        </w:tc>
        <w:tc>
          <w:tcPr>
            <w:tcW w:type="dxa" w:w="2160"/>
          </w:tcPr>
          <w:p>
            <w:r>
              <w:t>Run simulation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/subscription/{id}/details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Subscription details card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/subscription/{id}/debug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Debug cancellation fields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/validate/ghost-of-march/{id}</w:t>
            </w:r>
          </w:p>
        </w:tc>
        <w:tc>
          <w:tcPr>
            <w:tcW w:type="dxa" w:w="2160"/>
          </w:tcPr>
          <w:p>
            <w:r>
              <w:t>expected_cancel, start_month, end_month, timezone</w:t>
            </w:r>
          </w:p>
        </w:tc>
        <w:tc>
          <w:tcPr>
            <w:tcW w:type="dxa" w:w="2160"/>
          </w:tcPr>
          <w:p>
            <w:r>
              <w:t>Validate cancellation date</w:t>
            </w:r>
          </w:p>
        </w:tc>
      </w:tr>
    </w:tbl>
    <w:p>
      <w:pPr>
        <w:pStyle w:val="Heading2"/>
      </w:pPr>
      <w:r>
        <w:t>7.2 AiController (/api/ai)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/status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AI enabled/disabled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/summarize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Generate AI summary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message, data</w:t>
            </w:r>
          </w:p>
        </w:tc>
        <w:tc>
          <w:tcPr>
            <w:tcW w:type="dxa" w:w="2160"/>
          </w:tcPr>
          <w:p>
            <w:r>
              <w:t>Chat about simulation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/alerts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Generate risk alerts</w:t>
            </w:r>
          </w:p>
        </w:tc>
      </w:tr>
    </w:tbl>
    <w:p>
      <w:pPr>
        <w:pStyle w:val="Heading1"/>
      </w:pPr>
      <w:r>
        <w:t>8. Key Flows</w:t>
      </w:r>
    </w:p>
    <w:p>
      <w:pPr>
        <w:pStyle w:val="Heading2"/>
      </w:pPr>
      <w:r>
        <w:t>8.1 Simulation Flow</w:t>
      </w:r>
    </w:p>
    <w:p>
      <w:r>
        <w:t>The simulation period is user-provided via start_month and end_month (YYYY-MM format). If omitted, defaults apply (current month to ~18 months ahead).</w:t>
      </w:r>
    </w:p>
    <w:p>
      <w:pPr>
        <w:pStyle w:val="ListNumber"/>
      </w:pPr>
      <w:r>
        <w:t>1. Client calls GET /api/simulate/{id}?start_month=2026-01&amp;end_month=2027-12</w:t>
      </w:r>
    </w:p>
    <w:p>
      <w:pPr>
        <w:pStyle w:val="ListNumber"/>
      </w:pPr>
      <w:r>
        <w:t>2. ChargebeeService fetches subscription + ramps from Chargebee</w:t>
      </w:r>
    </w:p>
    <w:p>
      <w:pPr>
        <w:pStyle w:val="ListNumber"/>
      </w:pPr>
      <w:r>
        <w:t>3. Simulator.toSimulatedSubscription() maps to internal model</w:t>
      </w:r>
    </w:p>
    <w:p>
      <w:pPr>
        <w:pStyle w:val="ListNumber"/>
      </w:pPr>
      <w:r>
        <w:t>4. Simulator.subscriptionEndDate() from cancelled_at, cancel_at, or contract_end</w:t>
      </w:r>
    </w:p>
    <w:p>
      <w:pPr>
        <w:pStyle w:val="ListNumber"/>
      </w:pPr>
      <w:r>
        <w:t>5. Simulator.simulate() loops, applies ramps, emits events, builds monthly breakdowns</w:t>
      </w:r>
    </w:p>
    <w:p>
      <w:pPr>
        <w:pStyle w:val="ListNumber"/>
      </w:pPr>
      <w:r>
        <w:t>6. Returns SimulationResult (JSON)</w:t>
      </w:r>
    </w:p>
    <w:p>
      <w:pPr>
        <w:pStyle w:val="Heading2"/>
      </w:pPr>
      <w:r>
        <w:t>8.2 AI Summary Flow</w:t>
      </w:r>
    </w:p>
    <w:p>
      <w:pPr>
        <w:pStyle w:val="ListNumber"/>
      </w:pPr>
      <w:r>
        <w:t>1. Client POSTs { data: simulationResult } to /api/ai/summarize</w:t>
      </w:r>
    </w:p>
    <w:p>
      <w:pPr>
        <w:pStyle w:val="ListNumber"/>
      </w:pPr>
      <w:r>
        <w:t>2. AiService.formatAmountsForAi() converts cents to dollars, adds simulationWindowDisplay, subscriptionBehavior</w:t>
      </w:r>
    </w:p>
    <w:p>
      <w:pPr>
        <w:pStyle w:val="ListNumber"/>
      </w:pPr>
      <w:r>
        <w:t>3. buildSummaryFields() extracts renewalsCount, totalProjectedRevenueDisplay, rampsCount, notableChanges, priceRange</w:t>
      </w:r>
    </w:p>
    <w:p>
      <w:pPr>
        <w:pStyle w:val="ListNumber"/>
      </w:pPr>
      <w:r>
        <w:t>4. Prompt instructs LLM to use exact values only</w:t>
      </w:r>
    </w:p>
    <w:p>
      <w:pPr>
        <w:pStyle w:val="ListNumber"/>
      </w:pPr>
      <w:r>
        <w:t>5. stripSummaryPreamble() cleans output</w:t>
      </w:r>
    </w:p>
    <w:p>
      <w:pPr>
        <w:pStyle w:val="Heading2"/>
      </w:pPr>
      <w:r>
        <w:t>8.3 Ghost of March Validation</w:t>
      </w:r>
    </w:p>
    <w:p>
      <w:r>
        <w:t>Validates that a subscription scheduled to cancel actually terminates on the expected date. Compares last event (cancelled) date with expected_cancel parameter.</w:t>
      </w:r>
    </w:p>
    <w:p>
      <w:pPr>
        <w:pStyle w:val="Heading1"/>
      </w:pPr>
      <w:r>
        <w:t>9. Configuration</w:t>
      </w:r>
    </w:p>
    <w:p>
      <w:r>
        <w:t>application.properties:</w:t>
      </w:r>
    </w:p>
    <w:p>
      <w:pPr/>
      <w:r>
        <w:rPr>
          <w:rFonts w:ascii="Consolas" w:hAnsi="Consolas"/>
          <w:sz w:val="18"/>
        </w:rPr>
        <w:t>chargebee.site, chargebee.api-key, chargebee.timezone, chargebee.default-tax-rate</w:t>
        <w:br/>
        <w:t>ai.provider (groq|grok|openai|gemini)</w:t>
        <w:br/>
        <w:t>ai.groq.api-key, ai.groq.model</w:t>
        <w:br/>
        <w:t>ai.grok.api-key, ai.grok.model</w:t>
        <w:br/>
        <w:t>ai.openai.api-key, ai.openai.model</w:t>
        <w:br/>
        <w:t>ai.gemini.api-key, ai.gemini.model</w:t>
        <w:br/>
        <w:t>server.port (default 8766)</w:t>
      </w:r>
    </w:p>
    <w:p>
      <w:pPr>
        <w:pStyle w:val="Heading1"/>
      </w:pPr>
      <w:r>
        <w:t>10. Frontend Architecture</w:t>
      </w:r>
    </w:p>
    <w:p>
      <w:r>
        <w:t>Single-page app. Key modules in app.js:</w:t>
      </w:r>
    </w:p>
    <w:p>
      <w:pPr>
        <w:pStyle w:val="ListBullet"/>
      </w:pPr>
      <w:r>
        <w:t>renderTimeline() - Event timeline with icons</w:t>
      </w:r>
    </w:p>
    <w:p>
      <w:pPr>
        <w:pStyle w:val="ListBullet"/>
      </w:pPr>
      <w:r>
        <w:t>renderMonthlyBreakdown() - Per-month cards with unit price, subtotal, tax, total, impact</w:t>
      </w:r>
    </w:p>
    <w:p>
      <w:pPr>
        <w:pStyle w:val="ListBullet"/>
      </w:pPr>
      <w:r>
        <w:t>buildInvoiceTrendData() / renderInvoiceTrendChart() - Chart.js line chart</w:t>
      </w:r>
    </w:p>
    <w:p>
      <w:pPr>
        <w:pStyle w:val="ListBullet"/>
      </w:pPr>
      <w:r>
        <w:t>renderDetailedReport() - Stats (renewals, ramps, window, revenue, cancelled)</w:t>
      </w:r>
    </w:p>
    <w:p>
      <w:pPr>
        <w:pStyle w:val="ListBullet"/>
      </w:pPr>
      <w:r>
        <w:t>callAi() - POST to /api/ai/* with lastSimulationData</w:t>
      </w:r>
    </w:p>
    <w:p>
      <w:pPr>
        <w:pStyle w:val="ListBullet"/>
      </w:pPr>
      <w:r>
        <w:t>fixReportAmounts() - Post-process AI output (correct $15,000→$150, auto-renew phrasing)</w:t>
      </w:r>
    </w:p>
    <w:p>
      <w:pPr>
        <w:pStyle w:val="Heading1"/>
      </w:pPr>
      <w:r>
        <w:t>11. Security &amp; Deployment</w:t>
      </w:r>
    </w:p>
    <w:p>
      <w:r>
        <w:t>API keys in application.properties; recommend env vars for production. CORS: CrossOrigin(origins="*") on controllers. No authentication layer—suitable for internal/demo use.</w:t>
      </w:r>
    </w:p>
    <w:p>
      <w:r>
        <w:t>Build: ./mvnw clean package -DskipTests</w:t>
      </w:r>
    </w:p>
    <w:p>
      <w:r>
        <w:t>Run: java -jar target/hivesight-1.0.0.jar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