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4178" w14:textId="4026A2EF" w:rsidR="000738D7" w:rsidRPr="00CE76C2" w:rsidRDefault="000738D7" w:rsidP="000738D7">
      <w:pPr>
        <w:pStyle w:val="NormalWeb"/>
        <w:spacing w:line="480" w:lineRule="auto"/>
        <w:contextualSpacing/>
        <w:rPr>
          <w:b/>
          <w:bCs/>
          <w:i/>
          <w:iCs/>
        </w:rPr>
      </w:pPr>
      <w:r w:rsidRPr="00CE76C2">
        <w:rPr>
          <w:b/>
          <w:bCs/>
          <w:i/>
          <w:iCs/>
        </w:rPr>
        <w:t>Accuracy</w:t>
      </w:r>
    </w:p>
    <w:p w14:paraId="784C6192" w14:textId="77777777" w:rsidR="000738D7" w:rsidRPr="00CE76C2" w:rsidRDefault="000738D7" w:rsidP="000738D7">
      <w:pPr>
        <w:pStyle w:val="NormalWeb"/>
        <w:spacing w:before="0" w:beforeAutospacing="0" w:after="0" w:afterAutospacing="0" w:line="480" w:lineRule="auto"/>
        <w:contextualSpacing/>
      </w:pPr>
      <w:r w:rsidRPr="00CE76C2">
        <w:rPr>
          <w:b/>
          <w:bCs/>
        </w:rPr>
        <w:tab/>
      </w:r>
      <w:r w:rsidRPr="00CE76C2">
        <w:t xml:space="preserve">Accuracy measures the proportion of correctly classified instances (both true positives and true negatives) out of the total instances. It is computed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0738D7" w:rsidRPr="00CE76C2" w14:paraId="087F9205" w14:textId="77777777" w:rsidTr="00C87197">
        <w:trPr>
          <w:trHeight w:val="719"/>
        </w:trPr>
        <w:tc>
          <w:tcPr>
            <w:tcW w:w="8815" w:type="dxa"/>
            <w:vAlign w:val="center"/>
          </w:tcPr>
          <w:p w14:paraId="25481B19" w14:textId="77777777" w:rsidR="000738D7" w:rsidRPr="00CE76C2" w:rsidRDefault="000738D7" w:rsidP="00C87197">
            <w:pPr>
              <w:pStyle w:val="NormalWeb"/>
              <w:spacing w:before="0" w:beforeAutospacing="0" w:after="0" w:afterAutospacing="0" w:line="480" w:lineRule="auto"/>
              <w:contextualSpacing/>
              <w:jc w:val="center"/>
            </w:pPr>
            <m:oMath>
              <m:r>
                <w:rPr>
                  <w:rFonts w:ascii="Cambria Math" w:hAnsi="Cambria Math"/>
                </w:rPr>
                <m:t xml:space="preserve">Accuracy = </m:t>
              </m:r>
              <m:f>
                <m:fPr>
                  <m:ctrlPr>
                    <w:rPr>
                      <w:rFonts w:ascii="Cambria Math" w:hAnsi="Cambria Math"/>
                      <w:i/>
                    </w:rPr>
                  </m:ctrlPr>
                </m:fPr>
                <m:num>
                  <m:r>
                    <w:rPr>
                      <w:rFonts w:ascii="Cambria Math" w:hAnsi="Cambria Math"/>
                    </w:rPr>
                    <m:t>TP + TN</m:t>
                  </m:r>
                </m:num>
                <m:den>
                  <m:r>
                    <w:rPr>
                      <w:rFonts w:ascii="Cambria Math" w:hAnsi="Cambria Math"/>
                    </w:rPr>
                    <m:t>TP + TN + FP + FN</m:t>
                  </m:r>
                </m:den>
              </m:f>
            </m:oMath>
            <w:r w:rsidRPr="00CE76C2">
              <w:t>.</w:t>
            </w:r>
          </w:p>
        </w:tc>
        <w:tc>
          <w:tcPr>
            <w:tcW w:w="535" w:type="dxa"/>
            <w:vAlign w:val="center"/>
          </w:tcPr>
          <w:p w14:paraId="5A4447B3" w14:textId="77777777" w:rsidR="000738D7" w:rsidRPr="00CE76C2" w:rsidRDefault="000738D7" w:rsidP="00C87197">
            <w:pPr>
              <w:pStyle w:val="NormalWeb"/>
              <w:spacing w:before="0" w:beforeAutospacing="0" w:after="0" w:afterAutospacing="0" w:line="480" w:lineRule="auto"/>
              <w:contextualSpacing/>
            </w:pPr>
            <w:r w:rsidRPr="00CE76C2">
              <w:t>(4)</w:t>
            </w:r>
          </w:p>
        </w:tc>
      </w:tr>
    </w:tbl>
    <w:p w14:paraId="21118430" w14:textId="77777777" w:rsidR="000738D7" w:rsidRPr="00CE76C2" w:rsidRDefault="000738D7" w:rsidP="000738D7">
      <w:pPr>
        <w:pStyle w:val="NormalWeb"/>
        <w:spacing w:before="0" w:beforeAutospacing="0" w:after="0" w:afterAutospacing="0" w:line="480" w:lineRule="auto"/>
        <w:contextualSpacing/>
        <w:rPr>
          <w:b/>
          <w:bCs/>
          <w:i/>
          <w:iCs/>
        </w:rPr>
      </w:pPr>
      <w:r w:rsidRPr="00CE76C2">
        <w:rPr>
          <w:b/>
          <w:bCs/>
          <w:i/>
          <w:iCs/>
        </w:rPr>
        <w:t>Sensitivity</w:t>
      </w:r>
    </w:p>
    <w:p w14:paraId="3808EC05" w14:textId="77777777" w:rsidR="000738D7" w:rsidRPr="00CE76C2" w:rsidRDefault="000738D7" w:rsidP="000738D7">
      <w:pPr>
        <w:pStyle w:val="NormalWeb"/>
        <w:spacing w:before="0" w:beforeAutospacing="0" w:after="0" w:afterAutospacing="0" w:line="480" w:lineRule="auto"/>
        <w:contextualSpacing/>
      </w:pPr>
      <w:r w:rsidRPr="00CE76C2">
        <w:tab/>
        <w:t>Sensitivity quantifies the models’ ability to correctly identify positive instances. It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0738D7" w:rsidRPr="00CE76C2" w14:paraId="61B22BE0" w14:textId="77777777" w:rsidTr="00C87197">
        <w:trPr>
          <w:trHeight w:val="719"/>
        </w:trPr>
        <w:tc>
          <w:tcPr>
            <w:tcW w:w="8815" w:type="dxa"/>
            <w:vAlign w:val="center"/>
          </w:tcPr>
          <w:p w14:paraId="495359B4" w14:textId="77777777" w:rsidR="000738D7" w:rsidRPr="00CE76C2" w:rsidRDefault="000738D7" w:rsidP="00C87197">
            <w:pPr>
              <w:pStyle w:val="NormalWeb"/>
              <w:spacing w:before="0" w:beforeAutospacing="0" w:after="0" w:afterAutospacing="0" w:line="480" w:lineRule="auto"/>
              <w:contextualSpacing/>
              <w:jc w:val="center"/>
            </w:pPr>
            <m:oMath>
              <m:r>
                <w:rPr>
                  <w:rFonts w:ascii="Cambria Math" w:hAnsi="Cambria Math"/>
                </w:rPr>
                <m:t xml:space="preserve">Sensitivity = </m:t>
              </m:r>
              <m:f>
                <m:fPr>
                  <m:ctrlPr>
                    <w:rPr>
                      <w:rFonts w:ascii="Cambria Math" w:hAnsi="Cambria Math"/>
                      <w:i/>
                    </w:rPr>
                  </m:ctrlPr>
                </m:fPr>
                <m:num>
                  <m:r>
                    <w:rPr>
                      <w:rFonts w:ascii="Cambria Math" w:hAnsi="Cambria Math"/>
                    </w:rPr>
                    <m:t xml:space="preserve">TP </m:t>
                  </m:r>
                </m:num>
                <m:den>
                  <m:r>
                    <w:rPr>
                      <w:rFonts w:ascii="Cambria Math" w:hAnsi="Cambria Math"/>
                    </w:rPr>
                    <m:t>TP + FN</m:t>
                  </m:r>
                </m:den>
              </m:f>
            </m:oMath>
            <w:r w:rsidRPr="00CE76C2">
              <w:t>.</w:t>
            </w:r>
          </w:p>
        </w:tc>
        <w:tc>
          <w:tcPr>
            <w:tcW w:w="535" w:type="dxa"/>
            <w:vAlign w:val="center"/>
          </w:tcPr>
          <w:p w14:paraId="1DA518B9" w14:textId="77777777" w:rsidR="000738D7" w:rsidRPr="00CE76C2" w:rsidRDefault="000738D7" w:rsidP="00C87197">
            <w:pPr>
              <w:pStyle w:val="NormalWeb"/>
              <w:spacing w:before="0" w:beforeAutospacing="0" w:after="0" w:afterAutospacing="0" w:line="480" w:lineRule="auto"/>
              <w:contextualSpacing/>
            </w:pPr>
            <w:r w:rsidRPr="00CE76C2">
              <w:t>(5)</w:t>
            </w:r>
          </w:p>
        </w:tc>
      </w:tr>
    </w:tbl>
    <w:p w14:paraId="0B4A12D6" w14:textId="77777777" w:rsidR="000738D7" w:rsidRPr="00CE76C2" w:rsidRDefault="000738D7" w:rsidP="000738D7">
      <w:pPr>
        <w:pStyle w:val="NormalWeb"/>
        <w:spacing w:before="0" w:beforeAutospacing="0" w:after="0" w:afterAutospacing="0" w:line="480" w:lineRule="auto"/>
        <w:contextualSpacing/>
        <w:rPr>
          <w:b/>
          <w:bCs/>
        </w:rPr>
      </w:pPr>
      <w:r w:rsidRPr="00CE76C2">
        <w:rPr>
          <w:b/>
          <w:bCs/>
          <w:i/>
          <w:iCs/>
        </w:rPr>
        <w:t>Specificity</w:t>
      </w:r>
    </w:p>
    <w:p w14:paraId="33C142C8" w14:textId="77777777" w:rsidR="000738D7" w:rsidRPr="00CE76C2" w:rsidRDefault="000738D7" w:rsidP="000738D7">
      <w:pPr>
        <w:pStyle w:val="NormalWeb"/>
        <w:spacing w:before="0" w:beforeAutospacing="0" w:after="0" w:afterAutospacing="0" w:line="480" w:lineRule="auto"/>
        <w:contextualSpacing/>
      </w:pPr>
      <w:r w:rsidRPr="00CE76C2">
        <w:rPr>
          <w:b/>
          <w:bCs/>
        </w:rPr>
        <w:tab/>
      </w:r>
      <w:r w:rsidRPr="00CE76C2">
        <w:t xml:space="preserve">Specificity measures the models’ ability to correctly identify negative instances. It is computed in the following way.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0738D7" w:rsidRPr="00CE76C2" w14:paraId="26838609" w14:textId="77777777" w:rsidTr="00C87197">
        <w:trPr>
          <w:trHeight w:val="719"/>
        </w:trPr>
        <w:tc>
          <w:tcPr>
            <w:tcW w:w="8815" w:type="dxa"/>
            <w:vAlign w:val="center"/>
          </w:tcPr>
          <w:p w14:paraId="182BBE7D" w14:textId="77777777" w:rsidR="000738D7" w:rsidRPr="00CE76C2" w:rsidRDefault="000738D7" w:rsidP="00C87197">
            <w:pPr>
              <w:pStyle w:val="NormalWeb"/>
              <w:spacing w:before="0" w:beforeAutospacing="0" w:after="0" w:afterAutospacing="0" w:line="480" w:lineRule="auto"/>
              <w:contextualSpacing/>
              <w:jc w:val="center"/>
            </w:pPr>
            <m:oMath>
              <m:r>
                <w:rPr>
                  <w:rFonts w:ascii="Cambria Math" w:hAnsi="Cambria Math"/>
                </w:rPr>
                <m:t xml:space="preserve">Specificity = </m:t>
              </m:r>
              <m:f>
                <m:fPr>
                  <m:ctrlPr>
                    <w:rPr>
                      <w:rFonts w:ascii="Cambria Math" w:hAnsi="Cambria Math"/>
                      <w:i/>
                    </w:rPr>
                  </m:ctrlPr>
                </m:fPr>
                <m:num>
                  <m:r>
                    <w:rPr>
                      <w:rFonts w:ascii="Cambria Math" w:hAnsi="Cambria Math"/>
                    </w:rPr>
                    <m:t xml:space="preserve">TN </m:t>
                  </m:r>
                </m:num>
                <m:den>
                  <m:r>
                    <w:rPr>
                      <w:rFonts w:ascii="Cambria Math" w:hAnsi="Cambria Math"/>
                    </w:rPr>
                    <m:t>TN + FP</m:t>
                  </m:r>
                </m:den>
              </m:f>
            </m:oMath>
            <w:r w:rsidRPr="00CE76C2">
              <w:t>.</w:t>
            </w:r>
          </w:p>
        </w:tc>
        <w:tc>
          <w:tcPr>
            <w:tcW w:w="535" w:type="dxa"/>
            <w:vAlign w:val="center"/>
          </w:tcPr>
          <w:p w14:paraId="61376DFE" w14:textId="77777777" w:rsidR="000738D7" w:rsidRPr="00CE76C2" w:rsidRDefault="000738D7" w:rsidP="00C87197">
            <w:pPr>
              <w:pStyle w:val="NormalWeb"/>
              <w:spacing w:before="0" w:beforeAutospacing="0" w:after="0" w:afterAutospacing="0" w:line="480" w:lineRule="auto"/>
              <w:contextualSpacing/>
            </w:pPr>
            <w:r w:rsidRPr="00CE76C2">
              <w:t>(5)</w:t>
            </w:r>
          </w:p>
        </w:tc>
      </w:tr>
    </w:tbl>
    <w:p w14:paraId="1EB9DC2A" w14:textId="77777777" w:rsidR="000738D7" w:rsidRPr="00CE76C2" w:rsidRDefault="000738D7" w:rsidP="000738D7">
      <w:pPr>
        <w:pStyle w:val="NormalWeb"/>
        <w:spacing w:before="0" w:beforeAutospacing="0" w:after="0" w:afterAutospacing="0" w:line="480" w:lineRule="auto"/>
        <w:contextualSpacing/>
        <w:rPr>
          <w:b/>
          <w:bCs/>
          <w:i/>
          <w:iCs/>
        </w:rPr>
      </w:pPr>
      <w:r w:rsidRPr="00CE76C2">
        <w:rPr>
          <w:b/>
          <w:bCs/>
          <w:i/>
          <w:iCs/>
        </w:rPr>
        <w:t>Precision</w:t>
      </w:r>
    </w:p>
    <w:p w14:paraId="5B400961" w14:textId="77777777" w:rsidR="000738D7" w:rsidRPr="00CE76C2" w:rsidRDefault="000738D7" w:rsidP="000738D7">
      <w:pPr>
        <w:pStyle w:val="NormalWeb"/>
        <w:spacing w:before="0" w:beforeAutospacing="0" w:after="0" w:afterAutospacing="0" w:line="480" w:lineRule="auto"/>
        <w:contextualSpacing/>
      </w:pPr>
      <w:r w:rsidRPr="00CE76C2">
        <w:tab/>
        <w:t xml:space="preserve">Precision assesses the proportion of true positive predictions among all positive predictions. It is given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0738D7" w:rsidRPr="00CE76C2" w14:paraId="1BAFD435" w14:textId="77777777" w:rsidTr="00C87197">
        <w:trPr>
          <w:trHeight w:val="719"/>
        </w:trPr>
        <w:tc>
          <w:tcPr>
            <w:tcW w:w="8815" w:type="dxa"/>
            <w:vAlign w:val="center"/>
          </w:tcPr>
          <w:p w14:paraId="42B4AB13" w14:textId="77777777" w:rsidR="000738D7" w:rsidRPr="00CE76C2" w:rsidRDefault="000738D7" w:rsidP="00C87197">
            <w:pPr>
              <w:pStyle w:val="NormalWeb"/>
              <w:spacing w:before="0" w:beforeAutospacing="0" w:after="0" w:afterAutospacing="0" w:line="480" w:lineRule="auto"/>
              <w:contextualSpacing/>
              <w:jc w:val="center"/>
            </w:pPr>
            <m:oMath>
              <m:r>
                <w:rPr>
                  <w:rFonts w:ascii="Cambria Math" w:hAnsi="Cambria Math"/>
                </w:rPr>
                <m:t xml:space="preserve">Precision = </m:t>
              </m:r>
              <m:f>
                <m:fPr>
                  <m:ctrlPr>
                    <w:rPr>
                      <w:rFonts w:ascii="Cambria Math" w:hAnsi="Cambria Math"/>
                      <w:i/>
                    </w:rPr>
                  </m:ctrlPr>
                </m:fPr>
                <m:num>
                  <m:r>
                    <w:rPr>
                      <w:rFonts w:ascii="Cambria Math" w:hAnsi="Cambria Math"/>
                    </w:rPr>
                    <m:t xml:space="preserve">TP </m:t>
                  </m:r>
                </m:num>
                <m:den>
                  <m:r>
                    <w:rPr>
                      <w:rFonts w:ascii="Cambria Math" w:hAnsi="Cambria Math"/>
                    </w:rPr>
                    <m:t>TP + FP</m:t>
                  </m:r>
                </m:den>
              </m:f>
            </m:oMath>
            <w:r w:rsidRPr="00CE76C2">
              <w:t>.</w:t>
            </w:r>
          </w:p>
        </w:tc>
        <w:tc>
          <w:tcPr>
            <w:tcW w:w="535" w:type="dxa"/>
            <w:vAlign w:val="center"/>
          </w:tcPr>
          <w:p w14:paraId="2813D3C4" w14:textId="77777777" w:rsidR="000738D7" w:rsidRPr="00CE76C2" w:rsidRDefault="000738D7" w:rsidP="00C87197">
            <w:pPr>
              <w:pStyle w:val="NormalWeb"/>
              <w:spacing w:before="0" w:beforeAutospacing="0" w:after="0" w:afterAutospacing="0" w:line="480" w:lineRule="auto"/>
              <w:contextualSpacing/>
            </w:pPr>
            <w:r w:rsidRPr="00CE76C2">
              <w:t>(5)</w:t>
            </w:r>
          </w:p>
        </w:tc>
      </w:tr>
    </w:tbl>
    <w:p w14:paraId="436CAC1A" w14:textId="77777777" w:rsidR="000738D7" w:rsidRPr="00CE76C2" w:rsidRDefault="000738D7" w:rsidP="000738D7">
      <w:pPr>
        <w:pStyle w:val="NormalWeb"/>
        <w:spacing w:before="0" w:beforeAutospacing="0" w:after="0" w:afterAutospacing="0" w:line="480" w:lineRule="auto"/>
        <w:contextualSpacing/>
        <w:rPr>
          <w:b/>
          <w:bCs/>
          <w:i/>
          <w:iCs/>
        </w:rPr>
      </w:pPr>
      <w:r w:rsidRPr="00CE76C2">
        <w:rPr>
          <w:b/>
          <w:bCs/>
          <w:i/>
          <w:iCs/>
        </w:rPr>
        <w:t>NPV</w:t>
      </w:r>
    </w:p>
    <w:p w14:paraId="3B1339C9" w14:textId="77777777" w:rsidR="000738D7" w:rsidRPr="00CE76C2" w:rsidRDefault="000738D7" w:rsidP="000738D7">
      <w:pPr>
        <w:pStyle w:val="NormalWeb"/>
        <w:spacing w:before="0" w:beforeAutospacing="0" w:after="0" w:afterAutospacing="0" w:line="480" w:lineRule="auto"/>
        <w:contextualSpacing/>
      </w:pPr>
      <w:r w:rsidRPr="00CE76C2">
        <w:tab/>
        <w:t>NPV quantifies the proportion of true negative predictions among all negative predictions. It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0738D7" w:rsidRPr="00CE76C2" w14:paraId="0B13280D" w14:textId="77777777" w:rsidTr="00C87197">
        <w:trPr>
          <w:trHeight w:val="719"/>
        </w:trPr>
        <w:tc>
          <w:tcPr>
            <w:tcW w:w="8815" w:type="dxa"/>
            <w:vAlign w:val="center"/>
          </w:tcPr>
          <w:p w14:paraId="6B9CB3C7" w14:textId="77777777" w:rsidR="000738D7" w:rsidRPr="00CE76C2" w:rsidRDefault="000738D7" w:rsidP="00C87197">
            <w:pPr>
              <w:pStyle w:val="NormalWeb"/>
              <w:spacing w:before="0" w:beforeAutospacing="0" w:after="0" w:afterAutospacing="0" w:line="480" w:lineRule="auto"/>
              <w:contextualSpacing/>
              <w:jc w:val="center"/>
            </w:pPr>
            <m:oMath>
              <m:r>
                <w:rPr>
                  <w:rFonts w:ascii="Cambria Math" w:hAnsi="Cambria Math"/>
                </w:rPr>
                <m:t xml:space="preserve">NPV= </m:t>
              </m:r>
              <m:f>
                <m:fPr>
                  <m:ctrlPr>
                    <w:rPr>
                      <w:rFonts w:ascii="Cambria Math" w:hAnsi="Cambria Math"/>
                      <w:i/>
                    </w:rPr>
                  </m:ctrlPr>
                </m:fPr>
                <m:num>
                  <m:r>
                    <w:rPr>
                      <w:rFonts w:ascii="Cambria Math" w:hAnsi="Cambria Math"/>
                    </w:rPr>
                    <m:t xml:space="preserve">TN </m:t>
                  </m:r>
                </m:num>
                <m:den>
                  <m:r>
                    <w:rPr>
                      <w:rFonts w:ascii="Cambria Math" w:hAnsi="Cambria Math"/>
                    </w:rPr>
                    <m:t>TN + FN</m:t>
                  </m:r>
                </m:den>
              </m:f>
            </m:oMath>
            <w:r w:rsidRPr="00CE76C2">
              <w:t>.</w:t>
            </w:r>
          </w:p>
        </w:tc>
        <w:tc>
          <w:tcPr>
            <w:tcW w:w="535" w:type="dxa"/>
            <w:vAlign w:val="center"/>
          </w:tcPr>
          <w:p w14:paraId="75A9B860" w14:textId="77777777" w:rsidR="000738D7" w:rsidRPr="00CE76C2" w:rsidRDefault="000738D7" w:rsidP="00C87197">
            <w:pPr>
              <w:pStyle w:val="NormalWeb"/>
              <w:spacing w:before="0" w:beforeAutospacing="0" w:after="0" w:afterAutospacing="0" w:line="480" w:lineRule="auto"/>
              <w:contextualSpacing/>
            </w:pPr>
            <w:r w:rsidRPr="00CE76C2">
              <w:t>(5)</w:t>
            </w:r>
          </w:p>
        </w:tc>
      </w:tr>
    </w:tbl>
    <w:p w14:paraId="78F420DC" w14:textId="77777777" w:rsidR="000738D7" w:rsidRPr="00CE76C2" w:rsidRDefault="000738D7" w:rsidP="000738D7">
      <w:pPr>
        <w:pStyle w:val="NormalWeb"/>
        <w:spacing w:before="0" w:beforeAutospacing="0" w:after="0" w:afterAutospacing="0" w:line="480" w:lineRule="auto"/>
        <w:contextualSpacing/>
        <w:rPr>
          <w:b/>
          <w:bCs/>
          <w:i/>
          <w:iCs/>
        </w:rPr>
      </w:pPr>
      <w:r w:rsidRPr="00CE76C2">
        <w:rPr>
          <w:b/>
          <w:bCs/>
          <w:i/>
          <w:iCs/>
        </w:rPr>
        <w:t>F1 Score</w:t>
      </w:r>
    </w:p>
    <w:p w14:paraId="489D8338" w14:textId="77777777" w:rsidR="000738D7" w:rsidRPr="00CE76C2" w:rsidRDefault="000738D7" w:rsidP="000738D7">
      <w:pPr>
        <w:pStyle w:val="NormalWeb"/>
        <w:spacing w:before="0" w:beforeAutospacing="0" w:after="0" w:afterAutospacing="0" w:line="480" w:lineRule="auto"/>
        <w:contextualSpacing/>
      </w:pPr>
      <w:r w:rsidRPr="00CE76C2">
        <w:lastRenderedPageBreak/>
        <w:tab/>
        <w:t xml:space="preserve">The F1 score is the harmonic mean of precision and sensitivity, providing a balanced measure of the models’ performance. It is computed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0738D7" w:rsidRPr="00CE76C2" w14:paraId="2A4ECBA8" w14:textId="77777777" w:rsidTr="00C87197">
        <w:trPr>
          <w:trHeight w:val="719"/>
        </w:trPr>
        <w:tc>
          <w:tcPr>
            <w:tcW w:w="8815" w:type="dxa"/>
            <w:vAlign w:val="center"/>
          </w:tcPr>
          <w:p w14:paraId="5DBFD961" w14:textId="77777777" w:rsidR="000738D7" w:rsidRPr="00CE76C2" w:rsidRDefault="000738D7" w:rsidP="00C87197">
            <w:pPr>
              <w:pStyle w:val="NormalWeb"/>
              <w:contextualSpacing/>
              <w:jc w:val="center"/>
            </w:pPr>
            <m:oMath>
              <m:r>
                <w:rPr>
                  <w:rFonts w:ascii="Cambria Math" w:hAnsi="Cambria Math"/>
                </w:rPr>
                <m:t>F1 score = 2×</m:t>
              </m:r>
              <m:f>
                <m:fPr>
                  <m:ctrlPr>
                    <w:rPr>
                      <w:rFonts w:ascii="Cambria Math" w:hAnsi="Cambria Math"/>
                      <w:i/>
                    </w:rPr>
                  </m:ctrlPr>
                </m:fPr>
                <m:num>
                  <m:r>
                    <w:rPr>
                      <w:rFonts w:ascii="Cambria Math" w:hAnsi="Cambria Math"/>
                    </w:rPr>
                    <m:t xml:space="preserve">Precision ×  Sensitivity </m:t>
                  </m:r>
                </m:num>
                <m:den>
                  <m:r>
                    <w:rPr>
                      <w:rFonts w:ascii="Cambria Math" w:hAnsi="Cambria Math"/>
                    </w:rPr>
                    <m:t>Precision + Sensitivity</m:t>
                  </m:r>
                </m:den>
              </m:f>
            </m:oMath>
            <w:r w:rsidRPr="00CE76C2">
              <w:t>.</w:t>
            </w:r>
          </w:p>
        </w:tc>
        <w:tc>
          <w:tcPr>
            <w:tcW w:w="535" w:type="dxa"/>
            <w:vAlign w:val="center"/>
          </w:tcPr>
          <w:p w14:paraId="24033681" w14:textId="77777777" w:rsidR="000738D7" w:rsidRPr="00CE76C2" w:rsidRDefault="000738D7" w:rsidP="00C87197">
            <w:pPr>
              <w:pStyle w:val="NormalWeb"/>
              <w:contextualSpacing/>
            </w:pPr>
            <w:r w:rsidRPr="00CE76C2">
              <w:t>(5)</w:t>
            </w:r>
          </w:p>
        </w:tc>
      </w:tr>
    </w:tbl>
    <w:p w14:paraId="45D7FDCB" w14:textId="77777777" w:rsidR="000738D7" w:rsidRDefault="000738D7"/>
    <w:p w14:paraId="72336C20" w14:textId="25457202" w:rsidR="00524673" w:rsidRDefault="00514721" w:rsidP="00524673">
      <w:pPr>
        <w:jc w:val="center"/>
        <w:rPr>
          <w:rFonts w:ascii="Times New Roman" w:hAnsi="Times New Roman" w:cs="Times New Roman"/>
          <w:b/>
          <w:bCs/>
        </w:rPr>
      </w:pPr>
      <w:r>
        <w:rPr>
          <w:rFonts w:ascii="Times New Roman" w:hAnsi="Times New Roman" w:cs="Times New Roman"/>
          <w:b/>
          <w:bCs/>
        </w:rPr>
        <w:br w:type="column"/>
      </w:r>
      <w:r w:rsidR="00524673" w:rsidRPr="00524673">
        <w:rPr>
          <w:rFonts w:ascii="Times New Roman" w:hAnsi="Times New Roman" w:cs="Times New Roman"/>
          <w:b/>
          <w:bCs/>
        </w:rPr>
        <w:lastRenderedPageBreak/>
        <w:t>Supplemental Figures</w:t>
      </w:r>
    </w:p>
    <w:p w14:paraId="3EBE538B" w14:textId="0AD4C780" w:rsidR="00514721" w:rsidRDefault="00514721" w:rsidP="00514721">
      <w:pPr>
        <w:contextualSpacing/>
        <w:rPr>
          <w:rFonts w:ascii="Times New Roman" w:hAnsi="Times New Roman" w:cs="Times New Roman"/>
        </w:rPr>
      </w:pPr>
      <w:r>
        <w:rPr>
          <w:rFonts w:ascii="Times New Roman" w:hAnsi="Times New Roman" w:cs="Times New Roman"/>
          <w:b/>
          <w:bCs/>
          <w:sz w:val="20"/>
          <w:szCs w:val="20"/>
        </w:rPr>
        <w:t xml:space="preserve">Supplemental </w:t>
      </w:r>
      <w:r w:rsidRPr="00901E11">
        <w:rPr>
          <w:rFonts w:ascii="Times New Roman" w:hAnsi="Times New Roman" w:cs="Times New Roman"/>
          <w:b/>
          <w:bCs/>
          <w:sz w:val="20"/>
          <w:szCs w:val="20"/>
        </w:rPr>
        <w:t xml:space="preserve">Table </w:t>
      </w:r>
      <w:r>
        <w:rPr>
          <w:rFonts w:ascii="Times New Roman" w:hAnsi="Times New Roman" w:cs="Times New Roman"/>
          <w:b/>
          <w:bCs/>
          <w:sz w:val="20"/>
          <w:szCs w:val="20"/>
        </w:rPr>
        <w:t>1</w:t>
      </w:r>
      <w:r w:rsidRPr="00901E11">
        <w:rPr>
          <w:rFonts w:ascii="Times New Roman" w:hAnsi="Times New Roman" w:cs="Times New Roman"/>
          <w:b/>
          <w:bCs/>
          <w:sz w:val="20"/>
          <w:szCs w:val="20"/>
        </w:rPr>
        <w:t>.</w:t>
      </w:r>
      <w:r w:rsidRPr="00901E11">
        <w:rPr>
          <w:rFonts w:ascii="Times New Roman" w:hAnsi="Times New Roman" w:cs="Times New Roman"/>
          <w:sz w:val="20"/>
          <w:szCs w:val="20"/>
        </w:rPr>
        <w:t xml:space="preserve"> </w:t>
      </w:r>
      <w:r w:rsidRPr="00901E11">
        <w:rPr>
          <w:rFonts w:ascii="Times New Roman" w:hAnsi="Times New Roman" w:cs="Times New Roman"/>
          <w:i/>
          <w:iCs/>
          <w:sz w:val="20"/>
          <w:szCs w:val="20"/>
        </w:rPr>
        <w:t>Effect Sizes</w:t>
      </w:r>
      <w:r>
        <w:rPr>
          <w:rFonts w:ascii="Times New Roman" w:hAnsi="Times New Roman" w:cs="Times New Roman"/>
          <w:i/>
          <w:iCs/>
          <w:sz w:val="20"/>
          <w:szCs w:val="20"/>
        </w:rPr>
        <w:t xml:space="preserve"> and Marginal Means</w:t>
      </w:r>
      <w:r w:rsidRPr="00901E11">
        <w:rPr>
          <w:rFonts w:ascii="Times New Roman" w:hAnsi="Times New Roman" w:cs="Times New Roman"/>
          <w:i/>
          <w:iCs/>
          <w:sz w:val="20"/>
          <w:szCs w:val="20"/>
        </w:rPr>
        <w:t>: Main effects and interactions for classification outcomes in conditions with DIF</w:t>
      </w:r>
      <w:r>
        <w:rPr>
          <w:rFonts w:ascii="Times New Roman" w:hAnsi="Times New Roman" w:cs="Times New Roman"/>
          <w:i/>
          <w:iCs/>
          <w:sz w:val="20"/>
          <w:szCs w:val="20"/>
        </w:rPr>
        <w:t xml:space="preserve"> that is not visible in the TIF.</w:t>
      </w:r>
      <w:r w:rsidRPr="00901E11">
        <w:rPr>
          <w:rFonts w:ascii="Times New Roman" w:hAnsi="Times New Roman" w:cs="Times New Roman"/>
          <w:i/>
          <w:iCs/>
          <w:sz w:val="20"/>
          <w:szCs w:val="20"/>
        </w:rPr>
        <w:t>.</w:t>
      </w:r>
    </w:p>
    <w:tbl>
      <w:tblPr>
        <w:tblW w:w="9351" w:type="dxa"/>
        <w:tblLook w:val="04A0" w:firstRow="1" w:lastRow="0" w:firstColumn="1" w:lastColumn="0" w:noHBand="0" w:noVBand="1"/>
      </w:tblPr>
      <w:tblGrid>
        <w:gridCol w:w="2070"/>
        <w:gridCol w:w="1136"/>
        <w:gridCol w:w="1243"/>
        <w:gridCol w:w="1256"/>
        <w:gridCol w:w="1135"/>
        <w:gridCol w:w="1170"/>
        <w:gridCol w:w="1341"/>
      </w:tblGrid>
      <w:tr w:rsidR="00514721" w:rsidRPr="00873697" w14:paraId="12EDC472" w14:textId="77777777" w:rsidTr="003245C3">
        <w:trPr>
          <w:trHeight w:val="317"/>
        </w:trPr>
        <w:tc>
          <w:tcPr>
            <w:tcW w:w="2070" w:type="dxa"/>
            <w:tcBorders>
              <w:top w:val="single" w:sz="4" w:space="0" w:color="auto"/>
              <w:left w:val="nil"/>
              <w:bottom w:val="single" w:sz="4" w:space="0" w:color="auto"/>
              <w:right w:val="nil"/>
            </w:tcBorders>
            <w:shd w:val="clear" w:color="auto" w:fill="auto"/>
            <w:noWrap/>
            <w:hideMark/>
          </w:tcPr>
          <w:p w14:paraId="2697CDC5" w14:textId="77777777" w:rsidR="00514721" w:rsidRPr="00873697" w:rsidRDefault="00514721" w:rsidP="003245C3">
            <w:pPr>
              <w:rPr>
                <w:rFonts w:ascii="Times New Roman" w:eastAsia="Times New Roman" w:hAnsi="Times New Roman" w:cs="Times New Roman"/>
                <w:kern w:val="0"/>
                <w14:ligatures w14:val="none"/>
              </w:rPr>
            </w:pPr>
          </w:p>
        </w:tc>
        <w:tc>
          <w:tcPr>
            <w:tcW w:w="7281" w:type="dxa"/>
            <w:gridSpan w:val="6"/>
            <w:tcBorders>
              <w:top w:val="single" w:sz="4" w:space="0" w:color="auto"/>
              <w:left w:val="nil"/>
              <w:bottom w:val="single" w:sz="4" w:space="0" w:color="auto"/>
              <w:right w:val="nil"/>
            </w:tcBorders>
            <w:shd w:val="clear" w:color="auto" w:fill="auto"/>
            <w:noWrap/>
            <w:hideMark/>
          </w:tcPr>
          <w:p w14:paraId="28BDC2FA" w14:textId="77777777" w:rsidR="00514721" w:rsidRPr="00873697" w:rsidRDefault="00514721" w:rsidP="003245C3">
            <w:pPr>
              <w:jc w:val="center"/>
              <w:rPr>
                <w:rFonts w:ascii="Times New Roman" w:eastAsia="Times New Roman" w:hAnsi="Times New Roman" w:cs="Times New Roman"/>
                <w:b/>
                <w:bCs/>
                <w:color w:val="000000"/>
                <w:kern w:val="0"/>
                <w14:ligatures w14:val="none"/>
              </w:rPr>
            </w:pPr>
            <w:r w:rsidRPr="00873697">
              <w:rPr>
                <w:rFonts w:ascii="Times New Roman" w:eastAsia="Times New Roman" w:hAnsi="Times New Roman" w:cs="Times New Roman"/>
                <w:b/>
                <w:bCs/>
                <w:color w:val="000000"/>
                <w:kern w:val="0"/>
                <w14:ligatures w14:val="none"/>
              </w:rPr>
              <w:t>Partial η</w:t>
            </w:r>
            <w:r w:rsidRPr="00873697">
              <w:rPr>
                <w:rFonts w:ascii="Times New Roman" w:eastAsia="Times New Roman" w:hAnsi="Times New Roman" w:cs="Times New Roman"/>
                <w:b/>
                <w:bCs/>
                <w:color w:val="000000"/>
                <w:kern w:val="0"/>
                <w:vertAlign w:val="superscript"/>
                <w14:ligatures w14:val="none"/>
              </w:rPr>
              <w:t>2</w:t>
            </w:r>
          </w:p>
        </w:tc>
      </w:tr>
      <w:tr w:rsidR="00514721" w:rsidRPr="00873697" w14:paraId="76D43E83" w14:textId="77777777" w:rsidTr="003245C3">
        <w:trPr>
          <w:trHeight w:val="317"/>
        </w:trPr>
        <w:tc>
          <w:tcPr>
            <w:tcW w:w="2070" w:type="dxa"/>
            <w:tcBorders>
              <w:top w:val="single" w:sz="4" w:space="0" w:color="auto"/>
              <w:left w:val="nil"/>
              <w:bottom w:val="single" w:sz="4" w:space="0" w:color="auto"/>
              <w:right w:val="nil"/>
            </w:tcBorders>
            <w:shd w:val="clear" w:color="auto" w:fill="auto"/>
            <w:noWrap/>
            <w:hideMark/>
          </w:tcPr>
          <w:p w14:paraId="4695F1CD" w14:textId="77777777" w:rsidR="00514721" w:rsidRPr="00873697" w:rsidRDefault="00514721" w:rsidP="003245C3">
            <w:pPr>
              <w:jc w:val="center"/>
              <w:rPr>
                <w:rFonts w:ascii="Times New Roman" w:eastAsia="Times New Roman" w:hAnsi="Times New Roman" w:cs="Times New Roman"/>
                <w:b/>
                <w:bCs/>
                <w:color w:val="000000"/>
                <w:kern w:val="0"/>
                <w14:ligatures w14:val="none"/>
              </w:rPr>
            </w:pPr>
          </w:p>
        </w:tc>
        <w:tc>
          <w:tcPr>
            <w:tcW w:w="1136" w:type="dxa"/>
            <w:tcBorders>
              <w:top w:val="single" w:sz="4" w:space="0" w:color="auto"/>
              <w:left w:val="nil"/>
              <w:bottom w:val="single" w:sz="4" w:space="0" w:color="auto"/>
              <w:right w:val="nil"/>
            </w:tcBorders>
            <w:shd w:val="clear" w:color="auto" w:fill="auto"/>
            <w:noWrap/>
            <w:hideMark/>
          </w:tcPr>
          <w:p w14:paraId="016A1BA5" w14:textId="77777777" w:rsidR="00514721" w:rsidRPr="00873697" w:rsidRDefault="00514721" w:rsidP="003245C3">
            <w:pPr>
              <w:jc w:val="center"/>
              <w:rPr>
                <w:rFonts w:ascii="Times New Roman" w:eastAsia="Times New Roman" w:hAnsi="Times New Roman" w:cs="Times New Roman"/>
                <w:color w:val="000000"/>
                <w:kern w:val="0"/>
                <w14:ligatures w14:val="none"/>
              </w:rPr>
            </w:pPr>
            <w:r w:rsidRPr="00873697">
              <w:rPr>
                <w:rFonts w:ascii="Times New Roman" w:eastAsia="Times New Roman" w:hAnsi="Times New Roman" w:cs="Times New Roman"/>
                <w:color w:val="000000"/>
                <w:kern w:val="0"/>
                <w14:ligatures w14:val="none"/>
              </w:rPr>
              <w:t>Accuracy</w:t>
            </w:r>
          </w:p>
        </w:tc>
        <w:tc>
          <w:tcPr>
            <w:tcW w:w="1243" w:type="dxa"/>
            <w:tcBorders>
              <w:top w:val="single" w:sz="4" w:space="0" w:color="auto"/>
              <w:left w:val="nil"/>
              <w:bottom w:val="single" w:sz="4" w:space="0" w:color="auto"/>
              <w:right w:val="nil"/>
            </w:tcBorders>
            <w:shd w:val="clear" w:color="auto" w:fill="auto"/>
            <w:noWrap/>
            <w:hideMark/>
          </w:tcPr>
          <w:p w14:paraId="5EB33812" w14:textId="77777777" w:rsidR="00514721" w:rsidRPr="00873697" w:rsidRDefault="00514721" w:rsidP="003245C3">
            <w:pPr>
              <w:jc w:val="center"/>
              <w:rPr>
                <w:rFonts w:ascii="Times New Roman" w:eastAsia="Times New Roman" w:hAnsi="Times New Roman" w:cs="Times New Roman"/>
                <w:color w:val="000000"/>
                <w:kern w:val="0"/>
                <w14:ligatures w14:val="none"/>
              </w:rPr>
            </w:pPr>
            <w:r w:rsidRPr="00873697">
              <w:rPr>
                <w:rFonts w:ascii="Times New Roman" w:eastAsia="Times New Roman" w:hAnsi="Times New Roman" w:cs="Times New Roman"/>
                <w:color w:val="000000"/>
                <w:kern w:val="0"/>
                <w14:ligatures w14:val="none"/>
              </w:rPr>
              <w:t>Sensitivity</w:t>
            </w:r>
          </w:p>
        </w:tc>
        <w:tc>
          <w:tcPr>
            <w:tcW w:w="1256" w:type="dxa"/>
            <w:tcBorders>
              <w:top w:val="single" w:sz="4" w:space="0" w:color="auto"/>
              <w:left w:val="nil"/>
              <w:bottom w:val="single" w:sz="4" w:space="0" w:color="auto"/>
              <w:right w:val="nil"/>
            </w:tcBorders>
            <w:shd w:val="clear" w:color="auto" w:fill="auto"/>
            <w:noWrap/>
            <w:hideMark/>
          </w:tcPr>
          <w:p w14:paraId="1C7AEE0C" w14:textId="77777777" w:rsidR="00514721" w:rsidRPr="00873697" w:rsidRDefault="00514721" w:rsidP="003245C3">
            <w:pPr>
              <w:jc w:val="center"/>
              <w:rPr>
                <w:rFonts w:ascii="Times New Roman" w:eastAsia="Times New Roman" w:hAnsi="Times New Roman" w:cs="Times New Roman"/>
                <w:color w:val="000000"/>
                <w:kern w:val="0"/>
                <w14:ligatures w14:val="none"/>
              </w:rPr>
            </w:pPr>
            <w:r w:rsidRPr="00873697">
              <w:rPr>
                <w:rFonts w:ascii="Times New Roman" w:eastAsia="Times New Roman" w:hAnsi="Times New Roman" w:cs="Times New Roman"/>
                <w:color w:val="000000"/>
                <w:kern w:val="0"/>
                <w14:ligatures w14:val="none"/>
              </w:rPr>
              <w:t>Specificity</w:t>
            </w:r>
          </w:p>
        </w:tc>
        <w:tc>
          <w:tcPr>
            <w:tcW w:w="1135" w:type="dxa"/>
            <w:tcBorders>
              <w:top w:val="single" w:sz="4" w:space="0" w:color="auto"/>
              <w:left w:val="nil"/>
              <w:bottom w:val="single" w:sz="4" w:space="0" w:color="auto"/>
              <w:right w:val="nil"/>
            </w:tcBorders>
            <w:shd w:val="clear" w:color="auto" w:fill="auto"/>
            <w:noWrap/>
            <w:hideMark/>
          </w:tcPr>
          <w:p w14:paraId="330B09B1" w14:textId="77777777" w:rsidR="00514721" w:rsidRPr="00873697" w:rsidRDefault="00514721" w:rsidP="003245C3">
            <w:pPr>
              <w:jc w:val="center"/>
              <w:rPr>
                <w:rFonts w:ascii="Times New Roman" w:eastAsia="Times New Roman" w:hAnsi="Times New Roman" w:cs="Times New Roman"/>
                <w:color w:val="000000"/>
                <w:kern w:val="0"/>
                <w14:ligatures w14:val="none"/>
              </w:rPr>
            </w:pPr>
            <w:r w:rsidRPr="00873697">
              <w:rPr>
                <w:rFonts w:ascii="Times New Roman" w:eastAsia="Times New Roman" w:hAnsi="Times New Roman" w:cs="Times New Roman"/>
                <w:color w:val="000000"/>
                <w:kern w:val="0"/>
                <w14:ligatures w14:val="none"/>
              </w:rPr>
              <w:t>Precision</w:t>
            </w:r>
          </w:p>
        </w:tc>
        <w:tc>
          <w:tcPr>
            <w:tcW w:w="1170" w:type="dxa"/>
            <w:tcBorders>
              <w:top w:val="single" w:sz="4" w:space="0" w:color="auto"/>
              <w:left w:val="nil"/>
              <w:bottom w:val="single" w:sz="4" w:space="0" w:color="auto"/>
              <w:right w:val="nil"/>
            </w:tcBorders>
            <w:shd w:val="clear" w:color="auto" w:fill="auto"/>
            <w:noWrap/>
            <w:hideMark/>
          </w:tcPr>
          <w:p w14:paraId="497FA224" w14:textId="77777777" w:rsidR="00514721" w:rsidRPr="00873697" w:rsidRDefault="00514721" w:rsidP="003245C3">
            <w:pPr>
              <w:jc w:val="center"/>
              <w:rPr>
                <w:rFonts w:ascii="Times New Roman" w:eastAsia="Times New Roman" w:hAnsi="Times New Roman" w:cs="Times New Roman"/>
                <w:color w:val="000000"/>
                <w:kern w:val="0"/>
                <w14:ligatures w14:val="none"/>
              </w:rPr>
            </w:pPr>
            <w:r w:rsidRPr="00873697">
              <w:rPr>
                <w:rFonts w:ascii="Times New Roman" w:eastAsia="Times New Roman" w:hAnsi="Times New Roman" w:cs="Times New Roman"/>
                <w:color w:val="000000"/>
                <w:kern w:val="0"/>
                <w14:ligatures w14:val="none"/>
              </w:rPr>
              <w:t>NPV</w:t>
            </w:r>
          </w:p>
        </w:tc>
        <w:tc>
          <w:tcPr>
            <w:tcW w:w="1341" w:type="dxa"/>
            <w:tcBorders>
              <w:top w:val="single" w:sz="4" w:space="0" w:color="auto"/>
              <w:left w:val="nil"/>
              <w:bottom w:val="single" w:sz="4" w:space="0" w:color="auto"/>
              <w:right w:val="nil"/>
            </w:tcBorders>
            <w:shd w:val="clear" w:color="auto" w:fill="auto"/>
            <w:noWrap/>
            <w:hideMark/>
          </w:tcPr>
          <w:p w14:paraId="407C2CEC" w14:textId="77777777" w:rsidR="00514721" w:rsidRPr="00873697" w:rsidRDefault="00514721" w:rsidP="003245C3">
            <w:pPr>
              <w:jc w:val="center"/>
              <w:rPr>
                <w:rFonts w:ascii="Times New Roman" w:eastAsia="Times New Roman" w:hAnsi="Times New Roman" w:cs="Times New Roman"/>
                <w:color w:val="000000"/>
                <w:kern w:val="0"/>
                <w14:ligatures w14:val="none"/>
              </w:rPr>
            </w:pPr>
            <w:r w:rsidRPr="00873697">
              <w:rPr>
                <w:rFonts w:ascii="Times New Roman" w:eastAsia="Times New Roman" w:hAnsi="Times New Roman" w:cs="Times New Roman"/>
                <w:color w:val="000000"/>
                <w:kern w:val="0"/>
                <w14:ligatures w14:val="none"/>
              </w:rPr>
              <w:t>F1 Score</w:t>
            </w:r>
          </w:p>
        </w:tc>
      </w:tr>
      <w:tr w:rsidR="00514721" w:rsidRPr="00873697" w14:paraId="55194A5B" w14:textId="77777777" w:rsidTr="003245C3">
        <w:trPr>
          <w:trHeight w:val="317"/>
        </w:trPr>
        <w:tc>
          <w:tcPr>
            <w:tcW w:w="2070" w:type="dxa"/>
            <w:tcBorders>
              <w:top w:val="single" w:sz="4" w:space="0" w:color="auto"/>
              <w:left w:val="nil"/>
              <w:bottom w:val="nil"/>
              <w:right w:val="nil"/>
            </w:tcBorders>
            <w:shd w:val="clear" w:color="auto" w:fill="auto"/>
            <w:noWrap/>
          </w:tcPr>
          <w:p w14:paraId="476F0D31" w14:textId="77777777" w:rsidR="00514721" w:rsidRPr="00513953" w:rsidRDefault="00514721" w:rsidP="003245C3">
            <w:pPr>
              <w:rPr>
                <w:rFonts w:ascii="Times New Roman" w:eastAsia="Times New Roman" w:hAnsi="Times New Roman" w:cs="Times New Roman"/>
                <w:color w:val="000000"/>
                <w:kern w:val="0"/>
                <w14:ligatures w14:val="none"/>
              </w:rPr>
            </w:pPr>
            <w:r w:rsidRPr="00513953">
              <w:rPr>
                <w:rFonts w:ascii="Times New Roman" w:eastAsia="Times New Roman" w:hAnsi="Times New Roman" w:cs="Times New Roman"/>
                <w:color w:val="000000"/>
                <w:kern w:val="0"/>
                <w14:ligatures w14:val="none"/>
              </w:rPr>
              <w:t>Method</w:t>
            </w:r>
          </w:p>
        </w:tc>
        <w:tc>
          <w:tcPr>
            <w:tcW w:w="1136" w:type="dxa"/>
            <w:tcBorders>
              <w:top w:val="single" w:sz="4" w:space="0" w:color="auto"/>
              <w:left w:val="nil"/>
              <w:bottom w:val="nil"/>
              <w:right w:val="nil"/>
            </w:tcBorders>
            <w:shd w:val="clear" w:color="auto" w:fill="auto"/>
            <w:noWrap/>
            <w:vAlign w:val="bottom"/>
          </w:tcPr>
          <w:p w14:paraId="0A59F655"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0.08</w:t>
            </w:r>
          </w:p>
        </w:tc>
        <w:tc>
          <w:tcPr>
            <w:tcW w:w="1243" w:type="dxa"/>
            <w:tcBorders>
              <w:top w:val="single" w:sz="4" w:space="0" w:color="auto"/>
              <w:left w:val="nil"/>
              <w:bottom w:val="nil"/>
              <w:right w:val="nil"/>
            </w:tcBorders>
            <w:shd w:val="clear" w:color="auto" w:fill="auto"/>
            <w:noWrap/>
            <w:vAlign w:val="bottom"/>
          </w:tcPr>
          <w:p w14:paraId="384BD313"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0.21</w:t>
            </w:r>
          </w:p>
        </w:tc>
        <w:tc>
          <w:tcPr>
            <w:tcW w:w="1256" w:type="dxa"/>
            <w:tcBorders>
              <w:top w:val="single" w:sz="4" w:space="0" w:color="auto"/>
              <w:left w:val="nil"/>
              <w:bottom w:val="nil"/>
              <w:right w:val="nil"/>
            </w:tcBorders>
            <w:shd w:val="clear" w:color="auto" w:fill="auto"/>
            <w:noWrap/>
            <w:vAlign w:val="bottom"/>
          </w:tcPr>
          <w:p w14:paraId="4FED6295"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0.35</w:t>
            </w:r>
          </w:p>
        </w:tc>
        <w:tc>
          <w:tcPr>
            <w:tcW w:w="1135" w:type="dxa"/>
            <w:tcBorders>
              <w:top w:val="single" w:sz="4" w:space="0" w:color="auto"/>
              <w:left w:val="nil"/>
              <w:bottom w:val="nil"/>
              <w:right w:val="nil"/>
            </w:tcBorders>
            <w:shd w:val="clear" w:color="auto" w:fill="auto"/>
            <w:noWrap/>
            <w:vAlign w:val="bottom"/>
          </w:tcPr>
          <w:p w14:paraId="60EBD06F"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0.21</w:t>
            </w:r>
          </w:p>
        </w:tc>
        <w:tc>
          <w:tcPr>
            <w:tcW w:w="1170" w:type="dxa"/>
            <w:tcBorders>
              <w:top w:val="single" w:sz="4" w:space="0" w:color="auto"/>
              <w:left w:val="nil"/>
              <w:bottom w:val="nil"/>
              <w:right w:val="nil"/>
            </w:tcBorders>
            <w:shd w:val="clear" w:color="auto" w:fill="auto"/>
            <w:noWrap/>
            <w:vAlign w:val="bottom"/>
          </w:tcPr>
          <w:p w14:paraId="51A81827"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0.21</w:t>
            </w:r>
          </w:p>
        </w:tc>
        <w:tc>
          <w:tcPr>
            <w:tcW w:w="1341" w:type="dxa"/>
            <w:tcBorders>
              <w:top w:val="single" w:sz="4" w:space="0" w:color="auto"/>
              <w:left w:val="nil"/>
              <w:bottom w:val="nil"/>
              <w:right w:val="nil"/>
            </w:tcBorders>
            <w:shd w:val="clear" w:color="auto" w:fill="auto"/>
            <w:noWrap/>
            <w:vAlign w:val="bottom"/>
          </w:tcPr>
          <w:p w14:paraId="38B3643D"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0.08</w:t>
            </w:r>
          </w:p>
        </w:tc>
      </w:tr>
      <w:tr w:rsidR="00514721" w:rsidRPr="00873697" w14:paraId="1D23C70C" w14:textId="77777777" w:rsidTr="003245C3">
        <w:trPr>
          <w:trHeight w:val="317"/>
        </w:trPr>
        <w:tc>
          <w:tcPr>
            <w:tcW w:w="2070" w:type="dxa"/>
            <w:tcBorders>
              <w:top w:val="nil"/>
              <w:left w:val="nil"/>
              <w:bottom w:val="nil"/>
              <w:right w:val="nil"/>
            </w:tcBorders>
            <w:shd w:val="clear" w:color="auto" w:fill="auto"/>
            <w:noWrap/>
          </w:tcPr>
          <w:p w14:paraId="464668DD" w14:textId="77777777" w:rsidR="00514721" w:rsidRPr="00513953" w:rsidRDefault="00514721" w:rsidP="003245C3">
            <w:pPr>
              <w:rPr>
                <w:rFonts w:ascii="Times New Roman" w:eastAsia="Times New Roman" w:hAnsi="Times New Roman" w:cs="Times New Roman"/>
                <w:color w:val="000000"/>
                <w:kern w:val="0"/>
                <w14:ligatures w14:val="none"/>
              </w:rPr>
            </w:pPr>
            <w:r w:rsidRPr="00513953">
              <w:rPr>
                <w:rFonts w:ascii="Times New Roman" w:eastAsia="Times New Roman" w:hAnsi="Times New Roman" w:cs="Times New Roman"/>
                <w:color w:val="000000"/>
                <w:kern w:val="0"/>
                <w14:ligatures w14:val="none"/>
              </w:rPr>
              <w:t>Sample Size (</w:t>
            </w:r>
            <m:oMath>
              <m:r>
                <w:rPr>
                  <w:rFonts w:ascii="Cambria Math" w:eastAsia="Times New Roman" w:hAnsi="Cambria Math" w:cs="Times New Roman"/>
                  <w:color w:val="000000"/>
                  <w:kern w:val="0"/>
                  <w14:ligatures w14:val="none"/>
                </w:rPr>
                <m:t>N</m:t>
              </m:r>
            </m:oMath>
            <w:r w:rsidRPr="00513953">
              <w:rPr>
                <w:rFonts w:ascii="Times New Roman" w:eastAsia="Times New Roman" w:hAnsi="Times New Roman" w:cs="Times New Roman"/>
                <w:color w:val="000000"/>
                <w:kern w:val="0"/>
                <w14:ligatures w14:val="none"/>
              </w:rPr>
              <w:t>)</w:t>
            </w:r>
          </w:p>
        </w:tc>
        <w:tc>
          <w:tcPr>
            <w:tcW w:w="1136" w:type="dxa"/>
            <w:tcBorders>
              <w:top w:val="nil"/>
              <w:left w:val="nil"/>
              <w:bottom w:val="nil"/>
              <w:right w:val="nil"/>
            </w:tcBorders>
            <w:shd w:val="clear" w:color="auto" w:fill="auto"/>
            <w:noWrap/>
          </w:tcPr>
          <w:p w14:paraId="1631BE07"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243" w:type="dxa"/>
            <w:tcBorders>
              <w:top w:val="nil"/>
              <w:left w:val="nil"/>
              <w:bottom w:val="nil"/>
              <w:right w:val="nil"/>
            </w:tcBorders>
            <w:shd w:val="clear" w:color="auto" w:fill="auto"/>
            <w:noWrap/>
          </w:tcPr>
          <w:p w14:paraId="0D53E0EC"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256" w:type="dxa"/>
            <w:tcBorders>
              <w:top w:val="nil"/>
              <w:left w:val="nil"/>
              <w:bottom w:val="nil"/>
              <w:right w:val="nil"/>
            </w:tcBorders>
            <w:shd w:val="clear" w:color="auto" w:fill="auto"/>
            <w:noWrap/>
            <w:vAlign w:val="bottom"/>
          </w:tcPr>
          <w:p w14:paraId="65E8710F"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0.07</w:t>
            </w:r>
          </w:p>
        </w:tc>
        <w:tc>
          <w:tcPr>
            <w:tcW w:w="1135" w:type="dxa"/>
            <w:tcBorders>
              <w:top w:val="nil"/>
              <w:left w:val="nil"/>
              <w:bottom w:val="nil"/>
              <w:right w:val="nil"/>
            </w:tcBorders>
            <w:shd w:val="clear" w:color="auto" w:fill="auto"/>
            <w:noWrap/>
          </w:tcPr>
          <w:p w14:paraId="2146368D"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170" w:type="dxa"/>
            <w:tcBorders>
              <w:top w:val="nil"/>
              <w:left w:val="nil"/>
              <w:bottom w:val="nil"/>
              <w:right w:val="nil"/>
            </w:tcBorders>
            <w:shd w:val="clear" w:color="auto" w:fill="auto"/>
            <w:noWrap/>
          </w:tcPr>
          <w:p w14:paraId="1DA77A7E"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341" w:type="dxa"/>
            <w:tcBorders>
              <w:top w:val="nil"/>
              <w:left w:val="nil"/>
              <w:bottom w:val="nil"/>
              <w:right w:val="nil"/>
            </w:tcBorders>
            <w:shd w:val="clear" w:color="auto" w:fill="auto"/>
            <w:noWrap/>
          </w:tcPr>
          <w:p w14:paraId="3D130140"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r>
      <w:tr w:rsidR="00514721" w:rsidRPr="00873697" w14:paraId="6A761F59" w14:textId="77777777" w:rsidTr="003245C3">
        <w:trPr>
          <w:trHeight w:val="317"/>
        </w:trPr>
        <w:tc>
          <w:tcPr>
            <w:tcW w:w="2070" w:type="dxa"/>
            <w:tcBorders>
              <w:top w:val="nil"/>
              <w:left w:val="nil"/>
              <w:bottom w:val="nil"/>
              <w:right w:val="nil"/>
            </w:tcBorders>
            <w:shd w:val="clear" w:color="auto" w:fill="auto"/>
            <w:noWrap/>
          </w:tcPr>
          <w:p w14:paraId="0097E630" w14:textId="77777777" w:rsidR="00514721" w:rsidRPr="00513953" w:rsidRDefault="00514721" w:rsidP="003245C3">
            <w:pPr>
              <w:rPr>
                <w:rFonts w:ascii="Times New Roman" w:eastAsia="Times New Roman" w:hAnsi="Times New Roman" w:cs="Times New Roman"/>
                <w:color w:val="000000"/>
                <w:kern w:val="0"/>
                <w14:ligatures w14:val="none"/>
              </w:rPr>
            </w:pPr>
            <w:r w:rsidRPr="00513953">
              <w:rPr>
                <w:rFonts w:ascii="Times New Roman" w:eastAsia="Times New Roman" w:hAnsi="Times New Roman" w:cs="Times New Roman"/>
                <w:color w:val="000000"/>
                <w:kern w:val="0"/>
                <w14:ligatures w14:val="none"/>
              </w:rPr>
              <w:t>Number of Items</w:t>
            </w:r>
          </w:p>
        </w:tc>
        <w:tc>
          <w:tcPr>
            <w:tcW w:w="1136" w:type="dxa"/>
            <w:tcBorders>
              <w:top w:val="nil"/>
              <w:left w:val="nil"/>
              <w:bottom w:val="nil"/>
              <w:right w:val="nil"/>
            </w:tcBorders>
            <w:shd w:val="clear" w:color="auto" w:fill="auto"/>
            <w:noWrap/>
            <w:vAlign w:val="bottom"/>
          </w:tcPr>
          <w:p w14:paraId="5E667635"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0.09</w:t>
            </w:r>
          </w:p>
        </w:tc>
        <w:tc>
          <w:tcPr>
            <w:tcW w:w="1243" w:type="dxa"/>
            <w:tcBorders>
              <w:top w:val="nil"/>
              <w:left w:val="nil"/>
              <w:bottom w:val="nil"/>
              <w:right w:val="nil"/>
            </w:tcBorders>
            <w:shd w:val="clear" w:color="auto" w:fill="auto"/>
            <w:noWrap/>
          </w:tcPr>
          <w:p w14:paraId="1BD1C6FE"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256" w:type="dxa"/>
            <w:tcBorders>
              <w:top w:val="nil"/>
              <w:left w:val="nil"/>
              <w:bottom w:val="nil"/>
              <w:right w:val="nil"/>
            </w:tcBorders>
            <w:shd w:val="clear" w:color="auto" w:fill="auto"/>
            <w:noWrap/>
          </w:tcPr>
          <w:p w14:paraId="59CBC741"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135" w:type="dxa"/>
            <w:tcBorders>
              <w:top w:val="nil"/>
              <w:left w:val="nil"/>
              <w:bottom w:val="nil"/>
              <w:right w:val="nil"/>
            </w:tcBorders>
            <w:shd w:val="clear" w:color="auto" w:fill="auto"/>
            <w:noWrap/>
          </w:tcPr>
          <w:p w14:paraId="79A7DF4D"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170" w:type="dxa"/>
            <w:tcBorders>
              <w:top w:val="nil"/>
              <w:left w:val="nil"/>
              <w:bottom w:val="nil"/>
              <w:right w:val="nil"/>
            </w:tcBorders>
            <w:shd w:val="clear" w:color="auto" w:fill="auto"/>
            <w:noWrap/>
          </w:tcPr>
          <w:p w14:paraId="382E933F"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341" w:type="dxa"/>
            <w:tcBorders>
              <w:top w:val="nil"/>
              <w:left w:val="nil"/>
              <w:bottom w:val="nil"/>
              <w:right w:val="nil"/>
            </w:tcBorders>
            <w:shd w:val="clear" w:color="auto" w:fill="auto"/>
            <w:noWrap/>
            <w:vAlign w:val="bottom"/>
          </w:tcPr>
          <w:p w14:paraId="6DD39E8B"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0.08</w:t>
            </w:r>
          </w:p>
        </w:tc>
      </w:tr>
      <w:tr w:rsidR="00514721" w:rsidRPr="00873697" w14:paraId="7CB412CA" w14:textId="77777777" w:rsidTr="003245C3">
        <w:trPr>
          <w:trHeight w:val="317"/>
        </w:trPr>
        <w:tc>
          <w:tcPr>
            <w:tcW w:w="2070" w:type="dxa"/>
            <w:tcBorders>
              <w:top w:val="nil"/>
              <w:left w:val="nil"/>
              <w:bottom w:val="nil"/>
              <w:right w:val="nil"/>
            </w:tcBorders>
            <w:shd w:val="clear" w:color="auto" w:fill="auto"/>
            <w:noWrap/>
          </w:tcPr>
          <w:p w14:paraId="509D85E7" w14:textId="77777777" w:rsidR="00514721" w:rsidRPr="00513953" w:rsidRDefault="00514721" w:rsidP="003245C3">
            <w:pPr>
              <w:rPr>
                <w:rFonts w:ascii="Times New Roman" w:eastAsia="Times New Roman" w:hAnsi="Times New Roman" w:cs="Times New Roman"/>
                <w:color w:val="000000"/>
                <w:kern w:val="0"/>
                <w14:ligatures w14:val="none"/>
              </w:rPr>
            </w:pPr>
            <w:r w:rsidRPr="00513953">
              <w:rPr>
                <w:rFonts w:ascii="Times New Roman" w:eastAsia="Times New Roman" w:hAnsi="Times New Roman" w:cs="Times New Roman"/>
                <w:color w:val="000000"/>
                <w:kern w:val="0"/>
                <w14:ligatures w14:val="none"/>
              </w:rPr>
              <w:t>Prevalence (</w:t>
            </w:r>
            <m:oMath>
              <m:r>
                <w:rPr>
                  <w:rFonts w:ascii="Cambria Math" w:eastAsia="Times New Roman" w:hAnsi="Cambria Math" w:cs="Times New Roman"/>
                  <w:color w:val="000000"/>
                  <w:kern w:val="0"/>
                  <w14:ligatures w14:val="none"/>
                </w:rPr>
                <m:t>p</m:t>
              </m:r>
            </m:oMath>
            <w:r w:rsidRPr="00513953">
              <w:rPr>
                <w:rFonts w:ascii="Times New Roman" w:eastAsia="Times New Roman" w:hAnsi="Times New Roman" w:cs="Times New Roman"/>
                <w:color w:val="000000"/>
                <w:kern w:val="0"/>
                <w14:ligatures w14:val="none"/>
              </w:rPr>
              <w:t>)</w:t>
            </w:r>
          </w:p>
        </w:tc>
        <w:tc>
          <w:tcPr>
            <w:tcW w:w="1136" w:type="dxa"/>
            <w:tcBorders>
              <w:top w:val="nil"/>
              <w:left w:val="nil"/>
              <w:bottom w:val="nil"/>
              <w:right w:val="nil"/>
            </w:tcBorders>
            <w:shd w:val="clear" w:color="auto" w:fill="auto"/>
            <w:noWrap/>
            <w:vAlign w:val="bottom"/>
            <w:hideMark/>
          </w:tcPr>
          <w:p w14:paraId="4626D053"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0.10</w:t>
            </w:r>
          </w:p>
        </w:tc>
        <w:tc>
          <w:tcPr>
            <w:tcW w:w="1243" w:type="dxa"/>
            <w:tcBorders>
              <w:top w:val="nil"/>
              <w:left w:val="nil"/>
              <w:bottom w:val="nil"/>
              <w:right w:val="nil"/>
            </w:tcBorders>
            <w:shd w:val="clear" w:color="auto" w:fill="auto"/>
            <w:noWrap/>
            <w:vAlign w:val="bottom"/>
            <w:hideMark/>
          </w:tcPr>
          <w:p w14:paraId="5A12DF16"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0.09</w:t>
            </w:r>
          </w:p>
        </w:tc>
        <w:tc>
          <w:tcPr>
            <w:tcW w:w="1256" w:type="dxa"/>
            <w:tcBorders>
              <w:top w:val="nil"/>
              <w:left w:val="nil"/>
              <w:bottom w:val="nil"/>
              <w:right w:val="nil"/>
            </w:tcBorders>
            <w:shd w:val="clear" w:color="auto" w:fill="auto"/>
            <w:noWrap/>
            <w:vAlign w:val="bottom"/>
            <w:hideMark/>
          </w:tcPr>
          <w:p w14:paraId="21052E27"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0.10</w:t>
            </w:r>
          </w:p>
        </w:tc>
        <w:tc>
          <w:tcPr>
            <w:tcW w:w="1135" w:type="dxa"/>
            <w:tcBorders>
              <w:top w:val="nil"/>
              <w:left w:val="nil"/>
              <w:bottom w:val="nil"/>
              <w:right w:val="nil"/>
            </w:tcBorders>
            <w:shd w:val="clear" w:color="auto" w:fill="auto"/>
            <w:noWrap/>
            <w:vAlign w:val="bottom"/>
            <w:hideMark/>
          </w:tcPr>
          <w:p w14:paraId="5EC85BDE"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0.30</w:t>
            </w:r>
          </w:p>
        </w:tc>
        <w:tc>
          <w:tcPr>
            <w:tcW w:w="1170" w:type="dxa"/>
            <w:tcBorders>
              <w:top w:val="nil"/>
              <w:left w:val="nil"/>
              <w:bottom w:val="nil"/>
              <w:right w:val="nil"/>
            </w:tcBorders>
            <w:shd w:val="clear" w:color="auto" w:fill="auto"/>
            <w:noWrap/>
            <w:vAlign w:val="bottom"/>
            <w:hideMark/>
          </w:tcPr>
          <w:p w14:paraId="47793B59"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0.09</w:t>
            </w:r>
          </w:p>
        </w:tc>
        <w:tc>
          <w:tcPr>
            <w:tcW w:w="1341" w:type="dxa"/>
            <w:tcBorders>
              <w:top w:val="nil"/>
              <w:left w:val="nil"/>
              <w:bottom w:val="nil"/>
              <w:right w:val="nil"/>
            </w:tcBorders>
            <w:shd w:val="clear" w:color="auto" w:fill="auto"/>
            <w:noWrap/>
            <w:vAlign w:val="bottom"/>
            <w:hideMark/>
          </w:tcPr>
          <w:p w14:paraId="10E6AE29"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0.24</w:t>
            </w:r>
          </w:p>
        </w:tc>
      </w:tr>
      <w:tr w:rsidR="00514721" w:rsidRPr="00873697" w14:paraId="6338FC99" w14:textId="77777777" w:rsidTr="003245C3">
        <w:trPr>
          <w:trHeight w:val="317"/>
        </w:trPr>
        <w:tc>
          <w:tcPr>
            <w:tcW w:w="2070" w:type="dxa"/>
            <w:tcBorders>
              <w:top w:val="nil"/>
              <w:left w:val="nil"/>
              <w:bottom w:val="nil"/>
              <w:right w:val="nil"/>
            </w:tcBorders>
            <w:shd w:val="clear" w:color="auto" w:fill="auto"/>
            <w:noWrap/>
          </w:tcPr>
          <w:p w14:paraId="2341BC8E" w14:textId="77777777" w:rsidR="00514721" w:rsidRPr="00513953" w:rsidRDefault="00514721" w:rsidP="003245C3">
            <w:pPr>
              <w:rPr>
                <w:rFonts w:ascii="Times New Roman" w:eastAsia="Times New Roman" w:hAnsi="Times New Roman" w:cs="Times New Roman"/>
                <w:color w:val="000000"/>
                <w:kern w:val="0"/>
                <w14:ligatures w14:val="none"/>
              </w:rPr>
            </w:pPr>
            <w:r w:rsidRPr="00513953">
              <w:rPr>
                <w:rFonts w:ascii="Times New Roman" w:eastAsia="Times New Roman" w:hAnsi="Times New Roman" w:cs="Times New Roman"/>
                <w:color w:val="000000"/>
                <w:kern w:val="0"/>
                <w14:ligatures w14:val="none"/>
              </w:rPr>
              <w:t>DIF Rate (</w:t>
            </w:r>
            <w:r w:rsidRPr="00513953">
              <w:rPr>
                <w:rFonts w:ascii="Times New Roman" w:eastAsia="Times New Roman" w:hAnsi="Times New Roman" w:cs="Times New Roman"/>
                <w:i/>
                <w:iCs/>
                <w:color w:val="000000"/>
                <w:kern w:val="0"/>
                <w14:ligatures w14:val="none"/>
              </w:rPr>
              <w:t>d</w:t>
            </w:r>
            <w:r w:rsidRPr="00513953">
              <w:rPr>
                <w:rFonts w:ascii="Times New Roman" w:eastAsia="Times New Roman" w:hAnsi="Times New Roman" w:cs="Times New Roman"/>
                <w:color w:val="000000"/>
                <w:kern w:val="0"/>
                <w14:ligatures w14:val="none"/>
              </w:rPr>
              <w:t>)</w:t>
            </w:r>
          </w:p>
        </w:tc>
        <w:tc>
          <w:tcPr>
            <w:tcW w:w="1136" w:type="dxa"/>
            <w:tcBorders>
              <w:top w:val="nil"/>
              <w:left w:val="nil"/>
              <w:bottom w:val="nil"/>
              <w:right w:val="nil"/>
            </w:tcBorders>
            <w:shd w:val="clear" w:color="auto" w:fill="auto"/>
            <w:noWrap/>
            <w:vAlign w:val="bottom"/>
          </w:tcPr>
          <w:p w14:paraId="2BEB6017"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0.12</w:t>
            </w:r>
          </w:p>
        </w:tc>
        <w:tc>
          <w:tcPr>
            <w:tcW w:w="1243" w:type="dxa"/>
            <w:tcBorders>
              <w:top w:val="nil"/>
              <w:left w:val="nil"/>
              <w:bottom w:val="nil"/>
              <w:right w:val="nil"/>
            </w:tcBorders>
            <w:shd w:val="clear" w:color="auto" w:fill="auto"/>
            <w:noWrap/>
            <w:vAlign w:val="bottom"/>
          </w:tcPr>
          <w:p w14:paraId="7FD21749"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0.07</w:t>
            </w:r>
          </w:p>
        </w:tc>
        <w:tc>
          <w:tcPr>
            <w:tcW w:w="1256" w:type="dxa"/>
            <w:tcBorders>
              <w:top w:val="nil"/>
              <w:left w:val="nil"/>
              <w:bottom w:val="nil"/>
              <w:right w:val="nil"/>
            </w:tcBorders>
            <w:shd w:val="clear" w:color="auto" w:fill="auto"/>
            <w:noWrap/>
          </w:tcPr>
          <w:p w14:paraId="39D44FEB"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135" w:type="dxa"/>
            <w:tcBorders>
              <w:top w:val="nil"/>
              <w:left w:val="nil"/>
              <w:bottom w:val="nil"/>
              <w:right w:val="nil"/>
            </w:tcBorders>
            <w:shd w:val="clear" w:color="auto" w:fill="auto"/>
            <w:noWrap/>
            <w:vAlign w:val="bottom"/>
          </w:tcPr>
          <w:p w14:paraId="210AC2B7" w14:textId="77777777" w:rsidR="00514721" w:rsidRPr="00513953" w:rsidRDefault="00514721" w:rsidP="003245C3">
            <w:pPr>
              <w:jc w:val="center"/>
              <w:rPr>
                <w:rFonts w:ascii="Times New Roman" w:hAnsi="Times New Roman" w:cs="Times New Roman"/>
              </w:rPr>
            </w:pPr>
            <w:r w:rsidRPr="00513953">
              <w:rPr>
                <w:rFonts w:ascii="Times New Roman" w:eastAsia="Times New Roman" w:hAnsi="Times New Roman" w:cs="Times New Roman"/>
                <w:kern w:val="0"/>
                <w14:ligatures w14:val="none"/>
              </w:rPr>
              <w:sym w:font="Symbol" w:char="F02D"/>
            </w:r>
          </w:p>
        </w:tc>
        <w:tc>
          <w:tcPr>
            <w:tcW w:w="1170" w:type="dxa"/>
            <w:tcBorders>
              <w:top w:val="nil"/>
              <w:left w:val="nil"/>
              <w:bottom w:val="nil"/>
              <w:right w:val="nil"/>
            </w:tcBorders>
            <w:shd w:val="clear" w:color="auto" w:fill="auto"/>
            <w:noWrap/>
            <w:vAlign w:val="bottom"/>
          </w:tcPr>
          <w:p w14:paraId="34DC9FE0"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0.07</w:t>
            </w:r>
          </w:p>
        </w:tc>
        <w:tc>
          <w:tcPr>
            <w:tcW w:w="1341" w:type="dxa"/>
            <w:tcBorders>
              <w:top w:val="nil"/>
              <w:left w:val="nil"/>
              <w:bottom w:val="nil"/>
              <w:right w:val="nil"/>
            </w:tcBorders>
            <w:shd w:val="clear" w:color="auto" w:fill="auto"/>
            <w:noWrap/>
            <w:vAlign w:val="bottom"/>
          </w:tcPr>
          <w:p w14:paraId="0EEE3376"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0.11</w:t>
            </w:r>
          </w:p>
        </w:tc>
      </w:tr>
      <w:tr w:rsidR="00514721" w:rsidRPr="00873697" w14:paraId="169276D0" w14:textId="77777777" w:rsidTr="003245C3">
        <w:trPr>
          <w:trHeight w:val="317"/>
        </w:trPr>
        <w:tc>
          <w:tcPr>
            <w:tcW w:w="2070" w:type="dxa"/>
            <w:tcBorders>
              <w:top w:val="nil"/>
              <w:left w:val="nil"/>
              <w:bottom w:val="nil"/>
              <w:right w:val="nil"/>
            </w:tcBorders>
            <w:shd w:val="clear" w:color="auto" w:fill="auto"/>
            <w:noWrap/>
          </w:tcPr>
          <w:p w14:paraId="1C3F6568" w14:textId="77777777" w:rsidR="00514721" w:rsidRPr="00513953" w:rsidRDefault="00514721" w:rsidP="003245C3">
            <w:pPr>
              <w:rPr>
                <w:rFonts w:ascii="Times New Roman" w:eastAsia="Times New Roman" w:hAnsi="Times New Roman" w:cs="Times New Roman"/>
                <w:color w:val="000000"/>
                <w:kern w:val="0"/>
                <w14:ligatures w14:val="none"/>
              </w:rPr>
            </w:pPr>
            <w:r w:rsidRPr="00513953">
              <w:rPr>
                <w:rFonts w:ascii="Times New Roman" w:eastAsia="Times New Roman" w:hAnsi="Times New Roman" w:cs="Times New Roman"/>
                <w:i/>
                <w:iCs/>
                <w:color w:val="000000"/>
                <w:kern w:val="0"/>
                <w14:ligatures w14:val="none"/>
              </w:rPr>
              <w:t xml:space="preserve">b </w:t>
            </w:r>
            <w:r w:rsidRPr="00513953">
              <w:rPr>
                <w:rFonts w:ascii="Times New Roman" w:eastAsia="Times New Roman" w:hAnsi="Times New Roman" w:cs="Times New Roman"/>
                <w:color w:val="000000"/>
                <w:kern w:val="0"/>
                <w14:ligatures w14:val="none"/>
              </w:rPr>
              <w:t>Strength (</w:t>
            </w:r>
            <w:r w:rsidRPr="00513953">
              <w:rPr>
                <w:rFonts w:ascii="Times New Roman" w:eastAsia="Times New Roman" w:hAnsi="Times New Roman" w:cs="Times New Roman"/>
                <w:i/>
                <w:iCs/>
                <w:color w:val="000000"/>
                <w:kern w:val="0"/>
                <w14:ligatures w14:val="none"/>
              </w:rPr>
              <w:t>b</w:t>
            </w:r>
            <w:r w:rsidRPr="00513953">
              <w:rPr>
                <w:rFonts w:ascii="Times New Roman" w:eastAsia="Times New Roman" w:hAnsi="Times New Roman" w:cs="Times New Roman"/>
                <w:color w:val="000000"/>
                <w:kern w:val="0"/>
                <w14:ligatures w14:val="none"/>
              </w:rPr>
              <w:t>)</w:t>
            </w:r>
          </w:p>
        </w:tc>
        <w:tc>
          <w:tcPr>
            <w:tcW w:w="1136" w:type="dxa"/>
            <w:tcBorders>
              <w:top w:val="nil"/>
              <w:left w:val="nil"/>
              <w:bottom w:val="nil"/>
              <w:right w:val="nil"/>
            </w:tcBorders>
            <w:shd w:val="clear" w:color="auto" w:fill="auto"/>
            <w:noWrap/>
            <w:vAlign w:val="bottom"/>
          </w:tcPr>
          <w:p w14:paraId="472208DE"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0.12</w:t>
            </w:r>
          </w:p>
        </w:tc>
        <w:tc>
          <w:tcPr>
            <w:tcW w:w="1243" w:type="dxa"/>
            <w:tcBorders>
              <w:top w:val="nil"/>
              <w:left w:val="nil"/>
              <w:bottom w:val="nil"/>
              <w:right w:val="nil"/>
            </w:tcBorders>
            <w:shd w:val="clear" w:color="auto" w:fill="auto"/>
            <w:noWrap/>
            <w:vAlign w:val="bottom"/>
          </w:tcPr>
          <w:p w14:paraId="7FBB0E6D"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0.07</w:t>
            </w:r>
          </w:p>
        </w:tc>
        <w:tc>
          <w:tcPr>
            <w:tcW w:w="1256" w:type="dxa"/>
            <w:tcBorders>
              <w:top w:val="nil"/>
              <w:left w:val="nil"/>
              <w:bottom w:val="nil"/>
              <w:right w:val="nil"/>
            </w:tcBorders>
            <w:shd w:val="clear" w:color="auto" w:fill="auto"/>
            <w:noWrap/>
          </w:tcPr>
          <w:p w14:paraId="46256D60"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135" w:type="dxa"/>
            <w:tcBorders>
              <w:top w:val="nil"/>
              <w:left w:val="nil"/>
              <w:bottom w:val="nil"/>
              <w:right w:val="nil"/>
            </w:tcBorders>
            <w:shd w:val="clear" w:color="auto" w:fill="auto"/>
            <w:noWrap/>
            <w:vAlign w:val="bottom"/>
          </w:tcPr>
          <w:p w14:paraId="24E1C66E" w14:textId="77777777" w:rsidR="00514721" w:rsidRPr="00513953" w:rsidRDefault="00514721" w:rsidP="003245C3">
            <w:pPr>
              <w:jc w:val="center"/>
              <w:rPr>
                <w:rFonts w:ascii="Times New Roman" w:hAnsi="Times New Roman" w:cs="Times New Roman"/>
              </w:rPr>
            </w:pPr>
            <w:r w:rsidRPr="00513953">
              <w:rPr>
                <w:rFonts w:ascii="Times New Roman" w:eastAsia="Times New Roman" w:hAnsi="Times New Roman" w:cs="Times New Roman"/>
                <w:kern w:val="0"/>
                <w14:ligatures w14:val="none"/>
              </w:rPr>
              <w:sym w:font="Symbol" w:char="F02D"/>
            </w:r>
          </w:p>
        </w:tc>
        <w:tc>
          <w:tcPr>
            <w:tcW w:w="1170" w:type="dxa"/>
            <w:tcBorders>
              <w:top w:val="nil"/>
              <w:left w:val="nil"/>
              <w:bottom w:val="nil"/>
              <w:right w:val="nil"/>
            </w:tcBorders>
            <w:shd w:val="clear" w:color="auto" w:fill="auto"/>
            <w:noWrap/>
            <w:vAlign w:val="bottom"/>
          </w:tcPr>
          <w:p w14:paraId="0486398A"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0.07</w:t>
            </w:r>
          </w:p>
        </w:tc>
        <w:tc>
          <w:tcPr>
            <w:tcW w:w="1341" w:type="dxa"/>
            <w:tcBorders>
              <w:top w:val="nil"/>
              <w:left w:val="nil"/>
              <w:bottom w:val="nil"/>
              <w:right w:val="nil"/>
            </w:tcBorders>
            <w:shd w:val="clear" w:color="auto" w:fill="auto"/>
            <w:noWrap/>
            <w:vAlign w:val="bottom"/>
          </w:tcPr>
          <w:p w14:paraId="2C5A12DD"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0.12</w:t>
            </w:r>
          </w:p>
        </w:tc>
      </w:tr>
      <w:tr w:rsidR="00514721" w:rsidRPr="00873697" w14:paraId="6A9478F7" w14:textId="77777777" w:rsidTr="003245C3">
        <w:trPr>
          <w:trHeight w:val="317"/>
        </w:trPr>
        <w:tc>
          <w:tcPr>
            <w:tcW w:w="2070" w:type="dxa"/>
            <w:tcBorders>
              <w:top w:val="nil"/>
              <w:left w:val="nil"/>
              <w:bottom w:val="nil"/>
              <w:right w:val="nil"/>
            </w:tcBorders>
            <w:shd w:val="clear" w:color="auto" w:fill="auto"/>
            <w:noWrap/>
          </w:tcPr>
          <w:p w14:paraId="0BE4CAD4" w14:textId="77777777" w:rsidR="00514721" w:rsidRPr="00513953" w:rsidRDefault="00514721" w:rsidP="003245C3">
            <w:pPr>
              <w:rPr>
                <w:rFonts w:ascii="Times New Roman" w:eastAsia="Times New Roman" w:hAnsi="Times New Roman" w:cs="Times New Roman"/>
                <w:color w:val="000000"/>
                <w:kern w:val="0"/>
                <w14:ligatures w14:val="none"/>
              </w:rPr>
            </w:pPr>
            <m:oMath>
              <m:r>
                <w:rPr>
                  <w:rFonts w:ascii="Cambria Math" w:eastAsia="Times New Roman" w:hAnsi="Cambria Math" w:cs="Times New Roman"/>
                  <w:color w:val="000000"/>
                  <w:kern w:val="0"/>
                  <w14:ligatures w14:val="none"/>
                </w:rPr>
                <m:t>p ×</m:t>
              </m:r>
            </m:oMath>
            <w:r w:rsidRPr="00513953">
              <w:rPr>
                <w:rFonts w:ascii="Times New Roman" w:eastAsia="Times New Roman" w:hAnsi="Times New Roman" w:cs="Times New Roman"/>
                <w:iCs/>
                <w:color w:val="000000"/>
                <w:kern w:val="0"/>
                <w14:ligatures w14:val="none"/>
              </w:rPr>
              <w:t xml:space="preserve"> Method</w:t>
            </w:r>
          </w:p>
        </w:tc>
        <w:tc>
          <w:tcPr>
            <w:tcW w:w="1136" w:type="dxa"/>
            <w:tcBorders>
              <w:top w:val="nil"/>
              <w:left w:val="nil"/>
              <w:bottom w:val="nil"/>
              <w:right w:val="nil"/>
            </w:tcBorders>
            <w:shd w:val="clear" w:color="auto" w:fill="auto"/>
            <w:noWrap/>
            <w:hideMark/>
          </w:tcPr>
          <w:p w14:paraId="6345E282"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243" w:type="dxa"/>
            <w:tcBorders>
              <w:top w:val="nil"/>
              <w:left w:val="nil"/>
              <w:right w:val="nil"/>
            </w:tcBorders>
            <w:shd w:val="clear" w:color="auto" w:fill="auto"/>
            <w:noWrap/>
            <w:hideMark/>
          </w:tcPr>
          <w:p w14:paraId="0B0F779C"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256" w:type="dxa"/>
            <w:tcBorders>
              <w:top w:val="nil"/>
              <w:left w:val="nil"/>
              <w:bottom w:val="nil"/>
              <w:right w:val="nil"/>
            </w:tcBorders>
            <w:shd w:val="clear" w:color="auto" w:fill="auto"/>
            <w:noWrap/>
            <w:vAlign w:val="bottom"/>
            <w:hideMark/>
          </w:tcPr>
          <w:p w14:paraId="6B6C621A"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0.18</w:t>
            </w:r>
          </w:p>
        </w:tc>
        <w:tc>
          <w:tcPr>
            <w:tcW w:w="1135" w:type="dxa"/>
            <w:tcBorders>
              <w:top w:val="nil"/>
              <w:left w:val="nil"/>
              <w:bottom w:val="nil"/>
              <w:right w:val="nil"/>
            </w:tcBorders>
            <w:shd w:val="clear" w:color="auto" w:fill="auto"/>
            <w:noWrap/>
            <w:vAlign w:val="bottom"/>
            <w:hideMark/>
          </w:tcPr>
          <w:p w14:paraId="37FC75C2"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170" w:type="dxa"/>
            <w:tcBorders>
              <w:top w:val="nil"/>
              <w:left w:val="nil"/>
              <w:bottom w:val="nil"/>
              <w:right w:val="nil"/>
            </w:tcBorders>
            <w:shd w:val="clear" w:color="auto" w:fill="auto"/>
            <w:noWrap/>
            <w:vAlign w:val="bottom"/>
            <w:hideMark/>
          </w:tcPr>
          <w:p w14:paraId="6B3E661F"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341" w:type="dxa"/>
            <w:tcBorders>
              <w:top w:val="nil"/>
              <w:left w:val="nil"/>
              <w:bottom w:val="nil"/>
              <w:right w:val="nil"/>
            </w:tcBorders>
            <w:shd w:val="clear" w:color="auto" w:fill="auto"/>
            <w:noWrap/>
            <w:vAlign w:val="bottom"/>
            <w:hideMark/>
          </w:tcPr>
          <w:p w14:paraId="53E09A83"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r>
      <w:tr w:rsidR="00514721" w:rsidRPr="00873697" w14:paraId="36D8A378" w14:textId="77777777" w:rsidTr="003245C3">
        <w:trPr>
          <w:trHeight w:val="317"/>
        </w:trPr>
        <w:tc>
          <w:tcPr>
            <w:tcW w:w="2070" w:type="dxa"/>
            <w:tcBorders>
              <w:top w:val="nil"/>
              <w:left w:val="nil"/>
              <w:bottom w:val="nil"/>
              <w:right w:val="nil"/>
            </w:tcBorders>
            <w:shd w:val="clear" w:color="auto" w:fill="auto"/>
            <w:noWrap/>
          </w:tcPr>
          <w:p w14:paraId="5CF192B7" w14:textId="77777777" w:rsidR="00514721" w:rsidRPr="00513953" w:rsidRDefault="00514721" w:rsidP="003245C3">
            <w:pPr>
              <w:rPr>
                <w:rFonts w:ascii="Times New Roman" w:eastAsia="Aptos" w:hAnsi="Times New Roman" w:cs="Times New Roman"/>
                <w:i/>
                <w:iCs/>
                <w:color w:val="000000"/>
                <w:kern w:val="0"/>
                <w14:ligatures w14:val="none"/>
              </w:rPr>
            </w:pPr>
            <w:r w:rsidRPr="00513953">
              <w:rPr>
                <w:rFonts w:ascii="Times New Roman" w:eastAsia="Aptos" w:hAnsi="Times New Roman" w:cs="Times New Roman"/>
                <w:i/>
                <w:iCs/>
                <w:color w:val="000000"/>
                <w:kern w:val="0"/>
                <w14:ligatures w14:val="none"/>
              </w:rPr>
              <w:t xml:space="preserve">d </w:t>
            </w:r>
            <m:oMath>
              <m:r>
                <w:rPr>
                  <w:rFonts w:ascii="Cambria Math" w:eastAsia="Times New Roman" w:hAnsi="Cambria Math" w:cs="Times New Roman"/>
                  <w:color w:val="000000"/>
                  <w:kern w:val="0"/>
                  <w14:ligatures w14:val="none"/>
                </w:rPr>
                <m:t>×</m:t>
              </m:r>
            </m:oMath>
            <w:r w:rsidRPr="00513953">
              <w:rPr>
                <w:rFonts w:ascii="Times New Roman" w:eastAsia="Aptos" w:hAnsi="Times New Roman" w:cs="Times New Roman"/>
                <w:i/>
                <w:color w:val="000000"/>
                <w:kern w:val="0"/>
                <w14:ligatures w14:val="none"/>
              </w:rPr>
              <w:t xml:space="preserve"> b</w:t>
            </w:r>
          </w:p>
        </w:tc>
        <w:tc>
          <w:tcPr>
            <w:tcW w:w="1136" w:type="dxa"/>
            <w:tcBorders>
              <w:top w:val="nil"/>
              <w:left w:val="nil"/>
              <w:bottom w:val="nil"/>
              <w:right w:val="nil"/>
            </w:tcBorders>
            <w:shd w:val="clear" w:color="auto" w:fill="auto"/>
            <w:noWrap/>
            <w:vAlign w:val="bottom"/>
          </w:tcPr>
          <w:p w14:paraId="3A966167"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0.15</w:t>
            </w:r>
          </w:p>
        </w:tc>
        <w:tc>
          <w:tcPr>
            <w:tcW w:w="1243" w:type="dxa"/>
            <w:tcBorders>
              <w:top w:val="nil"/>
              <w:left w:val="nil"/>
              <w:right w:val="nil"/>
            </w:tcBorders>
            <w:shd w:val="clear" w:color="auto" w:fill="auto"/>
            <w:noWrap/>
            <w:vAlign w:val="bottom"/>
          </w:tcPr>
          <w:p w14:paraId="36238DFA"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0.09</w:t>
            </w:r>
          </w:p>
        </w:tc>
        <w:tc>
          <w:tcPr>
            <w:tcW w:w="1256" w:type="dxa"/>
            <w:tcBorders>
              <w:top w:val="nil"/>
              <w:left w:val="nil"/>
              <w:bottom w:val="nil"/>
              <w:right w:val="nil"/>
            </w:tcBorders>
            <w:shd w:val="clear" w:color="auto" w:fill="auto"/>
            <w:noWrap/>
            <w:vAlign w:val="bottom"/>
          </w:tcPr>
          <w:p w14:paraId="0D0A7655"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135" w:type="dxa"/>
            <w:tcBorders>
              <w:top w:val="nil"/>
              <w:left w:val="nil"/>
              <w:bottom w:val="nil"/>
              <w:right w:val="nil"/>
            </w:tcBorders>
            <w:shd w:val="clear" w:color="auto" w:fill="auto"/>
            <w:noWrap/>
            <w:vAlign w:val="bottom"/>
          </w:tcPr>
          <w:p w14:paraId="656A4B6E" w14:textId="77777777" w:rsidR="00514721" w:rsidRPr="00513953" w:rsidRDefault="00514721" w:rsidP="003245C3">
            <w:pPr>
              <w:jc w:val="center"/>
              <w:rPr>
                <w:rFonts w:ascii="Times New Roman" w:hAnsi="Times New Roman" w:cs="Times New Roman"/>
              </w:rPr>
            </w:pPr>
            <w:r w:rsidRPr="00513953">
              <w:rPr>
                <w:rFonts w:ascii="Times New Roman" w:eastAsia="Times New Roman" w:hAnsi="Times New Roman" w:cs="Times New Roman"/>
                <w:kern w:val="0"/>
                <w14:ligatures w14:val="none"/>
              </w:rPr>
              <w:sym w:font="Symbol" w:char="F02D"/>
            </w:r>
          </w:p>
        </w:tc>
        <w:tc>
          <w:tcPr>
            <w:tcW w:w="1170" w:type="dxa"/>
            <w:tcBorders>
              <w:top w:val="nil"/>
              <w:left w:val="nil"/>
              <w:bottom w:val="nil"/>
              <w:right w:val="nil"/>
            </w:tcBorders>
            <w:shd w:val="clear" w:color="auto" w:fill="auto"/>
            <w:noWrap/>
            <w:vAlign w:val="bottom"/>
          </w:tcPr>
          <w:p w14:paraId="39DCAFC6"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0.09</w:t>
            </w:r>
          </w:p>
        </w:tc>
        <w:tc>
          <w:tcPr>
            <w:tcW w:w="1341" w:type="dxa"/>
            <w:tcBorders>
              <w:top w:val="nil"/>
              <w:left w:val="nil"/>
              <w:bottom w:val="nil"/>
              <w:right w:val="nil"/>
            </w:tcBorders>
            <w:shd w:val="clear" w:color="auto" w:fill="auto"/>
            <w:noWrap/>
            <w:vAlign w:val="bottom"/>
          </w:tcPr>
          <w:p w14:paraId="62501F96"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0.14</w:t>
            </w:r>
          </w:p>
        </w:tc>
      </w:tr>
      <w:tr w:rsidR="00514721" w:rsidRPr="00873697" w14:paraId="01946456" w14:textId="77777777" w:rsidTr="003245C3">
        <w:trPr>
          <w:trHeight w:val="317"/>
        </w:trPr>
        <w:tc>
          <w:tcPr>
            <w:tcW w:w="2070" w:type="dxa"/>
            <w:tcBorders>
              <w:top w:val="nil"/>
              <w:left w:val="nil"/>
              <w:bottom w:val="nil"/>
              <w:right w:val="nil"/>
            </w:tcBorders>
            <w:shd w:val="clear" w:color="auto" w:fill="auto"/>
            <w:noWrap/>
          </w:tcPr>
          <w:p w14:paraId="3004149A" w14:textId="77777777" w:rsidR="00514721" w:rsidRPr="00513953" w:rsidRDefault="00514721" w:rsidP="003245C3">
            <w:pPr>
              <w:rPr>
                <w:rFonts w:ascii="Times New Roman" w:eastAsia="Aptos" w:hAnsi="Times New Roman" w:cs="Times New Roman"/>
                <w:iCs/>
                <w:color w:val="000000"/>
                <w:kern w:val="0"/>
                <w14:ligatures w14:val="none"/>
              </w:rPr>
            </w:pPr>
            <w:r w:rsidRPr="00513953">
              <w:rPr>
                <w:rFonts w:ascii="Times New Roman" w:eastAsia="Aptos" w:hAnsi="Times New Roman" w:cs="Times New Roman"/>
                <w:i/>
                <w:iCs/>
                <w:color w:val="000000"/>
                <w:kern w:val="0"/>
                <w14:ligatures w14:val="none"/>
              </w:rPr>
              <w:t xml:space="preserve">d  </w:t>
            </w:r>
            <m:oMath>
              <m:r>
                <w:rPr>
                  <w:rFonts w:ascii="Cambria Math" w:eastAsia="Times New Roman" w:hAnsi="Cambria Math" w:cs="Times New Roman"/>
                  <w:color w:val="000000"/>
                  <w:kern w:val="0"/>
                  <w14:ligatures w14:val="none"/>
                </w:rPr>
                <m:t>×</m:t>
              </m:r>
            </m:oMath>
            <w:r w:rsidRPr="00513953">
              <w:rPr>
                <w:rFonts w:ascii="Times New Roman" w:eastAsia="Aptos" w:hAnsi="Times New Roman" w:cs="Times New Roman"/>
                <w:i/>
                <w:color w:val="000000"/>
                <w:kern w:val="0"/>
                <w14:ligatures w14:val="none"/>
              </w:rPr>
              <w:t xml:space="preserve"> </w:t>
            </w:r>
            <w:r w:rsidRPr="00513953">
              <w:rPr>
                <w:rFonts w:ascii="Times New Roman" w:eastAsia="Aptos" w:hAnsi="Times New Roman" w:cs="Times New Roman"/>
                <w:iCs/>
                <w:color w:val="000000"/>
                <w:kern w:val="0"/>
                <w14:ligatures w14:val="none"/>
              </w:rPr>
              <w:t>Method</w:t>
            </w:r>
          </w:p>
        </w:tc>
        <w:tc>
          <w:tcPr>
            <w:tcW w:w="1136" w:type="dxa"/>
            <w:tcBorders>
              <w:top w:val="nil"/>
              <w:left w:val="nil"/>
              <w:bottom w:val="nil"/>
              <w:right w:val="nil"/>
            </w:tcBorders>
            <w:shd w:val="clear" w:color="auto" w:fill="auto"/>
            <w:noWrap/>
            <w:vAlign w:val="bottom"/>
          </w:tcPr>
          <w:p w14:paraId="279721E7"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0.07</w:t>
            </w:r>
          </w:p>
        </w:tc>
        <w:tc>
          <w:tcPr>
            <w:tcW w:w="1243" w:type="dxa"/>
            <w:tcBorders>
              <w:top w:val="nil"/>
              <w:left w:val="nil"/>
              <w:right w:val="nil"/>
            </w:tcBorders>
            <w:shd w:val="clear" w:color="auto" w:fill="auto"/>
            <w:noWrap/>
            <w:vAlign w:val="bottom"/>
          </w:tcPr>
          <w:p w14:paraId="6BFC591B" w14:textId="77777777" w:rsidR="00514721" w:rsidRPr="00513953" w:rsidRDefault="00514721" w:rsidP="003245C3">
            <w:pPr>
              <w:jc w:val="center"/>
              <w:rPr>
                <w:rFonts w:ascii="Times New Roman" w:hAnsi="Times New Roman" w:cs="Times New Roman"/>
              </w:rPr>
            </w:pPr>
            <w:r w:rsidRPr="00513953">
              <w:rPr>
                <w:rFonts w:ascii="Times New Roman" w:eastAsia="Times New Roman" w:hAnsi="Times New Roman" w:cs="Times New Roman"/>
                <w:kern w:val="0"/>
                <w14:ligatures w14:val="none"/>
              </w:rPr>
              <w:sym w:font="Symbol" w:char="F02D"/>
            </w:r>
          </w:p>
        </w:tc>
        <w:tc>
          <w:tcPr>
            <w:tcW w:w="1256" w:type="dxa"/>
            <w:tcBorders>
              <w:top w:val="nil"/>
              <w:left w:val="nil"/>
              <w:bottom w:val="nil"/>
              <w:right w:val="nil"/>
            </w:tcBorders>
            <w:shd w:val="clear" w:color="auto" w:fill="auto"/>
            <w:noWrap/>
            <w:vAlign w:val="bottom"/>
          </w:tcPr>
          <w:p w14:paraId="4AF357DF"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135" w:type="dxa"/>
            <w:tcBorders>
              <w:top w:val="nil"/>
              <w:left w:val="nil"/>
              <w:bottom w:val="nil"/>
              <w:right w:val="nil"/>
            </w:tcBorders>
            <w:shd w:val="clear" w:color="auto" w:fill="auto"/>
            <w:noWrap/>
            <w:vAlign w:val="bottom"/>
          </w:tcPr>
          <w:p w14:paraId="747ED19D" w14:textId="77777777" w:rsidR="00514721" w:rsidRPr="00513953" w:rsidRDefault="00514721" w:rsidP="003245C3">
            <w:pPr>
              <w:jc w:val="center"/>
              <w:rPr>
                <w:rFonts w:ascii="Times New Roman" w:hAnsi="Times New Roman" w:cs="Times New Roman"/>
              </w:rPr>
            </w:pPr>
            <w:r w:rsidRPr="00513953">
              <w:rPr>
                <w:rFonts w:ascii="Times New Roman" w:eastAsia="Times New Roman" w:hAnsi="Times New Roman" w:cs="Times New Roman"/>
                <w:kern w:val="0"/>
                <w14:ligatures w14:val="none"/>
              </w:rPr>
              <w:sym w:font="Symbol" w:char="F02D"/>
            </w:r>
          </w:p>
        </w:tc>
        <w:tc>
          <w:tcPr>
            <w:tcW w:w="1170" w:type="dxa"/>
            <w:tcBorders>
              <w:top w:val="nil"/>
              <w:left w:val="nil"/>
              <w:bottom w:val="nil"/>
              <w:right w:val="nil"/>
            </w:tcBorders>
            <w:shd w:val="clear" w:color="auto" w:fill="auto"/>
            <w:noWrap/>
            <w:vAlign w:val="bottom"/>
          </w:tcPr>
          <w:p w14:paraId="403C5870" w14:textId="77777777" w:rsidR="00514721" w:rsidRPr="00513953" w:rsidRDefault="00514721" w:rsidP="003245C3">
            <w:pPr>
              <w:jc w:val="center"/>
              <w:rPr>
                <w:rFonts w:ascii="Times New Roman" w:hAnsi="Times New Roman" w:cs="Times New Roman"/>
              </w:rPr>
            </w:pPr>
            <w:r w:rsidRPr="00513953">
              <w:rPr>
                <w:rFonts w:ascii="Times New Roman" w:eastAsia="Times New Roman" w:hAnsi="Times New Roman" w:cs="Times New Roman"/>
                <w:kern w:val="0"/>
                <w14:ligatures w14:val="none"/>
              </w:rPr>
              <w:sym w:font="Symbol" w:char="F02D"/>
            </w:r>
          </w:p>
        </w:tc>
        <w:tc>
          <w:tcPr>
            <w:tcW w:w="1341" w:type="dxa"/>
            <w:tcBorders>
              <w:top w:val="nil"/>
              <w:left w:val="nil"/>
              <w:bottom w:val="nil"/>
              <w:right w:val="nil"/>
            </w:tcBorders>
            <w:shd w:val="clear" w:color="auto" w:fill="auto"/>
            <w:noWrap/>
            <w:vAlign w:val="bottom"/>
          </w:tcPr>
          <w:p w14:paraId="6619A9CF"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0.06</w:t>
            </w:r>
          </w:p>
        </w:tc>
      </w:tr>
      <w:tr w:rsidR="00514721" w:rsidRPr="00873697" w14:paraId="128A3ED3" w14:textId="77777777" w:rsidTr="003245C3">
        <w:trPr>
          <w:trHeight w:val="317"/>
        </w:trPr>
        <w:tc>
          <w:tcPr>
            <w:tcW w:w="2070" w:type="dxa"/>
            <w:tcBorders>
              <w:top w:val="nil"/>
              <w:left w:val="nil"/>
              <w:bottom w:val="nil"/>
              <w:right w:val="nil"/>
            </w:tcBorders>
            <w:shd w:val="clear" w:color="auto" w:fill="auto"/>
            <w:noWrap/>
          </w:tcPr>
          <w:p w14:paraId="34D9ED91" w14:textId="77777777" w:rsidR="00514721" w:rsidRPr="00513953" w:rsidRDefault="00514721" w:rsidP="003245C3">
            <w:pPr>
              <w:rPr>
                <w:rFonts w:ascii="Times New Roman" w:eastAsia="Aptos" w:hAnsi="Times New Roman" w:cs="Times New Roman"/>
                <w:iCs/>
                <w:color w:val="000000"/>
                <w:kern w:val="0"/>
                <w14:ligatures w14:val="none"/>
              </w:rPr>
            </w:pPr>
            <w:r w:rsidRPr="00513953">
              <w:rPr>
                <w:rFonts w:ascii="Times New Roman" w:eastAsia="Aptos" w:hAnsi="Times New Roman" w:cs="Times New Roman"/>
                <w:i/>
                <w:iCs/>
                <w:color w:val="000000"/>
                <w:kern w:val="0"/>
                <w14:ligatures w14:val="none"/>
              </w:rPr>
              <w:t xml:space="preserve">b   </w:t>
            </w:r>
            <m:oMath>
              <m:r>
                <w:rPr>
                  <w:rFonts w:ascii="Cambria Math" w:eastAsia="Times New Roman" w:hAnsi="Cambria Math" w:cs="Times New Roman"/>
                  <w:color w:val="000000"/>
                  <w:kern w:val="0"/>
                  <w14:ligatures w14:val="none"/>
                </w:rPr>
                <m:t>×</m:t>
              </m:r>
            </m:oMath>
            <w:r w:rsidRPr="00513953">
              <w:rPr>
                <w:rFonts w:ascii="Times New Roman" w:eastAsia="Aptos" w:hAnsi="Times New Roman" w:cs="Times New Roman"/>
                <w:i/>
                <w:color w:val="000000"/>
                <w:kern w:val="0"/>
                <w14:ligatures w14:val="none"/>
              </w:rPr>
              <w:t xml:space="preserve"> </w:t>
            </w:r>
            <w:r w:rsidRPr="00513953">
              <w:rPr>
                <w:rFonts w:ascii="Times New Roman" w:eastAsia="Aptos" w:hAnsi="Times New Roman" w:cs="Times New Roman"/>
                <w:iCs/>
                <w:color w:val="000000"/>
                <w:kern w:val="0"/>
                <w14:ligatures w14:val="none"/>
              </w:rPr>
              <w:t>Method</w:t>
            </w:r>
          </w:p>
        </w:tc>
        <w:tc>
          <w:tcPr>
            <w:tcW w:w="1136" w:type="dxa"/>
            <w:tcBorders>
              <w:top w:val="nil"/>
              <w:left w:val="nil"/>
              <w:bottom w:val="nil"/>
              <w:right w:val="nil"/>
            </w:tcBorders>
            <w:shd w:val="clear" w:color="auto" w:fill="auto"/>
            <w:noWrap/>
            <w:vAlign w:val="bottom"/>
          </w:tcPr>
          <w:p w14:paraId="277BA19B"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0.09</w:t>
            </w:r>
          </w:p>
        </w:tc>
        <w:tc>
          <w:tcPr>
            <w:tcW w:w="1243" w:type="dxa"/>
            <w:tcBorders>
              <w:top w:val="nil"/>
              <w:left w:val="nil"/>
              <w:right w:val="nil"/>
            </w:tcBorders>
            <w:shd w:val="clear" w:color="auto" w:fill="auto"/>
            <w:noWrap/>
            <w:vAlign w:val="bottom"/>
          </w:tcPr>
          <w:p w14:paraId="4CF372B0"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0.07</w:t>
            </w:r>
          </w:p>
        </w:tc>
        <w:tc>
          <w:tcPr>
            <w:tcW w:w="1256" w:type="dxa"/>
            <w:tcBorders>
              <w:top w:val="nil"/>
              <w:left w:val="nil"/>
              <w:bottom w:val="nil"/>
              <w:right w:val="nil"/>
            </w:tcBorders>
            <w:shd w:val="clear" w:color="auto" w:fill="auto"/>
            <w:noWrap/>
            <w:vAlign w:val="bottom"/>
          </w:tcPr>
          <w:p w14:paraId="3283B50C"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135" w:type="dxa"/>
            <w:tcBorders>
              <w:top w:val="nil"/>
              <w:left w:val="nil"/>
              <w:bottom w:val="nil"/>
              <w:right w:val="nil"/>
            </w:tcBorders>
            <w:shd w:val="clear" w:color="auto" w:fill="auto"/>
            <w:noWrap/>
            <w:vAlign w:val="bottom"/>
          </w:tcPr>
          <w:p w14:paraId="01C56D32" w14:textId="77777777" w:rsidR="00514721" w:rsidRPr="00513953" w:rsidRDefault="00514721" w:rsidP="003245C3">
            <w:pPr>
              <w:jc w:val="center"/>
              <w:rPr>
                <w:rFonts w:ascii="Times New Roman" w:hAnsi="Times New Roman" w:cs="Times New Roman"/>
              </w:rPr>
            </w:pPr>
            <w:r w:rsidRPr="00513953">
              <w:rPr>
                <w:rFonts w:ascii="Times New Roman" w:eastAsia="Times New Roman" w:hAnsi="Times New Roman" w:cs="Times New Roman"/>
                <w:kern w:val="0"/>
                <w14:ligatures w14:val="none"/>
              </w:rPr>
              <w:sym w:font="Symbol" w:char="F02D"/>
            </w:r>
          </w:p>
        </w:tc>
        <w:tc>
          <w:tcPr>
            <w:tcW w:w="1170" w:type="dxa"/>
            <w:tcBorders>
              <w:top w:val="nil"/>
              <w:left w:val="nil"/>
              <w:bottom w:val="nil"/>
              <w:right w:val="nil"/>
            </w:tcBorders>
            <w:shd w:val="clear" w:color="auto" w:fill="auto"/>
            <w:noWrap/>
            <w:vAlign w:val="bottom"/>
          </w:tcPr>
          <w:p w14:paraId="0DFAD6DB"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0.07</w:t>
            </w:r>
          </w:p>
        </w:tc>
        <w:tc>
          <w:tcPr>
            <w:tcW w:w="1341" w:type="dxa"/>
            <w:tcBorders>
              <w:top w:val="nil"/>
              <w:left w:val="nil"/>
              <w:bottom w:val="nil"/>
              <w:right w:val="nil"/>
            </w:tcBorders>
            <w:shd w:val="clear" w:color="auto" w:fill="auto"/>
            <w:noWrap/>
            <w:vAlign w:val="bottom"/>
          </w:tcPr>
          <w:p w14:paraId="6B11522B" w14:textId="77777777" w:rsidR="00514721" w:rsidRPr="00513953" w:rsidRDefault="00514721" w:rsidP="003245C3">
            <w:pPr>
              <w:jc w:val="center"/>
              <w:rPr>
                <w:rFonts w:ascii="Times New Roman" w:hAnsi="Times New Roman" w:cs="Times New Roman"/>
              </w:rPr>
            </w:pPr>
            <w:r w:rsidRPr="00513953">
              <w:rPr>
                <w:rFonts w:ascii="Times New Roman" w:hAnsi="Times New Roman" w:cs="Times New Roman"/>
                <w:color w:val="000000"/>
              </w:rPr>
              <w:t>0.09</w:t>
            </w:r>
          </w:p>
        </w:tc>
      </w:tr>
      <w:tr w:rsidR="00514721" w:rsidRPr="00873697" w14:paraId="3303D854" w14:textId="77777777" w:rsidTr="003245C3">
        <w:trPr>
          <w:trHeight w:val="317"/>
        </w:trPr>
        <w:tc>
          <w:tcPr>
            <w:tcW w:w="2070" w:type="dxa"/>
            <w:tcBorders>
              <w:top w:val="nil"/>
              <w:left w:val="nil"/>
              <w:bottom w:val="single" w:sz="4" w:space="0" w:color="auto"/>
              <w:right w:val="nil"/>
            </w:tcBorders>
            <w:shd w:val="clear" w:color="auto" w:fill="auto"/>
            <w:noWrap/>
          </w:tcPr>
          <w:p w14:paraId="5C98DA3A" w14:textId="77777777" w:rsidR="00514721" w:rsidRPr="00513953" w:rsidRDefault="00514721" w:rsidP="003245C3">
            <w:pPr>
              <w:rPr>
                <w:rFonts w:ascii="Times New Roman" w:eastAsia="Times New Roman" w:hAnsi="Times New Roman" w:cs="Times New Roman"/>
                <w:color w:val="000000"/>
                <w:kern w:val="0"/>
                <w14:ligatures w14:val="none"/>
              </w:rPr>
            </w:pPr>
            <w:r w:rsidRPr="00513953">
              <w:rPr>
                <w:rFonts w:ascii="Times New Roman" w:eastAsiaTheme="minorEastAsia" w:hAnsi="Times New Roman" w:cs="Times New Roman"/>
                <w:i/>
                <w:iCs/>
                <w:color w:val="000000"/>
                <w:kern w:val="0"/>
                <w14:ligatures w14:val="none"/>
              </w:rPr>
              <w:t xml:space="preserve">d </w:t>
            </w:r>
            <m:oMath>
              <m:r>
                <w:rPr>
                  <w:rFonts w:ascii="Cambria Math" w:eastAsia="Times New Roman" w:hAnsi="Cambria Math" w:cs="Times New Roman"/>
                  <w:color w:val="000000"/>
                  <w:kern w:val="0"/>
                  <w14:ligatures w14:val="none"/>
                </w:rPr>
                <m:t>×</m:t>
              </m:r>
            </m:oMath>
            <w:r w:rsidRPr="00513953">
              <w:rPr>
                <w:rFonts w:ascii="Times New Roman" w:eastAsia="Times New Roman" w:hAnsi="Times New Roman" w:cs="Times New Roman"/>
                <w:iCs/>
                <w:color w:val="000000"/>
                <w:kern w:val="0"/>
                <w14:ligatures w14:val="none"/>
              </w:rPr>
              <w:t xml:space="preserve"> Method </w:t>
            </w:r>
            <m:oMath>
              <m:r>
                <w:rPr>
                  <w:rFonts w:ascii="Cambria Math" w:eastAsia="Times New Roman" w:hAnsi="Cambria Math" w:cs="Times New Roman"/>
                  <w:color w:val="000000"/>
                  <w:kern w:val="0"/>
                  <w14:ligatures w14:val="none"/>
                </w:rPr>
                <m:t>×</m:t>
              </m:r>
            </m:oMath>
            <w:r w:rsidRPr="00513953">
              <w:rPr>
                <w:rFonts w:ascii="Times New Roman" w:eastAsia="Times New Roman" w:hAnsi="Times New Roman" w:cs="Times New Roman"/>
                <w:color w:val="000000"/>
                <w:kern w:val="0"/>
                <w14:ligatures w14:val="none"/>
              </w:rPr>
              <w:t xml:space="preserve"> </w:t>
            </w:r>
            <w:r w:rsidRPr="00513953">
              <w:rPr>
                <w:rFonts w:ascii="Times New Roman" w:eastAsia="Times New Roman" w:hAnsi="Times New Roman" w:cs="Times New Roman"/>
                <w:i/>
                <w:iCs/>
                <w:color w:val="000000"/>
                <w:kern w:val="0"/>
                <w14:ligatures w14:val="none"/>
              </w:rPr>
              <w:t>b</w:t>
            </w:r>
          </w:p>
        </w:tc>
        <w:tc>
          <w:tcPr>
            <w:tcW w:w="1136" w:type="dxa"/>
            <w:tcBorders>
              <w:top w:val="nil"/>
              <w:left w:val="nil"/>
              <w:bottom w:val="single" w:sz="4" w:space="0" w:color="auto"/>
              <w:right w:val="nil"/>
            </w:tcBorders>
            <w:shd w:val="clear" w:color="auto" w:fill="auto"/>
            <w:noWrap/>
            <w:vAlign w:val="bottom"/>
            <w:hideMark/>
          </w:tcPr>
          <w:p w14:paraId="6EF8B809"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0.12</w:t>
            </w:r>
          </w:p>
        </w:tc>
        <w:tc>
          <w:tcPr>
            <w:tcW w:w="1243" w:type="dxa"/>
            <w:tcBorders>
              <w:top w:val="nil"/>
              <w:left w:val="nil"/>
              <w:bottom w:val="single" w:sz="4" w:space="0" w:color="auto"/>
              <w:right w:val="nil"/>
            </w:tcBorders>
            <w:shd w:val="clear" w:color="auto" w:fill="auto"/>
            <w:noWrap/>
            <w:vAlign w:val="bottom"/>
            <w:hideMark/>
          </w:tcPr>
          <w:p w14:paraId="56B930B9"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0.08</w:t>
            </w:r>
          </w:p>
        </w:tc>
        <w:tc>
          <w:tcPr>
            <w:tcW w:w="1256" w:type="dxa"/>
            <w:tcBorders>
              <w:top w:val="nil"/>
              <w:left w:val="nil"/>
              <w:bottom w:val="single" w:sz="4" w:space="0" w:color="auto"/>
              <w:right w:val="nil"/>
            </w:tcBorders>
            <w:shd w:val="clear" w:color="auto" w:fill="auto"/>
            <w:noWrap/>
            <w:vAlign w:val="bottom"/>
            <w:hideMark/>
          </w:tcPr>
          <w:p w14:paraId="198F0200"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135" w:type="dxa"/>
            <w:tcBorders>
              <w:top w:val="nil"/>
              <w:left w:val="nil"/>
              <w:bottom w:val="single" w:sz="4" w:space="0" w:color="auto"/>
              <w:right w:val="nil"/>
            </w:tcBorders>
            <w:shd w:val="clear" w:color="auto" w:fill="auto"/>
            <w:noWrap/>
            <w:vAlign w:val="bottom"/>
            <w:hideMark/>
          </w:tcPr>
          <w:p w14:paraId="1E4C76D8"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eastAsia="Times New Roman" w:hAnsi="Times New Roman" w:cs="Times New Roman"/>
                <w:kern w:val="0"/>
                <w14:ligatures w14:val="none"/>
              </w:rPr>
              <w:sym w:font="Symbol" w:char="F02D"/>
            </w:r>
          </w:p>
        </w:tc>
        <w:tc>
          <w:tcPr>
            <w:tcW w:w="1170" w:type="dxa"/>
            <w:tcBorders>
              <w:top w:val="nil"/>
              <w:left w:val="nil"/>
              <w:bottom w:val="single" w:sz="4" w:space="0" w:color="auto"/>
              <w:right w:val="nil"/>
            </w:tcBorders>
            <w:shd w:val="clear" w:color="auto" w:fill="auto"/>
            <w:noWrap/>
            <w:vAlign w:val="bottom"/>
            <w:hideMark/>
          </w:tcPr>
          <w:p w14:paraId="767802D3"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0.08</w:t>
            </w:r>
          </w:p>
        </w:tc>
        <w:tc>
          <w:tcPr>
            <w:tcW w:w="1341" w:type="dxa"/>
            <w:tcBorders>
              <w:top w:val="nil"/>
              <w:left w:val="nil"/>
              <w:bottom w:val="single" w:sz="4" w:space="0" w:color="auto"/>
              <w:right w:val="nil"/>
            </w:tcBorders>
            <w:shd w:val="clear" w:color="auto" w:fill="auto"/>
            <w:noWrap/>
            <w:vAlign w:val="bottom"/>
            <w:hideMark/>
          </w:tcPr>
          <w:p w14:paraId="751147FE" w14:textId="77777777" w:rsidR="00514721" w:rsidRPr="00513953" w:rsidRDefault="00514721" w:rsidP="003245C3">
            <w:pPr>
              <w:jc w:val="center"/>
              <w:rPr>
                <w:rFonts w:ascii="Times New Roman" w:eastAsia="Times New Roman" w:hAnsi="Times New Roman" w:cs="Times New Roman"/>
                <w:kern w:val="0"/>
                <w14:ligatures w14:val="none"/>
              </w:rPr>
            </w:pPr>
            <w:r w:rsidRPr="00513953">
              <w:rPr>
                <w:rFonts w:ascii="Times New Roman" w:hAnsi="Times New Roman" w:cs="Times New Roman"/>
                <w:color w:val="000000"/>
              </w:rPr>
              <w:t>0.11</w:t>
            </w:r>
          </w:p>
        </w:tc>
      </w:tr>
      <w:tr w:rsidR="00514721" w:rsidRPr="00873697" w14:paraId="5A07165B" w14:textId="77777777" w:rsidTr="003245C3">
        <w:trPr>
          <w:trHeight w:val="317"/>
        </w:trPr>
        <w:tc>
          <w:tcPr>
            <w:tcW w:w="2070" w:type="dxa"/>
            <w:tcBorders>
              <w:top w:val="single" w:sz="4" w:space="0" w:color="auto"/>
              <w:left w:val="nil"/>
              <w:bottom w:val="single" w:sz="4" w:space="0" w:color="auto"/>
              <w:right w:val="nil"/>
            </w:tcBorders>
            <w:shd w:val="clear" w:color="auto" w:fill="auto"/>
            <w:noWrap/>
          </w:tcPr>
          <w:p w14:paraId="358EEE80" w14:textId="77777777" w:rsidR="00514721" w:rsidRPr="001101EB" w:rsidRDefault="00514721" w:rsidP="003245C3">
            <w:pPr>
              <w:rPr>
                <w:rFonts w:ascii="Times New Roman" w:eastAsia="Times New Roman" w:hAnsi="Times New Roman" w:cs="Times New Roman"/>
                <w:iCs/>
                <w:color w:val="000000"/>
                <w:kern w:val="0"/>
                <w14:ligatures w14:val="none"/>
              </w:rPr>
            </w:pPr>
          </w:p>
        </w:tc>
        <w:tc>
          <w:tcPr>
            <w:tcW w:w="7281" w:type="dxa"/>
            <w:gridSpan w:val="6"/>
            <w:tcBorders>
              <w:top w:val="single" w:sz="4" w:space="0" w:color="auto"/>
              <w:left w:val="nil"/>
              <w:bottom w:val="single" w:sz="4" w:space="0" w:color="auto"/>
              <w:right w:val="nil"/>
            </w:tcBorders>
            <w:shd w:val="clear" w:color="auto" w:fill="auto"/>
            <w:noWrap/>
          </w:tcPr>
          <w:p w14:paraId="47607220" w14:textId="77777777" w:rsidR="00514721" w:rsidRPr="004948D6" w:rsidRDefault="00514721" w:rsidP="003245C3">
            <w:pPr>
              <w:jc w:val="center"/>
              <w:rPr>
                <w:rFonts w:ascii="Times New Roman" w:eastAsia="Times New Roman" w:hAnsi="Times New Roman" w:cs="Times New Roman"/>
                <w:b/>
                <w:bCs/>
                <w:kern w:val="0"/>
                <w14:ligatures w14:val="none"/>
              </w:rPr>
            </w:pPr>
            <w:r w:rsidRPr="004948D6">
              <w:rPr>
                <w:rFonts w:ascii="Times New Roman" w:eastAsia="Times New Roman" w:hAnsi="Times New Roman" w:cs="Times New Roman"/>
                <w:b/>
                <w:bCs/>
                <w:kern w:val="0"/>
                <w14:ligatures w14:val="none"/>
              </w:rPr>
              <w:t>Marginal Means (SD)</w:t>
            </w:r>
          </w:p>
        </w:tc>
      </w:tr>
      <w:tr w:rsidR="00514721" w:rsidRPr="00873697" w14:paraId="0C497BAB" w14:textId="77777777" w:rsidTr="003245C3">
        <w:trPr>
          <w:trHeight w:val="317"/>
        </w:trPr>
        <w:tc>
          <w:tcPr>
            <w:tcW w:w="2070" w:type="dxa"/>
            <w:tcBorders>
              <w:top w:val="single" w:sz="4" w:space="0" w:color="auto"/>
              <w:left w:val="nil"/>
              <w:bottom w:val="single" w:sz="4" w:space="0" w:color="auto"/>
              <w:right w:val="nil"/>
            </w:tcBorders>
            <w:shd w:val="clear" w:color="auto" w:fill="auto"/>
            <w:noWrap/>
          </w:tcPr>
          <w:p w14:paraId="5CF18E01" w14:textId="77777777" w:rsidR="00514721" w:rsidRPr="001101EB" w:rsidRDefault="00514721" w:rsidP="003245C3">
            <w:pPr>
              <w:rPr>
                <w:rFonts w:ascii="Times New Roman" w:eastAsia="Times New Roman" w:hAnsi="Times New Roman" w:cs="Times New Roman"/>
                <w:iCs/>
                <w:color w:val="000000"/>
                <w:kern w:val="0"/>
                <w14:ligatures w14:val="none"/>
              </w:rPr>
            </w:pPr>
          </w:p>
        </w:tc>
        <w:tc>
          <w:tcPr>
            <w:tcW w:w="1136" w:type="dxa"/>
            <w:tcBorders>
              <w:top w:val="single" w:sz="4" w:space="0" w:color="auto"/>
              <w:left w:val="nil"/>
              <w:bottom w:val="single" w:sz="4" w:space="0" w:color="auto"/>
              <w:right w:val="nil"/>
            </w:tcBorders>
            <w:shd w:val="clear" w:color="auto" w:fill="auto"/>
            <w:noWrap/>
          </w:tcPr>
          <w:p w14:paraId="39E19A40"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w:t>
            </w:r>
          </w:p>
        </w:tc>
        <w:tc>
          <w:tcPr>
            <w:tcW w:w="1243" w:type="dxa"/>
            <w:tcBorders>
              <w:top w:val="single" w:sz="4" w:space="0" w:color="auto"/>
              <w:left w:val="nil"/>
              <w:bottom w:val="single" w:sz="4" w:space="0" w:color="auto"/>
              <w:right w:val="nil"/>
            </w:tcBorders>
            <w:shd w:val="clear" w:color="auto" w:fill="auto"/>
            <w:noWrap/>
          </w:tcPr>
          <w:p w14:paraId="1EE75395"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Sensitivity</w:t>
            </w:r>
          </w:p>
        </w:tc>
        <w:tc>
          <w:tcPr>
            <w:tcW w:w="1256" w:type="dxa"/>
            <w:tcBorders>
              <w:top w:val="single" w:sz="4" w:space="0" w:color="auto"/>
              <w:left w:val="nil"/>
              <w:bottom w:val="single" w:sz="4" w:space="0" w:color="auto"/>
              <w:right w:val="nil"/>
            </w:tcBorders>
            <w:shd w:val="clear" w:color="auto" w:fill="auto"/>
            <w:noWrap/>
          </w:tcPr>
          <w:p w14:paraId="2B7E35CD"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Specificity</w:t>
            </w:r>
          </w:p>
        </w:tc>
        <w:tc>
          <w:tcPr>
            <w:tcW w:w="1135" w:type="dxa"/>
            <w:tcBorders>
              <w:top w:val="single" w:sz="4" w:space="0" w:color="auto"/>
              <w:left w:val="nil"/>
              <w:bottom w:val="single" w:sz="4" w:space="0" w:color="auto"/>
              <w:right w:val="nil"/>
            </w:tcBorders>
            <w:shd w:val="clear" w:color="auto" w:fill="auto"/>
            <w:noWrap/>
          </w:tcPr>
          <w:p w14:paraId="23E2B591"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w:t>
            </w:r>
          </w:p>
        </w:tc>
        <w:tc>
          <w:tcPr>
            <w:tcW w:w="1170" w:type="dxa"/>
            <w:tcBorders>
              <w:top w:val="single" w:sz="4" w:space="0" w:color="auto"/>
              <w:left w:val="nil"/>
              <w:bottom w:val="single" w:sz="4" w:space="0" w:color="auto"/>
              <w:right w:val="nil"/>
            </w:tcBorders>
            <w:shd w:val="clear" w:color="auto" w:fill="auto"/>
            <w:noWrap/>
          </w:tcPr>
          <w:p w14:paraId="4B5C4914"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NPV</w:t>
            </w:r>
          </w:p>
        </w:tc>
        <w:tc>
          <w:tcPr>
            <w:tcW w:w="1341" w:type="dxa"/>
            <w:tcBorders>
              <w:top w:val="single" w:sz="4" w:space="0" w:color="auto"/>
              <w:left w:val="nil"/>
              <w:bottom w:val="single" w:sz="4" w:space="0" w:color="auto"/>
              <w:right w:val="nil"/>
            </w:tcBorders>
            <w:shd w:val="clear" w:color="auto" w:fill="auto"/>
            <w:noWrap/>
          </w:tcPr>
          <w:p w14:paraId="2E6C5018"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F1 Score</w:t>
            </w:r>
          </w:p>
        </w:tc>
      </w:tr>
      <w:tr w:rsidR="00514721" w:rsidRPr="00873697" w14:paraId="6A2935DD" w14:textId="77777777" w:rsidTr="003245C3">
        <w:trPr>
          <w:trHeight w:val="317"/>
        </w:trPr>
        <w:tc>
          <w:tcPr>
            <w:tcW w:w="2070" w:type="dxa"/>
            <w:tcBorders>
              <w:top w:val="single" w:sz="4" w:space="0" w:color="auto"/>
              <w:left w:val="nil"/>
              <w:right w:val="nil"/>
            </w:tcBorders>
            <w:shd w:val="clear" w:color="auto" w:fill="auto"/>
            <w:noWrap/>
          </w:tcPr>
          <w:p w14:paraId="7A1A0584" w14:textId="77777777" w:rsidR="00514721" w:rsidRPr="001101EB" w:rsidRDefault="00514721" w:rsidP="003245C3">
            <w:pPr>
              <w:rPr>
                <w:rFonts w:ascii="Times New Roman" w:eastAsia="Times New Roman" w:hAnsi="Times New Roman" w:cs="Times New Roman"/>
                <w:iCs/>
                <w:color w:val="000000"/>
                <w:kern w:val="0"/>
                <w14:ligatures w14:val="none"/>
              </w:rPr>
            </w:pPr>
            <w:r w:rsidRPr="00B63712">
              <w:rPr>
                <w:rFonts w:ascii="Times New Roman" w:eastAsia="Times New Roman" w:hAnsi="Times New Roman" w:cs="Times New Roman"/>
                <w:iCs/>
                <w:color w:val="000000"/>
                <w:kern w:val="0"/>
                <w14:ligatures w14:val="none"/>
              </w:rPr>
              <w:t>IRT</w:t>
            </w:r>
          </w:p>
        </w:tc>
        <w:tc>
          <w:tcPr>
            <w:tcW w:w="1136" w:type="dxa"/>
            <w:tcBorders>
              <w:top w:val="single" w:sz="4" w:space="0" w:color="auto"/>
              <w:left w:val="nil"/>
              <w:right w:val="nil"/>
            </w:tcBorders>
            <w:shd w:val="clear" w:color="auto" w:fill="auto"/>
            <w:noWrap/>
          </w:tcPr>
          <w:p w14:paraId="53529436" w14:textId="77777777" w:rsidR="00514721" w:rsidRPr="001101EB" w:rsidRDefault="00514721" w:rsidP="003245C3">
            <w:pPr>
              <w:jc w:val="center"/>
              <w:rPr>
                <w:rFonts w:ascii="Times New Roman" w:eastAsia="Times New Roman" w:hAnsi="Times New Roman" w:cs="Times New Roman"/>
                <w:kern w:val="0"/>
                <w14:ligatures w14:val="none"/>
              </w:rPr>
            </w:pPr>
          </w:p>
        </w:tc>
        <w:tc>
          <w:tcPr>
            <w:tcW w:w="1243" w:type="dxa"/>
            <w:tcBorders>
              <w:top w:val="single" w:sz="4" w:space="0" w:color="auto"/>
              <w:left w:val="nil"/>
              <w:right w:val="nil"/>
            </w:tcBorders>
            <w:shd w:val="clear" w:color="auto" w:fill="auto"/>
            <w:noWrap/>
          </w:tcPr>
          <w:p w14:paraId="220CADD1" w14:textId="77777777" w:rsidR="00514721" w:rsidRPr="001101EB" w:rsidRDefault="00514721" w:rsidP="003245C3">
            <w:pPr>
              <w:jc w:val="center"/>
              <w:rPr>
                <w:rFonts w:ascii="Times New Roman" w:eastAsia="Times New Roman" w:hAnsi="Times New Roman" w:cs="Times New Roman"/>
                <w:kern w:val="0"/>
                <w14:ligatures w14:val="none"/>
              </w:rPr>
            </w:pPr>
          </w:p>
        </w:tc>
        <w:tc>
          <w:tcPr>
            <w:tcW w:w="1256" w:type="dxa"/>
            <w:tcBorders>
              <w:top w:val="single" w:sz="4" w:space="0" w:color="auto"/>
              <w:left w:val="nil"/>
              <w:right w:val="nil"/>
            </w:tcBorders>
            <w:shd w:val="clear" w:color="auto" w:fill="auto"/>
            <w:noWrap/>
          </w:tcPr>
          <w:p w14:paraId="5B74E85E" w14:textId="77777777" w:rsidR="00514721" w:rsidRPr="001101EB" w:rsidRDefault="00514721" w:rsidP="003245C3">
            <w:pPr>
              <w:jc w:val="center"/>
              <w:rPr>
                <w:rFonts w:ascii="Times New Roman" w:eastAsia="Times New Roman" w:hAnsi="Times New Roman" w:cs="Times New Roman"/>
                <w:kern w:val="0"/>
                <w14:ligatures w14:val="none"/>
              </w:rPr>
            </w:pPr>
          </w:p>
        </w:tc>
        <w:tc>
          <w:tcPr>
            <w:tcW w:w="1135" w:type="dxa"/>
            <w:tcBorders>
              <w:top w:val="single" w:sz="4" w:space="0" w:color="auto"/>
              <w:left w:val="nil"/>
              <w:right w:val="nil"/>
            </w:tcBorders>
            <w:shd w:val="clear" w:color="auto" w:fill="auto"/>
            <w:noWrap/>
          </w:tcPr>
          <w:p w14:paraId="2F0335E4" w14:textId="77777777" w:rsidR="00514721" w:rsidRPr="001101EB" w:rsidRDefault="00514721" w:rsidP="003245C3">
            <w:pPr>
              <w:jc w:val="center"/>
              <w:rPr>
                <w:rFonts w:ascii="Times New Roman" w:eastAsia="Times New Roman" w:hAnsi="Times New Roman" w:cs="Times New Roman"/>
                <w:kern w:val="0"/>
                <w14:ligatures w14:val="none"/>
              </w:rPr>
            </w:pPr>
          </w:p>
        </w:tc>
        <w:tc>
          <w:tcPr>
            <w:tcW w:w="1170" w:type="dxa"/>
            <w:tcBorders>
              <w:top w:val="single" w:sz="4" w:space="0" w:color="auto"/>
              <w:left w:val="nil"/>
              <w:right w:val="nil"/>
            </w:tcBorders>
            <w:shd w:val="clear" w:color="auto" w:fill="auto"/>
            <w:noWrap/>
          </w:tcPr>
          <w:p w14:paraId="29373A34" w14:textId="77777777" w:rsidR="00514721" w:rsidRPr="001101EB" w:rsidRDefault="00514721" w:rsidP="003245C3">
            <w:pPr>
              <w:jc w:val="center"/>
              <w:rPr>
                <w:rFonts w:ascii="Times New Roman" w:eastAsia="Times New Roman" w:hAnsi="Times New Roman" w:cs="Times New Roman"/>
                <w:kern w:val="0"/>
                <w14:ligatures w14:val="none"/>
              </w:rPr>
            </w:pPr>
          </w:p>
        </w:tc>
        <w:tc>
          <w:tcPr>
            <w:tcW w:w="1341" w:type="dxa"/>
            <w:tcBorders>
              <w:top w:val="single" w:sz="4" w:space="0" w:color="auto"/>
              <w:left w:val="nil"/>
              <w:right w:val="nil"/>
            </w:tcBorders>
            <w:shd w:val="clear" w:color="auto" w:fill="auto"/>
            <w:noWrap/>
          </w:tcPr>
          <w:p w14:paraId="46C0B694" w14:textId="77777777" w:rsidR="00514721" w:rsidRPr="001101EB" w:rsidRDefault="00514721" w:rsidP="003245C3">
            <w:pPr>
              <w:jc w:val="center"/>
              <w:rPr>
                <w:rFonts w:ascii="Times New Roman" w:eastAsia="Times New Roman" w:hAnsi="Times New Roman" w:cs="Times New Roman"/>
                <w:kern w:val="0"/>
                <w14:ligatures w14:val="none"/>
              </w:rPr>
            </w:pPr>
          </w:p>
        </w:tc>
      </w:tr>
      <w:tr w:rsidR="00514721" w:rsidRPr="00873697" w14:paraId="6A013938" w14:textId="77777777" w:rsidTr="003245C3">
        <w:trPr>
          <w:trHeight w:val="317"/>
        </w:trPr>
        <w:tc>
          <w:tcPr>
            <w:tcW w:w="2070" w:type="dxa"/>
            <w:tcBorders>
              <w:left w:val="nil"/>
              <w:bottom w:val="nil"/>
              <w:right w:val="nil"/>
            </w:tcBorders>
            <w:shd w:val="clear" w:color="auto" w:fill="auto"/>
            <w:noWrap/>
          </w:tcPr>
          <w:p w14:paraId="4A0440EB" w14:textId="77777777" w:rsidR="00514721" w:rsidRDefault="00514721" w:rsidP="003245C3">
            <w:pPr>
              <w:ind w:left="170"/>
              <w:rPr>
                <w:rFonts w:ascii="Times New Roman" w:eastAsia="Times New Roman" w:hAnsi="Times New Roman" w:cs="Times New Roman"/>
                <w:iCs/>
                <w:color w:val="000000"/>
                <w:kern w:val="0"/>
                <w14:ligatures w14:val="none"/>
              </w:rPr>
            </w:pPr>
            <w:r w:rsidRPr="00B63712">
              <w:rPr>
                <w:rFonts w:ascii="Times New Roman" w:eastAsia="Times New Roman" w:hAnsi="Times New Roman" w:cs="Times New Roman"/>
                <w:iCs/>
                <w:color w:val="000000"/>
                <w:kern w:val="0"/>
                <w14:ligatures w14:val="none"/>
              </w:rPr>
              <w:t>Full Sample</w:t>
            </w:r>
          </w:p>
        </w:tc>
        <w:tc>
          <w:tcPr>
            <w:tcW w:w="1136" w:type="dxa"/>
            <w:tcBorders>
              <w:left w:val="nil"/>
              <w:bottom w:val="nil"/>
              <w:right w:val="nil"/>
            </w:tcBorders>
            <w:shd w:val="clear" w:color="auto" w:fill="auto"/>
            <w:noWrap/>
          </w:tcPr>
          <w:p w14:paraId="203B44D9"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.94 (.04)</w:t>
            </w:r>
          </w:p>
        </w:tc>
        <w:tc>
          <w:tcPr>
            <w:tcW w:w="1243" w:type="dxa"/>
            <w:tcBorders>
              <w:left w:val="nil"/>
              <w:bottom w:val="nil"/>
              <w:right w:val="nil"/>
            </w:tcBorders>
            <w:shd w:val="clear" w:color="auto" w:fill="auto"/>
            <w:noWrap/>
          </w:tcPr>
          <w:p w14:paraId="1CCD0BA1"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.94 (.05)</w:t>
            </w:r>
          </w:p>
        </w:tc>
        <w:tc>
          <w:tcPr>
            <w:tcW w:w="1256" w:type="dxa"/>
            <w:tcBorders>
              <w:left w:val="nil"/>
              <w:bottom w:val="nil"/>
              <w:right w:val="nil"/>
            </w:tcBorders>
            <w:shd w:val="clear" w:color="auto" w:fill="auto"/>
            <w:noWrap/>
          </w:tcPr>
          <w:p w14:paraId="0143EE51"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.95 (.05)</w:t>
            </w:r>
          </w:p>
        </w:tc>
        <w:tc>
          <w:tcPr>
            <w:tcW w:w="1135" w:type="dxa"/>
            <w:tcBorders>
              <w:left w:val="nil"/>
              <w:bottom w:val="nil"/>
              <w:right w:val="nil"/>
            </w:tcBorders>
            <w:shd w:val="clear" w:color="auto" w:fill="auto"/>
            <w:noWrap/>
          </w:tcPr>
          <w:p w14:paraId="261A5033"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.99 (.02)</w:t>
            </w:r>
          </w:p>
        </w:tc>
        <w:tc>
          <w:tcPr>
            <w:tcW w:w="1170" w:type="dxa"/>
            <w:tcBorders>
              <w:left w:val="nil"/>
              <w:bottom w:val="nil"/>
              <w:right w:val="nil"/>
            </w:tcBorders>
            <w:shd w:val="clear" w:color="auto" w:fill="auto"/>
            <w:noWrap/>
          </w:tcPr>
          <w:p w14:paraId="5A8385E6"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.94 (.05)</w:t>
            </w:r>
          </w:p>
        </w:tc>
        <w:tc>
          <w:tcPr>
            <w:tcW w:w="1341" w:type="dxa"/>
            <w:tcBorders>
              <w:left w:val="nil"/>
              <w:bottom w:val="nil"/>
              <w:right w:val="nil"/>
            </w:tcBorders>
            <w:shd w:val="clear" w:color="auto" w:fill="auto"/>
            <w:noWrap/>
          </w:tcPr>
          <w:p w14:paraId="02B4B7F1"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.96 (.03)</w:t>
            </w:r>
          </w:p>
        </w:tc>
      </w:tr>
      <w:tr w:rsidR="00514721" w:rsidRPr="00873697" w14:paraId="2F3D9CFE" w14:textId="77777777" w:rsidTr="003245C3">
        <w:trPr>
          <w:trHeight w:val="317"/>
        </w:trPr>
        <w:tc>
          <w:tcPr>
            <w:tcW w:w="2070" w:type="dxa"/>
            <w:tcBorders>
              <w:top w:val="nil"/>
              <w:left w:val="nil"/>
              <w:bottom w:val="nil"/>
              <w:right w:val="nil"/>
            </w:tcBorders>
            <w:shd w:val="clear" w:color="auto" w:fill="auto"/>
            <w:noWrap/>
          </w:tcPr>
          <w:p w14:paraId="4BFCFAAD" w14:textId="77777777" w:rsidR="00514721" w:rsidRPr="004948D6" w:rsidRDefault="00514721" w:rsidP="003245C3">
            <w:pPr>
              <w:ind w:left="170"/>
              <w:rPr>
                <w:rFonts w:ascii="Times New Roman" w:eastAsia="Times New Roman" w:hAnsi="Times New Roman" w:cs="Times New Roman"/>
                <w:iCs/>
                <w:color w:val="000000"/>
                <w:kern w:val="0"/>
                <w:vertAlign w:val="subscript"/>
                <w14:ligatures w14:val="none"/>
              </w:rPr>
            </w:pPr>
            <w:r w:rsidRPr="00B63712">
              <w:rPr>
                <w:rFonts w:ascii="Times New Roman" w:eastAsia="Times New Roman" w:hAnsi="Times New Roman" w:cs="Times New Roman"/>
                <w:iCs/>
                <w:color w:val="000000"/>
                <w:kern w:val="0"/>
                <w14:ligatures w14:val="none"/>
              </w:rPr>
              <w:t>Reference Group</w:t>
            </w:r>
          </w:p>
        </w:tc>
        <w:tc>
          <w:tcPr>
            <w:tcW w:w="1136" w:type="dxa"/>
            <w:tcBorders>
              <w:top w:val="nil"/>
              <w:left w:val="nil"/>
              <w:bottom w:val="nil"/>
              <w:right w:val="nil"/>
            </w:tcBorders>
            <w:shd w:val="clear" w:color="auto" w:fill="auto"/>
            <w:noWrap/>
          </w:tcPr>
          <w:p w14:paraId="4329ADD1" w14:textId="77777777" w:rsidR="00514721" w:rsidRPr="001101EB"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.94 (.06)</w:t>
            </w:r>
          </w:p>
        </w:tc>
        <w:tc>
          <w:tcPr>
            <w:tcW w:w="1243" w:type="dxa"/>
            <w:tcBorders>
              <w:top w:val="nil"/>
              <w:left w:val="nil"/>
              <w:bottom w:val="nil"/>
              <w:right w:val="nil"/>
            </w:tcBorders>
            <w:shd w:val="clear" w:color="auto" w:fill="auto"/>
            <w:noWrap/>
          </w:tcPr>
          <w:p w14:paraId="30FE0524" w14:textId="77777777" w:rsidR="00514721" w:rsidRPr="001101EB"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.93 (.08)</w:t>
            </w:r>
          </w:p>
        </w:tc>
        <w:tc>
          <w:tcPr>
            <w:tcW w:w="1256" w:type="dxa"/>
            <w:tcBorders>
              <w:top w:val="nil"/>
              <w:left w:val="nil"/>
              <w:bottom w:val="nil"/>
              <w:right w:val="nil"/>
            </w:tcBorders>
            <w:shd w:val="clear" w:color="auto" w:fill="auto"/>
            <w:noWrap/>
          </w:tcPr>
          <w:p w14:paraId="1C18043B" w14:textId="77777777" w:rsidR="00514721" w:rsidRPr="001101EB"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.97 (.03)</w:t>
            </w:r>
          </w:p>
        </w:tc>
        <w:tc>
          <w:tcPr>
            <w:tcW w:w="1135" w:type="dxa"/>
            <w:tcBorders>
              <w:top w:val="nil"/>
              <w:left w:val="nil"/>
              <w:bottom w:val="nil"/>
              <w:right w:val="nil"/>
            </w:tcBorders>
            <w:shd w:val="clear" w:color="auto" w:fill="auto"/>
            <w:noWrap/>
          </w:tcPr>
          <w:p w14:paraId="60671037" w14:textId="77777777" w:rsidR="00514721" w:rsidRPr="001101EB"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.99 (.01)</w:t>
            </w:r>
          </w:p>
        </w:tc>
        <w:tc>
          <w:tcPr>
            <w:tcW w:w="1170" w:type="dxa"/>
            <w:tcBorders>
              <w:top w:val="nil"/>
              <w:left w:val="nil"/>
              <w:bottom w:val="nil"/>
              <w:right w:val="nil"/>
            </w:tcBorders>
            <w:shd w:val="clear" w:color="auto" w:fill="auto"/>
            <w:noWrap/>
          </w:tcPr>
          <w:p w14:paraId="6CE60471" w14:textId="77777777" w:rsidR="00514721" w:rsidRPr="001101EB"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.93 (.08)</w:t>
            </w:r>
          </w:p>
        </w:tc>
        <w:tc>
          <w:tcPr>
            <w:tcW w:w="1341" w:type="dxa"/>
            <w:tcBorders>
              <w:top w:val="nil"/>
              <w:left w:val="nil"/>
              <w:bottom w:val="nil"/>
              <w:right w:val="nil"/>
            </w:tcBorders>
            <w:shd w:val="clear" w:color="auto" w:fill="auto"/>
            <w:noWrap/>
          </w:tcPr>
          <w:p w14:paraId="4F45438F" w14:textId="77777777" w:rsidR="00514721" w:rsidRPr="001101EB"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.96 (.06)</w:t>
            </w:r>
          </w:p>
        </w:tc>
      </w:tr>
      <w:tr w:rsidR="00514721" w:rsidRPr="00873697" w14:paraId="0696D686" w14:textId="77777777" w:rsidTr="003245C3">
        <w:trPr>
          <w:trHeight w:val="317"/>
        </w:trPr>
        <w:tc>
          <w:tcPr>
            <w:tcW w:w="2070" w:type="dxa"/>
            <w:tcBorders>
              <w:top w:val="nil"/>
              <w:left w:val="nil"/>
              <w:bottom w:val="nil"/>
              <w:right w:val="nil"/>
            </w:tcBorders>
            <w:shd w:val="clear" w:color="auto" w:fill="auto"/>
            <w:noWrap/>
          </w:tcPr>
          <w:p w14:paraId="69BC8028" w14:textId="77777777" w:rsidR="00514721" w:rsidRDefault="00514721" w:rsidP="003245C3">
            <w:pPr>
              <w:ind w:left="170"/>
              <w:rPr>
                <w:rFonts w:ascii="Times New Roman" w:eastAsia="Times New Roman" w:hAnsi="Times New Roman" w:cs="Times New Roman"/>
                <w:iCs/>
                <w:color w:val="000000"/>
                <w:kern w:val="0"/>
                <w14:ligatures w14:val="none"/>
              </w:rPr>
            </w:pPr>
            <w:r w:rsidRPr="00B63712">
              <w:rPr>
                <w:rFonts w:ascii="Times New Roman" w:eastAsia="Times New Roman" w:hAnsi="Times New Roman" w:cs="Times New Roman"/>
                <w:iCs/>
                <w:color w:val="000000"/>
                <w:kern w:val="0"/>
                <w14:ligatures w14:val="none"/>
              </w:rPr>
              <w:t>Focal Group</w:t>
            </w:r>
          </w:p>
        </w:tc>
        <w:tc>
          <w:tcPr>
            <w:tcW w:w="1136" w:type="dxa"/>
            <w:tcBorders>
              <w:top w:val="nil"/>
              <w:left w:val="nil"/>
              <w:bottom w:val="nil"/>
              <w:right w:val="nil"/>
            </w:tcBorders>
            <w:shd w:val="clear" w:color="auto" w:fill="auto"/>
            <w:noWrap/>
          </w:tcPr>
          <w:p w14:paraId="7F8D6E19"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.95 (.04)</w:t>
            </w:r>
          </w:p>
        </w:tc>
        <w:tc>
          <w:tcPr>
            <w:tcW w:w="1243" w:type="dxa"/>
            <w:tcBorders>
              <w:top w:val="nil"/>
              <w:left w:val="nil"/>
              <w:bottom w:val="nil"/>
              <w:right w:val="nil"/>
            </w:tcBorders>
            <w:shd w:val="clear" w:color="auto" w:fill="auto"/>
            <w:noWrap/>
          </w:tcPr>
          <w:p w14:paraId="6FC5A0AD"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.97 (.03)</w:t>
            </w:r>
          </w:p>
        </w:tc>
        <w:tc>
          <w:tcPr>
            <w:tcW w:w="1256" w:type="dxa"/>
            <w:tcBorders>
              <w:top w:val="nil"/>
              <w:left w:val="nil"/>
              <w:bottom w:val="nil"/>
              <w:right w:val="nil"/>
            </w:tcBorders>
            <w:shd w:val="clear" w:color="auto" w:fill="auto"/>
            <w:noWrap/>
          </w:tcPr>
          <w:p w14:paraId="0BB206C2"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.91 (.14)</w:t>
            </w:r>
          </w:p>
        </w:tc>
        <w:tc>
          <w:tcPr>
            <w:tcW w:w="1135" w:type="dxa"/>
            <w:tcBorders>
              <w:top w:val="nil"/>
              <w:left w:val="nil"/>
              <w:bottom w:val="nil"/>
              <w:right w:val="nil"/>
            </w:tcBorders>
            <w:shd w:val="clear" w:color="auto" w:fill="auto"/>
            <w:noWrap/>
          </w:tcPr>
          <w:p w14:paraId="47BA0855"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.98 (.04)</w:t>
            </w:r>
          </w:p>
        </w:tc>
        <w:tc>
          <w:tcPr>
            <w:tcW w:w="1170" w:type="dxa"/>
            <w:tcBorders>
              <w:top w:val="nil"/>
              <w:left w:val="nil"/>
              <w:bottom w:val="nil"/>
              <w:right w:val="nil"/>
            </w:tcBorders>
            <w:shd w:val="clear" w:color="auto" w:fill="auto"/>
            <w:noWrap/>
          </w:tcPr>
          <w:p w14:paraId="46DE8623"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.97 (.03)</w:t>
            </w:r>
          </w:p>
        </w:tc>
        <w:tc>
          <w:tcPr>
            <w:tcW w:w="1341" w:type="dxa"/>
            <w:tcBorders>
              <w:top w:val="nil"/>
              <w:left w:val="nil"/>
              <w:bottom w:val="nil"/>
              <w:right w:val="nil"/>
            </w:tcBorders>
            <w:shd w:val="clear" w:color="auto" w:fill="auto"/>
            <w:noWrap/>
          </w:tcPr>
          <w:p w14:paraId="61CCBDB6"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.97 (.03)</w:t>
            </w:r>
          </w:p>
        </w:tc>
      </w:tr>
      <w:tr w:rsidR="00514721" w:rsidRPr="00873697" w14:paraId="7C8FC1CD" w14:textId="77777777" w:rsidTr="003245C3">
        <w:trPr>
          <w:trHeight w:val="317"/>
        </w:trPr>
        <w:tc>
          <w:tcPr>
            <w:tcW w:w="2070" w:type="dxa"/>
            <w:tcBorders>
              <w:top w:val="nil"/>
              <w:left w:val="nil"/>
              <w:bottom w:val="nil"/>
              <w:right w:val="nil"/>
            </w:tcBorders>
            <w:shd w:val="clear" w:color="auto" w:fill="auto"/>
            <w:noWrap/>
          </w:tcPr>
          <w:p w14:paraId="63B07944" w14:textId="77777777" w:rsidR="00514721" w:rsidRDefault="00514721" w:rsidP="003245C3">
            <w:pPr>
              <w:rPr>
                <w:rFonts w:ascii="Times New Roman" w:eastAsia="Times New Roman" w:hAnsi="Times New Roman" w:cs="Times New Roman"/>
                <w:iCs/>
                <w:color w:val="000000"/>
                <w:kern w:val="0"/>
                <w14:ligatures w14:val="none"/>
              </w:rPr>
            </w:pPr>
            <w:r w:rsidRPr="00B63712">
              <w:rPr>
                <w:rFonts w:ascii="Times New Roman" w:eastAsia="Times New Roman" w:hAnsi="Times New Roman" w:cs="Times New Roman"/>
                <w:iCs/>
                <w:color w:val="000000"/>
                <w:kern w:val="0"/>
                <w14:ligatures w14:val="none"/>
              </w:rPr>
              <w:t>RF</w:t>
            </w:r>
            <w:r w:rsidRPr="00B63712">
              <w:rPr>
                <w:rFonts w:ascii="Times New Roman" w:eastAsia="Times New Roman" w:hAnsi="Times New Roman" w:cs="Times New Roman"/>
                <w:iCs/>
                <w:color w:val="000000"/>
                <w:kern w:val="0"/>
                <w:vertAlign w:val="subscript"/>
                <w14:ligatures w14:val="none"/>
              </w:rPr>
              <w:t>Class</w:t>
            </w:r>
          </w:p>
        </w:tc>
        <w:tc>
          <w:tcPr>
            <w:tcW w:w="1136" w:type="dxa"/>
            <w:tcBorders>
              <w:top w:val="nil"/>
              <w:left w:val="nil"/>
              <w:bottom w:val="nil"/>
              <w:right w:val="nil"/>
            </w:tcBorders>
            <w:shd w:val="clear" w:color="auto" w:fill="auto"/>
            <w:noWrap/>
          </w:tcPr>
          <w:p w14:paraId="04291473" w14:textId="77777777" w:rsidR="00514721" w:rsidRDefault="00514721" w:rsidP="003245C3">
            <w:pPr>
              <w:jc w:val="center"/>
              <w:rPr>
                <w:rFonts w:ascii="Times New Roman" w:eastAsia="Times New Roman" w:hAnsi="Times New Roman" w:cs="Times New Roman"/>
                <w:kern w:val="0"/>
                <w14:ligatures w14:val="none"/>
              </w:rPr>
            </w:pPr>
          </w:p>
        </w:tc>
        <w:tc>
          <w:tcPr>
            <w:tcW w:w="1243" w:type="dxa"/>
            <w:tcBorders>
              <w:top w:val="nil"/>
              <w:left w:val="nil"/>
              <w:bottom w:val="nil"/>
              <w:right w:val="nil"/>
            </w:tcBorders>
            <w:shd w:val="clear" w:color="auto" w:fill="auto"/>
            <w:noWrap/>
          </w:tcPr>
          <w:p w14:paraId="37024516" w14:textId="77777777" w:rsidR="00514721" w:rsidRDefault="00514721" w:rsidP="003245C3">
            <w:pPr>
              <w:jc w:val="center"/>
              <w:rPr>
                <w:rFonts w:ascii="Times New Roman" w:eastAsia="Times New Roman" w:hAnsi="Times New Roman" w:cs="Times New Roman"/>
                <w:kern w:val="0"/>
                <w14:ligatures w14:val="none"/>
              </w:rPr>
            </w:pPr>
          </w:p>
        </w:tc>
        <w:tc>
          <w:tcPr>
            <w:tcW w:w="1256" w:type="dxa"/>
            <w:tcBorders>
              <w:top w:val="nil"/>
              <w:left w:val="nil"/>
              <w:bottom w:val="nil"/>
              <w:right w:val="nil"/>
            </w:tcBorders>
            <w:shd w:val="clear" w:color="auto" w:fill="auto"/>
            <w:noWrap/>
          </w:tcPr>
          <w:p w14:paraId="6D213781" w14:textId="77777777" w:rsidR="00514721" w:rsidRDefault="00514721" w:rsidP="003245C3">
            <w:pPr>
              <w:jc w:val="center"/>
              <w:rPr>
                <w:rFonts w:ascii="Times New Roman" w:eastAsia="Times New Roman" w:hAnsi="Times New Roman" w:cs="Times New Roman"/>
                <w:kern w:val="0"/>
                <w14:ligatures w14:val="none"/>
              </w:rPr>
            </w:pPr>
          </w:p>
        </w:tc>
        <w:tc>
          <w:tcPr>
            <w:tcW w:w="1135" w:type="dxa"/>
            <w:tcBorders>
              <w:top w:val="nil"/>
              <w:left w:val="nil"/>
              <w:bottom w:val="nil"/>
              <w:right w:val="nil"/>
            </w:tcBorders>
            <w:shd w:val="clear" w:color="auto" w:fill="auto"/>
            <w:noWrap/>
          </w:tcPr>
          <w:p w14:paraId="2E5B39E3" w14:textId="77777777" w:rsidR="00514721" w:rsidRDefault="00514721" w:rsidP="003245C3">
            <w:pPr>
              <w:jc w:val="center"/>
              <w:rPr>
                <w:rFonts w:ascii="Times New Roman" w:eastAsia="Times New Roman" w:hAnsi="Times New Roman" w:cs="Times New Roman"/>
                <w:kern w:val="0"/>
                <w14:ligatures w14:val="none"/>
              </w:rPr>
            </w:pPr>
          </w:p>
        </w:tc>
        <w:tc>
          <w:tcPr>
            <w:tcW w:w="1170" w:type="dxa"/>
            <w:tcBorders>
              <w:top w:val="nil"/>
              <w:left w:val="nil"/>
              <w:bottom w:val="nil"/>
              <w:right w:val="nil"/>
            </w:tcBorders>
            <w:shd w:val="clear" w:color="auto" w:fill="auto"/>
            <w:noWrap/>
          </w:tcPr>
          <w:p w14:paraId="7CC89433" w14:textId="77777777" w:rsidR="00514721" w:rsidRDefault="00514721" w:rsidP="003245C3">
            <w:pPr>
              <w:jc w:val="center"/>
              <w:rPr>
                <w:rFonts w:ascii="Times New Roman" w:eastAsia="Times New Roman" w:hAnsi="Times New Roman" w:cs="Times New Roman"/>
                <w:kern w:val="0"/>
                <w14:ligatures w14:val="none"/>
              </w:rPr>
            </w:pPr>
          </w:p>
        </w:tc>
        <w:tc>
          <w:tcPr>
            <w:tcW w:w="1341" w:type="dxa"/>
            <w:tcBorders>
              <w:top w:val="nil"/>
              <w:left w:val="nil"/>
              <w:bottom w:val="nil"/>
              <w:right w:val="nil"/>
            </w:tcBorders>
            <w:shd w:val="clear" w:color="auto" w:fill="auto"/>
            <w:noWrap/>
          </w:tcPr>
          <w:p w14:paraId="35EA6775" w14:textId="77777777" w:rsidR="00514721" w:rsidRDefault="00514721" w:rsidP="003245C3">
            <w:pPr>
              <w:jc w:val="center"/>
              <w:rPr>
                <w:rFonts w:ascii="Times New Roman" w:eastAsia="Times New Roman" w:hAnsi="Times New Roman" w:cs="Times New Roman"/>
                <w:kern w:val="0"/>
                <w14:ligatures w14:val="none"/>
              </w:rPr>
            </w:pPr>
          </w:p>
        </w:tc>
      </w:tr>
      <w:tr w:rsidR="00514721" w:rsidRPr="00873697" w14:paraId="6588353F" w14:textId="77777777" w:rsidTr="003245C3">
        <w:trPr>
          <w:trHeight w:val="317"/>
        </w:trPr>
        <w:tc>
          <w:tcPr>
            <w:tcW w:w="2070" w:type="dxa"/>
            <w:tcBorders>
              <w:top w:val="nil"/>
              <w:left w:val="nil"/>
              <w:bottom w:val="nil"/>
              <w:right w:val="nil"/>
            </w:tcBorders>
            <w:shd w:val="clear" w:color="auto" w:fill="auto"/>
            <w:noWrap/>
          </w:tcPr>
          <w:p w14:paraId="320ACE8F" w14:textId="77777777" w:rsidR="00514721" w:rsidRDefault="00514721" w:rsidP="003245C3">
            <w:pPr>
              <w:ind w:left="170"/>
              <w:rPr>
                <w:rFonts w:ascii="Times New Roman" w:eastAsia="Times New Roman" w:hAnsi="Times New Roman" w:cs="Times New Roman"/>
                <w:iCs/>
                <w:color w:val="000000"/>
                <w:kern w:val="0"/>
                <w14:ligatures w14:val="none"/>
              </w:rPr>
            </w:pPr>
            <w:r w:rsidRPr="00B63712">
              <w:rPr>
                <w:rFonts w:ascii="Times New Roman" w:eastAsia="Times New Roman" w:hAnsi="Times New Roman" w:cs="Times New Roman"/>
                <w:iCs/>
                <w:color w:val="000000"/>
                <w:kern w:val="0"/>
                <w14:ligatures w14:val="none"/>
              </w:rPr>
              <w:t>Full Sample</w:t>
            </w:r>
          </w:p>
        </w:tc>
        <w:tc>
          <w:tcPr>
            <w:tcW w:w="1136" w:type="dxa"/>
            <w:tcBorders>
              <w:top w:val="nil"/>
              <w:left w:val="nil"/>
              <w:bottom w:val="nil"/>
              <w:right w:val="nil"/>
            </w:tcBorders>
            <w:shd w:val="clear" w:color="auto" w:fill="auto"/>
            <w:noWrap/>
          </w:tcPr>
          <w:p w14:paraId="63A30BCE"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.96 (.02)</w:t>
            </w:r>
          </w:p>
        </w:tc>
        <w:tc>
          <w:tcPr>
            <w:tcW w:w="1243" w:type="dxa"/>
            <w:tcBorders>
              <w:top w:val="nil"/>
              <w:left w:val="nil"/>
              <w:bottom w:val="nil"/>
              <w:right w:val="nil"/>
            </w:tcBorders>
            <w:shd w:val="clear" w:color="auto" w:fill="auto"/>
            <w:noWrap/>
          </w:tcPr>
          <w:p w14:paraId="0108BF19"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.97 (.02)</w:t>
            </w:r>
          </w:p>
        </w:tc>
        <w:tc>
          <w:tcPr>
            <w:tcW w:w="1256" w:type="dxa"/>
            <w:tcBorders>
              <w:top w:val="nil"/>
              <w:left w:val="nil"/>
              <w:bottom w:val="nil"/>
              <w:right w:val="nil"/>
            </w:tcBorders>
            <w:shd w:val="clear" w:color="auto" w:fill="auto"/>
            <w:noWrap/>
          </w:tcPr>
          <w:p w14:paraId="4797CCB7"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.89 (.06)</w:t>
            </w:r>
          </w:p>
        </w:tc>
        <w:tc>
          <w:tcPr>
            <w:tcW w:w="1135" w:type="dxa"/>
            <w:tcBorders>
              <w:top w:val="nil"/>
              <w:left w:val="nil"/>
              <w:bottom w:val="nil"/>
              <w:right w:val="nil"/>
            </w:tcBorders>
            <w:shd w:val="clear" w:color="auto" w:fill="auto"/>
            <w:noWrap/>
          </w:tcPr>
          <w:p w14:paraId="25956FE2"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.97 (.01)</w:t>
            </w:r>
          </w:p>
        </w:tc>
        <w:tc>
          <w:tcPr>
            <w:tcW w:w="1170" w:type="dxa"/>
            <w:tcBorders>
              <w:top w:val="nil"/>
              <w:left w:val="nil"/>
              <w:bottom w:val="nil"/>
              <w:right w:val="nil"/>
            </w:tcBorders>
            <w:shd w:val="clear" w:color="auto" w:fill="auto"/>
            <w:noWrap/>
          </w:tcPr>
          <w:p w14:paraId="70F20984"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.97 (.02)</w:t>
            </w:r>
          </w:p>
        </w:tc>
        <w:tc>
          <w:tcPr>
            <w:tcW w:w="1341" w:type="dxa"/>
            <w:tcBorders>
              <w:top w:val="nil"/>
              <w:left w:val="nil"/>
              <w:bottom w:val="nil"/>
              <w:right w:val="nil"/>
            </w:tcBorders>
            <w:shd w:val="clear" w:color="auto" w:fill="auto"/>
            <w:noWrap/>
          </w:tcPr>
          <w:p w14:paraId="1063F3AF"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.97 (.01)</w:t>
            </w:r>
          </w:p>
        </w:tc>
      </w:tr>
      <w:tr w:rsidR="00514721" w:rsidRPr="00873697" w14:paraId="57848F75" w14:textId="77777777" w:rsidTr="003245C3">
        <w:trPr>
          <w:trHeight w:val="317"/>
        </w:trPr>
        <w:tc>
          <w:tcPr>
            <w:tcW w:w="2070" w:type="dxa"/>
            <w:tcBorders>
              <w:top w:val="nil"/>
              <w:left w:val="nil"/>
              <w:bottom w:val="nil"/>
              <w:right w:val="nil"/>
            </w:tcBorders>
            <w:shd w:val="clear" w:color="auto" w:fill="auto"/>
            <w:noWrap/>
          </w:tcPr>
          <w:p w14:paraId="356FA654" w14:textId="77777777" w:rsidR="00514721" w:rsidRDefault="00514721" w:rsidP="003245C3">
            <w:pPr>
              <w:ind w:left="170"/>
              <w:rPr>
                <w:rFonts w:ascii="Times New Roman" w:eastAsia="Times New Roman" w:hAnsi="Times New Roman" w:cs="Times New Roman"/>
                <w:iCs/>
                <w:color w:val="000000"/>
                <w:kern w:val="0"/>
                <w14:ligatures w14:val="none"/>
              </w:rPr>
            </w:pPr>
            <w:r w:rsidRPr="00B63712">
              <w:rPr>
                <w:rFonts w:ascii="Times New Roman" w:eastAsia="Times New Roman" w:hAnsi="Times New Roman" w:cs="Times New Roman"/>
                <w:iCs/>
                <w:color w:val="000000"/>
                <w:kern w:val="0"/>
                <w14:ligatures w14:val="none"/>
              </w:rPr>
              <w:t>Reference Group</w:t>
            </w:r>
          </w:p>
        </w:tc>
        <w:tc>
          <w:tcPr>
            <w:tcW w:w="1136" w:type="dxa"/>
            <w:tcBorders>
              <w:top w:val="nil"/>
              <w:left w:val="nil"/>
              <w:bottom w:val="nil"/>
              <w:right w:val="nil"/>
            </w:tcBorders>
            <w:shd w:val="clear" w:color="auto" w:fill="auto"/>
            <w:noWrap/>
          </w:tcPr>
          <w:p w14:paraId="174CA256"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.96 (.02)</w:t>
            </w:r>
          </w:p>
        </w:tc>
        <w:tc>
          <w:tcPr>
            <w:tcW w:w="1243" w:type="dxa"/>
            <w:tcBorders>
              <w:top w:val="nil"/>
              <w:left w:val="nil"/>
              <w:bottom w:val="nil"/>
              <w:right w:val="nil"/>
            </w:tcBorders>
            <w:shd w:val="clear" w:color="auto" w:fill="auto"/>
            <w:noWrap/>
          </w:tcPr>
          <w:p w14:paraId="71FC6B18"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.96 (.02)</w:t>
            </w:r>
          </w:p>
        </w:tc>
        <w:tc>
          <w:tcPr>
            <w:tcW w:w="1256" w:type="dxa"/>
            <w:tcBorders>
              <w:top w:val="nil"/>
              <w:left w:val="nil"/>
              <w:bottom w:val="nil"/>
              <w:right w:val="nil"/>
            </w:tcBorders>
            <w:shd w:val="clear" w:color="auto" w:fill="auto"/>
            <w:noWrap/>
          </w:tcPr>
          <w:p w14:paraId="7BA57E36"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.91 (.07)</w:t>
            </w:r>
          </w:p>
        </w:tc>
        <w:tc>
          <w:tcPr>
            <w:tcW w:w="1135" w:type="dxa"/>
            <w:tcBorders>
              <w:top w:val="nil"/>
              <w:left w:val="nil"/>
              <w:bottom w:val="nil"/>
              <w:right w:val="nil"/>
            </w:tcBorders>
            <w:shd w:val="clear" w:color="auto" w:fill="auto"/>
            <w:noWrap/>
          </w:tcPr>
          <w:p w14:paraId="16E7DF9F"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.98 (.01)</w:t>
            </w:r>
          </w:p>
        </w:tc>
        <w:tc>
          <w:tcPr>
            <w:tcW w:w="1170" w:type="dxa"/>
            <w:tcBorders>
              <w:top w:val="nil"/>
              <w:left w:val="nil"/>
              <w:bottom w:val="nil"/>
              <w:right w:val="nil"/>
            </w:tcBorders>
            <w:shd w:val="clear" w:color="auto" w:fill="auto"/>
            <w:noWrap/>
          </w:tcPr>
          <w:p w14:paraId="587A8FEE"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.96 (.02)</w:t>
            </w:r>
          </w:p>
        </w:tc>
        <w:tc>
          <w:tcPr>
            <w:tcW w:w="1341" w:type="dxa"/>
            <w:tcBorders>
              <w:top w:val="nil"/>
              <w:left w:val="nil"/>
              <w:bottom w:val="nil"/>
              <w:right w:val="nil"/>
            </w:tcBorders>
            <w:shd w:val="clear" w:color="auto" w:fill="auto"/>
            <w:noWrap/>
          </w:tcPr>
          <w:p w14:paraId="70F08E00"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.97 (.01)</w:t>
            </w:r>
          </w:p>
        </w:tc>
      </w:tr>
      <w:tr w:rsidR="00514721" w:rsidRPr="00873697" w14:paraId="15A3FE53" w14:textId="77777777" w:rsidTr="003245C3">
        <w:trPr>
          <w:trHeight w:val="317"/>
        </w:trPr>
        <w:tc>
          <w:tcPr>
            <w:tcW w:w="2070" w:type="dxa"/>
            <w:tcBorders>
              <w:top w:val="nil"/>
              <w:left w:val="nil"/>
              <w:bottom w:val="single" w:sz="4" w:space="0" w:color="auto"/>
              <w:right w:val="nil"/>
            </w:tcBorders>
            <w:shd w:val="clear" w:color="auto" w:fill="auto"/>
            <w:noWrap/>
          </w:tcPr>
          <w:p w14:paraId="13806648" w14:textId="77777777" w:rsidR="00514721" w:rsidRDefault="00514721" w:rsidP="003245C3">
            <w:pPr>
              <w:ind w:left="170"/>
              <w:rPr>
                <w:rFonts w:ascii="Times New Roman" w:eastAsia="Times New Roman" w:hAnsi="Times New Roman" w:cs="Times New Roman"/>
                <w:iCs/>
                <w:color w:val="000000"/>
                <w:kern w:val="0"/>
                <w14:ligatures w14:val="none"/>
              </w:rPr>
            </w:pPr>
            <w:r w:rsidRPr="00B63712">
              <w:rPr>
                <w:rFonts w:ascii="Times New Roman" w:eastAsia="Times New Roman" w:hAnsi="Times New Roman" w:cs="Times New Roman"/>
                <w:iCs/>
                <w:color w:val="000000"/>
                <w:kern w:val="0"/>
                <w14:ligatures w14:val="none"/>
              </w:rPr>
              <w:t>Focal Group</w:t>
            </w:r>
          </w:p>
        </w:tc>
        <w:tc>
          <w:tcPr>
            <w:tcW w:w="1136" w:type="dxa"/>
            <w:tcBorders>
              <w:top w:val="nil"/>
              <w:left w:val="nil"/>
              <w:bottom w:val="single" w:sz="4" w:space="0" w:color="auto"/>
              <w:right w:val="nil"/>
            </w:tcBorders>
            <w:shd w:val="clear" w:color="auto" w:fill="auto"/>
            <w:noWrap/>
          </w:tcPr>
          <w:p w14:paraId="3FE0856A"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.96 (.02)</w:t>
            </w:r>
          </w:p>
        </w:tc>
        <w:tc>
          <w:tcPr>
            <w:tcW w:w="1243" w:type="dxa"/>
            <w:tcBorders>
              <w:top w:val="nil"/>
              <w:left w:val="nil"/>
              <w:bottom w:val="single" w:sz="4" w:space="0" w:color="auto"/>
              <w:right w:val="nil"/>
            </w:tcBorders>
            <w:shd w:val="clear" w:color="auto" w:fill="auto"/>
            <w:noWrap/>
          </w:tcPr>
          <w:p w14:paraId="236B0242"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.98 (.02)</w:t>
            </w:r>
          </w:p>
        </w:tc>
        <w:tc>
          <w:tcPr>
            <w:tcW w:w="1256" w:type="dxa"/>
            <w:tcBorders>
              <w:top w:val="nil"/>
              <w:left w:val="nil"/>
              <w:bottom w:val="single" w:sz="4" w:space="0" w:color="auto"/>
              <w:right w:val="nil"/>
            </w:tcBorders>
            <w:shd w:val="clear" w:color="auto" w:fill="auto"/>
            <w:noWrap/>
          </w:tcPr>
          <w:p w14:paraId="5B427425"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.86 (.12)</w:t>
            </w:r>
          </w:p>
        </w:tc>
        <w:tc>
          <w:tcPr>
            <w:tcW w:w="1135" w:type="dxa"/>
            <w:tcBorders>
              <w:top w:val="nil"/>
              <w:left w:val="nil"/>
              <w:bottom w:val="single" w:sz="4" w:space="0" w:color="auto"/>
              <w:right w:val="nil"/>
            </w:tcBorders>
            <w:shd w:val="clear" w:color="auto" w:fill="auto"/>
            <w:noWrap/>
          </w:tcPr>
          <w:p w14:paraId="1F6E84F0"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.97 (.03)</w:t>
            </w:r>
          </w:p>
        </w:tc>
        <w:tc>
          <w:tcPr>
            <w:tcW w:w="1170" w:type="dxa"/>
            <w:tcBorders>
              <w:top w:val="nil"/>
              <w:left w:val="nil"/>
              <w:bottom w:val="single" w:sz="4" w:space="0" w:color="auto"/>
              <w:right w:val="nil"/>
            </w:tcBorders>
            <w:shd w:val="clear" w:color="auto" w:fill="auto"/>
            <w:noWrap/>
          </w:tcPr>
          <w:p w14:paraId="6DEEA854"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.98 (.02)</w:t>
            </w:r>
          </w:p>
        </w:tc>
        <w:tc>
          <w:tcPr>
            <w:tcW w:w="1341" w:type="dxa"/>
            <w:tcBorders>
              <w:top w:val="nil"/>
              <w:left w:val="nil"/>
              <w:bottom w:val="single" w:sz="4" w:space="0" w:color="auto"/>
              <w:right w:val="nil"/>
            </w:tcBorders>
            <w:shd w:val="clear" w:color="auto" w:fill="auto"/>
            <w:noWrap/>
          </w:tcPr>
          <w:p w14:paraId="77BC80BE" w14:textId="77777777" w:rsidR="00514721" w:rsidRDefault="00514721" w:rsidP="003245C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.97 (.02)</w:t>
            </w:r>
          </w:p>
        </w:tc>
      </w:tr>
    </w:tbl>
    <w:p w14:paraId="4F606F06" w14:textId="77777777" w:rsidR="00514721" w:rsidRPr="00901E11" w:rsidRDefault="00514721" w:rsidP="00514721">
      <w:pPr>
        <w:contextualSpacing/>
        <w:rPr>
          <w:rFonts w:ascii="Times New Roman" w:hAnsi="Times New Roman" w:cs="Times New Roman"/>
          <w:sz w:val="20"/>
          <w:szCs w:val="20"/>
        </w:rPr>
      </w:pPr>
      <w:r w:rsidRPr="00AC4390">
        <w:rPr>
          <w:rFonts w:ascii="Times New Roman" w:hAnsi="Times New Roman" w:cs="Times New Roman"/>
          <w:i/>
          <w:iCs/>
          <w:sz w:val="20"/>
          <w:szCs w:val="20"/>
        </w:rPr>
        <w:t>Note:</w:t>
      </w:r>
      <w:r w:rsidRPr="00901E11">
        <w:rPr>
          <w:rFonts w:ascii="Times New Roman" w:hAnsi="Times New Roman" w:cs="Times New Roman"/>
          <w:sz w:val="20"/>
          <w:szCs w:val="20"/>
        </w:rPr>
        <w:t xml:space="preserve"> Partial </w:t>
      </w:r>
      <w:r w:rsidRPr="00873697">
        <w:rPr>
          <w:rFonts w:ascii="Times New Roman" w:eastAsia="Times New Roman" w:hAnsi="Times New Roman" w:cs="Times New Roman"/>
          <w:color w:val="000000"/>
          <w:kern w:val="0"/>
          <w:sz w:val="20"/>
          <w:szCs w:val="20"/>
          <w14:ligatures w14:val="none"/>
        </w:rPr>
        <w:t>η</w:t>
      </w:r>
      <w:r w:rsidRPr="00873697">
        <w:rPr>
          <w:rFonts w:ascii="Times New Roman" w:eastAsia="Times New Roman" w:hAnsi="Times New Roman" w:cs="Times New Roman"/>
          <w:color w:val="000000"/>
          <w:kern w:val="0"/>
          <w:sz w:val="20"/>
          <w:szCs w:val="20"/>
          <w:vertAlign w:val="superscript"/>
          <w14:ligatures w14:val="none"/>
        </w:rPr>
        <w:t>2</w:t>
      </w:r>
      <w:r w:rsidRPr="00901E11">
        <w:rPr>
          <w:rFonts w:ascii="Times New Roman" w:eastAsia="Times New Roman" w:hAnsi="Times New Roman" w:cs="Times New Roman"/>
          <w:color w:val="000000"/>
          <w:kern w:val="0"/>
          <w:sz w:val="20"/>
          <w:szCs w:val="20"/>
          <w14:ligatures w14:val="none"/>
        </w:rPr>
        <w:t xml:space="preserve"> = effect size on the give outcome</w:t>
      </w:r>
      <w:r>
        <w:rPr>
          <w:rFonts w:ascii="Times New Roman" w:eastAsia="Times New Roman" w:hAnsi="Times New Roman" w:cs="Times New Roman"/>
          <w:color w:val="000000"/>
          <w:kern w:val="0"/>
          <w:sz w:val="20"/>
          <w:szCs w:val="20"/>
          <w14:ligatures w14:val="none"/>
        </w:rPr>
        <w:t>; DIF = differential item functioning; TIF = test information function; FR Ratio = the ratio of the focal group sample size to the reference group sample size</w:t>
      </w:r>
      <w:r w:rsidRPr="00901E11">
        <w:rPr>
          <w:rFonts w:ascii="Times New Roman" w:eastAsia="Times New Roman" w:hAnsi="Times New Roman" w:cs="Times New Roman"/>
          <w:color w:val="000000"/>
          <w:kern w:val="0"/>
          <w:sz w:val="20"/>
          <w:szCs w:val="20"/>
          <w14:ligatures w14:val="none"/>
        </w:rPr>
        <w:t xml:space="preserve">. Effect sizes </w:t>
      </w:r>
      <w:r>
        <w:rPr>
          <w:rFonts w:ascii="Times New Roman" w:eastAsia="Times New Roman" w:hAnsi="Times New Roman" w:cs="Times New Roman"/>
          <w:color w:val="000000"/>
          <w:kern w:val="0"/>
          <w:sz w:val="20"/>
          <w:szCs w:val="20"/>
          <w14:ligatures w14:val="none"/>
        </w:rPr>
        <w:t xml:space="preserve">&lt; </w:t>
      </w:r>
      <w:r w:rsidRPr="00901E11">
        <w:rPr>
          <w:rFonts w:ascii="Times New Roman" w:eastAsia="Times New Roman" w:hAnsi="Times New Roman" w:cs="Times New Roman"/>
          <w:color w:val="000000"/>
          <w:kern w:val="0"/>
          <w:sz w:val="20"/>
          <w:szCs w:val="20"/>
          <w14:ligatures w14:val="none"/>
        </w:rPr>
        <w:t xml:space="preserve">0.06 </w:t>
      </w:r>
      <w:r w:rsidRPr="00901E11">
        <w:rPr>
          <w:rFonts w:ascii="Times New Roman" w:eastAsia="Times New Roman" w:hAnsi="Times New Roman" w:cs="Times New Roman"/>
          <w:color w:val="000000"/>
          <w:kern w:val="0"/>
          <w:sz w:val="20"/>
          <w:szCs w:val="20"/>
          <w14:ligatures w14:val="none"/>
        </w:rPr>
        <w:fldChar w:fldCharType="begin"/>
      </w:r>
      <w:r w:rsidRPr="00901E11">
        <w:rPr>
          <w:rFonts w:ascii="Times New Roman" w:eastAsia="Times New Roman" w:hAnsi="Times New Roman" w:cs="Times New Roman"/>
          <w:color w:val="000000"/>
          <w:kern w:val="0"/>
          <w:sz w:val="20"/>
          <w:szCs w:val="20"/>
          <w14:ligatures w14:val="none"/>
        </w:rPr>
        <w:instrText xml:space="preserve"> ADDIN ZOTERO_ITEM CSL_CITATION {"citationID":"RloccmL0","properties":{"formattedCitation":"(Cohen, 2009)","plainCitation":"(Cohen, 2009)","noteIndex":0},"citationItems":[{"id":16787,"uris":["http://zotero.org/users/10051263/items/ZBQDLR9Y"],"itemData":{"id":16787,"type":"book","edition":"2. ed., reprint","event-place":"New York, NY","ISBN":"978-0-8058-0283-2","language":"eng","number-of-pages":"567","publisher":"Psychology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Pr="00901E11">
        <w:rPr>
          <w:rFonts w:ascii="Times New Roman" w:eastAsia="Times New Roman" w:hAnsi="Times New Roman" w:cs="Times New Roman"/>
          <w:color w:val="000000"/>
          <w:kern w:val="0"/>
          <w:sz w:val="20"/>
          <w:szCs w:val="20"/>
          <w14:ligatures w14:val="none"/>
        </w:rPr>
        <w:fldChar w:fldCharType="separate"/>
      </w:r>
      <w:r w:rsidRPr="00901E11">
        <w:rPr>
          <w:rFonts w:ascii="Times New Roman" w:eastAsia="Times New Roman" w:hAnsi="Times New Roman" w:cs="Times New Roman"/>
          <w:noProof/>
          <w:color w:val="000000"/>
          <w:kern w:val="0"/>
          <w:sz w:val="20"/>
          <w:szCs w:val="20"/>
          <w14:ligatures w14:val="none"/>
        </w:rPr>
        <w:t>(medium effect; Cohen, 2009)</w:t>
      </w:r>
      <w:r w:rsidRPr="00901E11">
        <w:rPr>
          <w:rFonts w:ascii="Times New Roman" w:eastAsia="Times New Roman" w:hAnsi="Times New Roman" w:cs="Times New Roman"/>
          <w:color w:val="000000"/>
          <w:kern w:val="0"/>
          <w:sz w:val="20"/>
          <w:szCs w:val="20"/>
          <w14:ligatures w14:val="none"/>
        </w:rPr>
        <w:fldChar w:fldCharType="end"/>
      </w:r>
      <w:r w:rsidRPr="00901E11">
        <w:rPr>
          <w:rFonts w:ascii="Times New Roman" w:eastAsia="Times New Roman" w:hAnsi="Times New Roman" w:cs="Times New Roman"/>
          <w:color w:val="000000"/>
          <w:kern w:val="0"/>
          <w:sz w:val="20"/>
          <w:szCs w:val="20"/>
          <w14:ligatures w14:val="none"/>
        </w:rPr>
        <w:t xml:space="preserve"> were omitted. </w:t>
      </w:r>
      <w:r>
        <w:rPr>
          <w:rFonts w:ascii="Times New Roman" w:eastAsia="Times New Roman" w:hAnsi="Times New Roman" w:cs="Times New Roman"/>
          <w:color w:val="000000"/>
          <w:kern w:val="0"/>
          <w:sz w:val="20"/>
          <w:szCs w:val="20"/>
          <w14:ligatures w14:val="none"/>
        </w:rPr>
        <w:t>In such cases when a main effect or interaction was not found to be influential (e</w:t>
      </w:r>
      <w:r w:rsidRPr="00901E11">
        <w:rPr>
          <w:rFonts w:ascii="Times New Roman" w:eastAsia="Times New Roman" w:hAnsi="Times New Roman" w:cs="Times New Roman"/>
          <w:color w:val="000000"/>
          <w:kern w:val="0"/>
          <w:sz w:val="20"/>
          <w:szCs w:val="20"/>
          <w14:ligatures w14:val="none"/>
        </w:rPr>
        <w:t xml:space="preserve">ffect sizes </w:t>
      </w:r>
      <w:r>
        <w:rPr>
          <w:rFonts w:ascii="Times New Roman" w:eastAsia="Times New Roman" w:hAnsi="Times New Roman" w:cs="Times New Roman"/>
          <w:color w:val="000000"/>
          <w:kern w:val="0"/>
          <w:sz w:val="20"/>
          <w:szCs w:val="20"/>
          <w14:ligatures w14:val="none"/>
        </w:rPr>
        <w:t xml:space="preserve">&lt; </w:t>
      </w:r>
      <w:r w:rsidRPr="00901E11">
        <w:rPr>
          <w:rFonts w:ascii="Times New Roman" w:eastAsia="Times New Roman" w:hAnsi="Times New Roman" w:cs="Times New Roman"/>
          <w:color w:val="000000"/>
          <w:kern w:val="0"/>
          <w:sz w:val="20"/>
          <w:szCs w:val="20"/>
          <w14:ligatures w14:val="none"/>
        </w:rPr>
        <w:t>0.06</w:t>
      </w:r>
      <w:r>
        <w:rPr>
          <w:rFonts w:ascii="Times New Roman" w:eastAsia="Times New Roman" w:hAnsi="Times New Roman" w:cs="Times New Roman"/>
          <w:color w:val="000000"/>
          <w:kern w:val="0"/>
          <w:sz w:val="20"/>
          <w:szCs w:val="20"/>
          <w14:ligatures w14:val="none"/>
        </w:rPr>
        <w:t>) on any classification measure, it was omitted from this table for simplicity. All results from the random forest approaching using probabilities were not included in the ANOVA sample, as they were shown to perform notably worse than other approaches upon visual inspection.</w:t>
      </w:r>
    </w:p>
    <w:p w14:paraId="41900DD9" w14:textId="77777777" w:rsidR="00514721" w:rsidRPr="00901E11" w:rsidRDefault="00514721" w:rsidP="00514721">
      <w:pPr>
        <w:contextualSpacing/>
        <w:rPr>
          <w:rFonts w:ascii="Times New Roman" w:hAnsi="Times New Roman" w:cs="Times New Roman"/>
          <w:sz w:val="20"/>
          <w:szCs w:val="20"/>
        </w:rPr>
      </w:pPr>
    </w:p>
    <w:p w14:paraId="4E702169" w14:textId="77777777" w:rsidR="00514721" w:rsidRDefault="00514721" w:rsidP="00514721">
      <w:pPr>
        <w:rPr>
          <w:rFonts w:ascii="Times New Roman" w:hAnsi="Times New Roman" w:cs="Times New Roman"/>
          <w:b/>
          <w:bCs/>
        </w:rPr>
      </w:pPr>
    </w:p>
    <w:p w14:paraId="3EBEA258" w14:textId="77777777" w:rsidR="00514721" w:rsidRDefault="00514721" w:rsidP="00514721">
      <w:pPr>
        <w:rPr>
          <w:rFonts w:ascii="Times New Roman" w:hAnsi="Times New Roman" w:cs="Times New Roman"/>
          <w:b/>
          <w:bCs/>
        </w:rPr>
      </w:pPr>
    </w:p>
    <w:p w14:paraId="172E5A78" w14:textId="3266E4B5" w:rsidR="00514721" w:rsidRDefault="00514721" w:rsidP="00514721">
      <w:pPr>
        <w:jc w:val="center"/>
        <w:rPr>
          <w:rFonts w:ascii="Times New Roman" w:hAnsi="Times New Roman" w:cs="Times New Roman"/>
          <w:b/>
          <w:bCs/>
        </w:rPr>
      </w:pPr>
      <w:r>
        <w:rPr>
          <w:rFonts w:ascii="Times New Roman" w:hAnsi="Times New Roman" w:cs="Times New Roman"/>
          <w:b/>
          <w:bCs/>
        </w:rPr>
        <w:br w:type="column"/>
      </w:r>
    </w:p>
    <w:p w14:paraId="4328D316" w14:textId="77777777" w:rsidR="00524673" w:rsidRPr="00524673" w:rsidRDefault="00524673" w:rsidP="00524673">
      <w:pPr>
        <w:jc w:val="center"/>
        <w:rPr>
          <w:rFonts w:ascii="Times New Roman" w:hAnsi="Times New Roman" w:cs="Times New Roman"/>
          <w:b/>
          <w:bCs/>
        </w:rPr>
      </w:pPr>
    </w:p>
    <w:p w14:paraId="0E9FD508" w14:textId="77777777" w:rsidR="00524673" w:rsidRPr="00CE76C2" w:rsidRDefault="00524673" w:rsidP="00524673">
      <w:pPr>
        <w:contextualSpacing/>
        <w:jc w:val="cente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67C0389D" wp14:editId="5448D233">
            <wp:extent cx="5943600" cy="3256915"/>
            <wp:effectExtent l="0" t="0" r="0" b="0"/>
            <wp:docPr id="314924146" name="Picture 4"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24146" name="Picture 4" descr="A chart of a graph&#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256915"/>
                    </a:xfrm>
                    <a:prstGeom prst="rect">
                      <a:avLst/>
                    </a:prstGeom>
                  </pic:spPr>
                </pic:pic>
              </a:graphicData>
            </a:graphic>
          </wp:inline>
        </w:drawing>
      </w:r>
    </w:p>
    <w:p w14:paraId="24BC52C6" w14:textId="20C5F0E1" w:rsidR="00514721" w:rsidRDefault="00514721" w:rsidP="00524673">
      <w:pPr>
        <w:pStyle w:val="NormalWeb"/>
        <w:spacing w:before="0" w:beforeAutospacing="0" w:after="0" w:afterAutospacing="0"/>
        <w:contextualSpacing/>
        <w:rPr>
          <w:sz w:val="20"/>
          <w:szCs w:val="20"/>
        </w:rPr>
      </w:pPr>
      <w:r>
        <w:rPr>
          <w:rFonts w:eastAsiaTheme="minorEastAsia"/>
          <w:b/>
          <w:bCs/>
          <w:sz w:val="20"/>
          <w:szCs w:val="20"/>
        </w:rPr>
        <w:t xml:space="preserve">Supplemental </w:t>
      </w:r>
      <w:r w:rsidR="00524673" w:rsidRPr="00CE76C2">
        <w:rPr>
          <w:rFonts w:eastAsiaTheme="minorEastAsia"/>
          <w:b/>
          <w:bCs/>
          <w:sz w:val="20"/>
          <w:szCs w:val="20"/>
        </w:rPr>
        <w:t xml:space="preserve">Figure </w:t>
      </w:r>
      <w:r w:rsidR="00524673">
        <w:rPr>
          <w:rFonts w:eastAsiaTheme="minorEastAsia"/>
          <w:b/>
          <w:bCs/>
          <w:sz w:val="20"/>
          <w:szCs w:val="20"/>
        </w:rPr>
        <w:t>1</w:t>
      </w:r>
      <w:r w:rsidR="00524673" w:rsidRPr="00CE76C2">
        <w:rPr>
          <w:rFonts w:eastAsiaTheme="minorEastAsia"/>
          <w:b/>
          <w:bCs/>
          <w:sz w:val="20"/>
          <w:szCs w:val="20"/>
        </w:rPr>
        <w:t>.</w:t>
      </w:r>
      <w:r w:rsidR="00524673" w:rsidRPr="00CE76C2">
        <w:rPr>
          <w:rFonts w:eastAsiaTheme="minorEastAsia"/>
          <w:b/>
          <w:bCs/>
        </w:rPr>
        <w:t xml:space="preserve"> </w:t>
      </w:r>
      <w:r w:rsidR="00524673" w:rsidRPr="00CE76C2">
        <w:rPr>
          <w:sz w:val="20"/>
          <w:szCs w:val="20"/>
        </w:rPr>
        <w:t>Comparison of Test Information Functions (TIFs) between reference and focal groups across different Differential Item Functioning (DIF) conditions. The facets display results for varying DIF effect types (discrimination [A], difficulty [B], and both), DIF effect magnitudes (A: 0.2, 0.5, 0.8; B: 0.5, 1, 2), DIF proportions (P: 0.4, 0.7), and DIF balance conditions (balanced and unbalanced). Solid lines represent the TIF for the reference group, while dotted lines represent the TIF for the focal group. The horizontal axis represents theta (θ), or the latent ability scale, and the vertical axis represents the level of test information. Each panel corresponds to a unique combination of DIF parameters, demonstrating how different DIF conditions affect the TIF of the focal group compared to the reference group.</w:t>
      </w:r>
    </w:p>
    <w:p w14:paraId="76B43992" w14:textId="01A4B125" w:rsidR="00524673" w:rsidRPr="000C0343" w:rsidRDefault="00524673" w:rsidP="00524673">
      <w:pPr>
        <w:pStyle w:val="NormalWeb"/>
        <w:spacing w:before="0" w:beforeAutospacing="0" w:after="0" w:afterAutospacing="0"/>
        <w:contextualSpacing/>
        <w:rPr>
          <w:sz w:val="20"/>
          <w:szCs w:val="20"/>
        </w:rPr>
      </w:pPr>
    </w:p>
    <w:p w14:paraId="2D757896" w14:textId="77777777" w:rsidR="00524673" w:rsidRDefault="00524673"/>
    <w:sectPr w:rsidR="00524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3" w:usb1="1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944"/>
    <w:rsid w:val="000738D7"/>
    <w:rsid w:val="002C7CDD"/>
    <w:rsid w:val="00326A52"/>
    <w:rsid w:val="003E0529"/>
    <w:rsid w:val="00465562"/>
    <w:rsid w:val="00514721"/>
    <w:rsid w:val="00524673"/>
    <w:rsid w:val="00895A7F"/>
    <w:rsid w:val="00AE0156"/>
    <w:rsid w:val="00D22CA5"/>
    <w:rsid w:val="00F13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04445F"/>
  <w15:chartTrackingRefBased/>
  <w15:docId w15:val="{F259F638-6ACA-F447-91FE-57055BF46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944"/>
    <w:pPr>
      <w:spacing w:after="0" w:line="240" w:lineRule="auto"/>
    </w:pPr>
  </w:style>
  <w:style w:type="paragraph" w:styleId="Heading1">
    <w:name w:val="heading 1"/>
    <w:basedOn w:val="Normal"/>
    <w:next w:val="Normal"/>
    <w:link w:val="Heading1Char"/>
    <w:uiPriority w:val="9"/>
    <w:qFormat/>
    <w:rsid w:val="00F13944"/>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944"/>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944"/>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944"/>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944"/>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944"/>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944"/>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944"/>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944"/>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944"/>
    <w:rPr>
      <w:rFonts w:eastAsiaTheme="majorEastAsia" w:cstheme="majorBidi"/>
      <w:color w:val="272727" w:themeColor="text1" w:themeTint="D8"/>
    </w:rPr>
  </w:style>
  <w:style w:type="paragraph" w:styleId="Title">
    <w:name w:val="Title"/>
    <w:basedOn w:val="Normal"/>
    <w:next w:val="Normal"/>
    <w:link w:val="TitleChar"/>
    <w:uiPriority w:val="10"/>
    <w:qFormat/>
    <w:rsid w:val="00F139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944"/>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944"/>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F13944"/>
    <w:rPr>
      <w:i/>
      <w:iCs/>
      <w:color w:val="404040" w:themeColor="text1" w:themeTint="BF"/>
    </w:rPr>
  </w:style>
  <w:style w:type="paragraph" w:styleId="ListParagraph">
    <w:name w:val="List Paragraph"/>
    <w:basedOn w:val="Normal"/>
    <w:uiPriority w:val="34"/>
    <w:qFormat/>
    <w:rsid w:val="00F13944"/>
    <w:pPr>
      <w:spacing w:after="160" w:line="278" w:lineRule="auto"/>
      <w:ind w:left="720"/>
      <w:contextualSpacing/>
    </w:pPr>
  </w:style>
  <w:style w:type="character" w:styleId="IntenseEmphasis">
    <w:name w:val="Intense Emphasis"/>
    <w:basedOn w:val="DefaultParagraphFont"/>
    <w:uiPriority w:val="21"/>
    <w:qFormat/>
    <w:rsid w:val="00F13944"/>
    <w:rPr>
      <w:i/>
      <w:iCs/>
      <w:color w:val="0F4761" w:themeColor="accent1" w:themeShade="BF"/>
    </w:rPr>
  </w:style>
  <w:style w:type="paragraph" w:styleId="IntenseQuote">
    <w:name w:val="Intense Quote"/>
    <w:basedOn w:val="Normal"/>
    <w:next w:val="Normal"/>
    <w:link w:val="IntenseQuoteChar"/>
    <w:uiPriority w:val="30"/>
    <w:qFormat/>
    <w:rsid w:val="00F1394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944"/>
    <w:rPr>
      <w:i/>
      <w:iCs/>
      <w:color w:val="0F4761" w:themeColor="accent1" w:themeShade="BF"/>
    </w:rPr>
  </w:style>
  <w:style w:type="character" w:styleId="IntenseReference">
    <w:name w:val="Intense Reference"/>
    <w:basedOn w:val="DefaultParagraphFont"/>
    <w:uiPriority w:val="32"/>
    <w:qFormat/>
    <w:rsid w:val="00F13944"/>
    <w:rPr>
      <w:b/>
      <w:bCs/>
      <w:smallCaps/>
      <w:color w:val="0F4761" w:themeColor="accent1" w:themeShade="BF"/>
      <w:spacing w:val="5"/>
    </w:rPr>
  </w:style>
  <w:style w:type="character" w:styleId="CommentReference">
    <w:name w:val="annotation reference"/>
    <w:basedOn w:val="DefaultParagraphFont"/>
    <w:uiPriority w:val="99"/>
    <w:semiHidden/>
    <w:unhideWhenUsed/>
    <w:rsid w:val="00F13944"/>
    <w:rPr>
      <w:sz w:val="16"/>
      <w:szCs w:val="16"/>
    </w:rPr>
  </w:style>
  <w:style w:type="paragraph" w:styleId="NormalWeb">
    <w:name w:val="Normal (Web)"/>
    <w:basedOn w:val="Normal"/>
    <w:uiPriority w:val="99"/>
    <w:unhideWhenUsed/>
    <w:rsid w:val="00F13944"/>
    <w:pPr>
      <w:spacing w:before="100" w:beforeAutospacing="1" w:after="100" w:afterAutospacing="1"/>
    </w:pPr>
    <w:rPr>
      <w:rFonts w:ascii="Times New Roman" w:eastAsia="Times New Roman" w:hAnsi="Times New Roman" w:cs="Times New Roman"/>
      <w:kern w:val="0"/>
      <w14:ligatures w14:val="no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table" w:styleId="TableGrid">
    <w:name w:val="Table Grid"/>
    <w:basedOn w:val="TableNormal"/>
    <w:uiPriority w:val="39"/>
    <w:rsid w:val="00073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690</Words>
  <Characters>3933</Characters>
  <Application>Microsoft Office Word</Application>
  <DocSecurity>0</DocSecurity>
  <Lines>32</Lines>
  <Paragraphs>9</Paragraphs>
  <ScaleCrop>false</ScaleCrop>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Bain, Catherine</dc:creator>
  <cp:keywords/>
  <dc:description/>
  <cp:lastModifiedBy>Bain, Catherine</cp:lastModifiedBy>
  <cp:revision>4</cp:revision>
  <dcterms:created xsi:type="dcterms:W3CDTF">2025-05-14T17:30:00Z</dcterms:created>
  <dcterms:modified xsi:type="dcterms:W3CDTF">2025-07-01T20:39:00Z</dcterms:modified>
</cp:coreProperties>
</file>