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8yjcnvlrqp" w:id="0"/>
      <w:bookmarkEnd w:id="0"/>
      <w:r w:rsidDel="00000000" w:rsidR="00000000" w:rsidRPr="00000000">
        <w:rPr>
          <w:rtl w:val="0"/>
        </w:rPr>
        <w:t xml:space="preserve">Projet : application exploitant une API  open data de Nantes Métropole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 du repo sur Github : evtnantes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 de données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https://data.nantesmetropole.fr/explore/dataset/244400404_agenda-evenements-nantes-nantes-metropole/api/?disjunctive.emetteur&amp;disjunctive.rubrique&amp;disjunctive.lieu&amp;disjunctive.ville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jwp2pj0tr39" w:id="1"/>
      <w:bookmarkEnd w:id="1"/>
      <w:r w:rsidDel="00000000" w:rsidR="00000000" w:rsidRPr="00000000">
        <w:rPr>
          <w:rtl w:val="0"/>
        </w:rPr>
        <w:t xml:space="preserve">Niveau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Récupérer les données via l’API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des boîtes reprenant, pour chacun, une image et quelques éléments d’information relatifs à l’événement (par ex. date de l’événement, lieu, thématique, etc.)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Pour la mise en page, vous pouvez utiliser l’outil de votre choix (CSS, CSS avec flex, Bootstrap, etc.)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5rstytbkcobl" w:id="2"/>
      <w:bookmarkEnd w:id="2"/>
      <w:r w:rsidDel="00000000" w:rsidR="00000000" w:rsidRPr="00000000">
        <w:rPr>
          <w:rtl w:val="0"/>
        </w:rPr>
        <w:t xml:space="preserve">Niveau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Ajouter les fonctionnalités suivantes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affichage alternatif des données, avec la possibilité de passer de l’un à l’autre en cliquant sur un bouton 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filtre permettant soit de filtrer les données récupérées, soit (mieux) de lancer un appel d’API spécifique recherchant les événements pertinents.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h31v99lv3my" w:id="3"/>
      <w:bookmarkEnd w:id="3"/>
      <w:r w:rsidDel="00000000" w:rsidR="00000000" w:rsidRPr="00000000">
        <w:rPr>
          <w:rtl w:val="0"/>
        </w:rPr>
        <w:t xml:space="preserve">Niveau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les composants (avec Vue.component, et sans node et npm) pour réaliser l’application, avec par exemple un composant “événement”.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antesmetropole.fr/explore/dataset/244400404_agenda-evenements-nantes-nantes-metropole/api/?disjunctive.emetteur&amp;disjunctive.rubrique&amp;disjunctive.lieu&amp;disjunctive.vi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