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BrainWise Session 61 to 62 Handoff</w:t>
      </w:r>
    </w:p>
    <w:p>
      <w:r>
        <w:rPr>
          <w:i/>
          <w:color w:val="666666"/>
          <w:sz w:val="22"/>
        </w:rPr>
        <w:t>Closeout: Session 61. Open: Session 62.</w:t>
      </w:r>
    </w:p>
    <w:p/>
    <w:p>
      <w:pPr>
        <w:spacing w:before="240" w:after="120"/>
      </w:pPr>
      <w:r>
        <w:rPr>
          <w:b/>
          <w:sz w:val="32"/>
        </w:rPr>
        <w:t>Where Session 61 left off</w:t>
      </w:r>
    </w:p>
    <w:p>
      <w:r>
        <w:t>Three Lovable prompts shipped end-to-end clean (6a-style, 6a-manage, 6a-manage-multidrag), bringing the manual lesson-block editor to a feature-complete state for per-block visual differentiation, multi-select bulk operations, and natural multi-block drag. All acceptance criteria across the three prompts passed (10 + 21 + 10 = 41 total) with production-DB SQL round-trip verification. Zero backend changes, zero new dependencies, zero new standing rules surfaced. Session 62 picks up with 6a-AI scoping (the next major sub-prompt — staged AI authoring for lesson blocks).</w:t>
      </w:r>
    </w:p>
    <w:p>
      <w:pPr>
        <w:spacing w:before="240" w:after="120"/>
      </w:pPr>
      <w:r>
        <w:rPr>
          <w:b/>
          <w:sz w:val="32"/>
        </w:rPr>
        <w:t>Session 62 opening priorities, in order</w:t>
      </w:r>
    </w:p>
    <w:p>
      <w:pPr>
        <w:spacing w:before="200" w:after="80"/>
      </w:pPr>
      <w:r>
        <w:rPr>
          <w:b/>
          <w:sz w:val="26"/>
        </w:rPr>
        <w:t>1. Scope 6a-AI — staged AI authoring flow</w:t>
      </w:r>
    </w:p>
    <w:p>
      <w:r>
        <w:t>This is a backend-first sub-prompt. The frontend AI panel + per-block AI buttons depend on Edge Function additions that don't exist yet. Order of work:</w:t>
      </w:r>
    </w:p>
    <w:p>
      <w:r>
        <w:t>**Backend recon (before any prompt)**</w:t>
      </w:r>
    </w:p>
    <w:p>
      <w:pPr>
        <w:pStyle w:val="ListBullet"/>
      </w:pPr>
      <w:r>
        <w:t>Re-read existing Edge Functions: `scaffold-lesson` (v1), `draft-lesson-block` (v1), `draft-text` (v1). All deployed and ACTIVE at Session 60 — should be unchanged. Confirm via `get_edge_function` for each.</w:t>
      </w:r>
    </w:p>
    <w:p>
      <w:pPr>
        <w:pStyle w:val="ListBullet"/>
      </w:pPr>
      <w:r>
        <w:t>Decide whether the staged outline-then-full-content flow uses an extended `draft-text` (adds an outline mode) or a new `draft-lesson-block-stream` Edge Function (streaming outline → blocks). Per Session 56 architectural notes: two sequential Opus calls cannot be bundled in one Edge Function (150s timeout limit), so frontend must orchestrate sequentially.</w:t>
      </w:r>
    </w:p>
    <w:p>
      <w:pPr>
        <w:pStyle w:val="ListBullet"/>
      </w:pPr>
      <w:r>
        <w:t>Confirm Anthropic API secret reachability via the standard pg_net wrong-secret test pattern (don't read the secret directly, MCP can't see Edge Function Secrets).</w:t>
      </w:r>
    </w:p>
    <w:p>
      <w:pPr>
        <w:pStyle w:val="ListBullet"/>
      </w:pPr>
      <w:r>
        <w:t>Decide whether the AI flow writes drafts to `lesson_block_drafts` table (re-using the autosave plumbing) or has its own AI-staging table. Recommend re-using `lesson_block_drafts` — author can review AI output via the existing draft-resume banner.</w:t>
      </w:r>
    </w:p>
    <w:p>
      <w:r>
        <w:t>**Backend prompt (after recon, before any Lovable work)**</w:t>
      </w:r>
    </w:p>
    <w:p>
      <w:pPr>
        <w:pStyle w:val="ListBullet"/>
      </w:pPr>
      <w:r>
        <w:t>New Edge Function or extension to existing.</w:t>
      </w:r>
    </w:p>
    <w:p>
      <w:pPr>
        <w:pStyle w:val="ListBullet"/>
      </w:pPr>
      <w:r>
        <w:t>Possibly new RPC to record AI-authoring audit events (each AI generation should be auditable for SOC 2 CC7.2 + content-provenance traceability).</w:t>
      </w:r>
    </w:p>
    <w:p>
      <w:pPr>
        <w:pStyle w:val="ListBullet"/>
      </w:pPr>
      <w:r>
        <w:t>Verify via execute_sql + pg_net before declaring backend done.</w:t>
      </w:r>
    </w:p>
    <w:p>
      <w:r>
        <w:t>**Frontend prompt (after backend verified)**</w:t>
      </w:r>
    </w:p>
    <w:p>
      <w:pPr>
        <w:pStyle w:val="ListBullet"/>
      </w:pPr>
      <w:r>
        <w:t>AiPane component (new) — likely a slide-in or modal that hosts the AI flow's stage state machine (outline → review → generate-all → review-each).</w:t>
      </w:r>
    </w:p>
    <w:p>
      <w:pPr>
        <w:pStyle w:val="ListBullet"/>
      </w:pPr>
      <w:r>
        <w:t>AI button per block-type form — "Improve with AI", "Generate from intent", etc.</w:t>
      </w:r>
    </w:p>
    <w:p>
      <w:pPr>
        <w:pStyle w:val="ListBullet"/>
      </w:pPr>
      <w:r>
        <w:t>AI button cluster in stacked-editor toolbar (page-level) for "Generate full lesson from outline".</w:t>
      </w:r>
    </w:p>
    <w:p>
      <w:pPr>
        <w:pStyle w:val="ListBullet"/>
      </w:pPr>
      <w:r>
        <w:t>Stage state machine — outline drafted → user approves → generate each block → user approves each.</w:t>
      </w:r>
    </w:p>
    <w:p>
      <w:pPr>
        <w:pStyle w:val="ListBullet"/>
      </w:pPr>
      <w:r>
        <w:t>Token cost design — per Prompt 6 scope summary §6a-AI, this is a key feature: surface token cost to author before each AI call, so they can decide whether to proceed.</w:t>
      </w:r>
    </w:p>
    <w:p>
      <w:pPr>
        <w:spacing w:before="200" w:after="80"/>
      </w:pPr>
      <w:r>
        <w:rPr>
          <w:b/>
          <w:sz w:val="26"/>
        </w:rPr>
        <w:t>2. (If time after 6a-AI) Begin 6b scoping</w:t>
      </w:r>
    </w:p>
    <w:p>
      <w:r>
        <w:t>6b adds 7 remaining block types: stat_callout, statement_a_b, tabs, flashcards, accordion, button_stack, scenario. Bigger surface area than 6a-style or 6a-manage but follows the same pattern (form per block type + BlockRenderer case + blockTypeMeta entry).</w:t>
      </w:r>
    </w:p>
    <w:p>
      <w:r>
        <w:t>Do not start 6b unless 6a-AI is fully shipped AND there are 90+ minutes left in the session. Better to close cleanly than half-ship 6b.</w:t>
      </w:r>
    </w:p>
    <w:p>
      <w:pPr>
        <w:spacing w:before="240" w:after="120"/>
      </w:pPr>
      <w:r>
        <w:rPr>
          <w:b/>
          <w:sz w:val="32"/>
        </w:rPr>
        <w:t>Decisions locked in Session 61 (recap)</w:t>
      </w:r>
    </w:p>
    <w:p>
      <w:r>
        <w:t>**6a-style**</w:t>
      </w:r>
    </w:p>
    <w:p>
      <w:pPr>
        <w:pStyle w:val="ListBullet"/>
      </w:pPr>
      <w:r>
        <w:t>D1: Pre-mixed tinted hex values stored as `BRAND_TINT_COLORS` constant in BrandColorSwatch.tsx, not alpha-math at render time</w:t>
      </w:r>
    </w:p>
    <w:p>
      <w:pPr>
        <w:pStyle w:val="ListBullet"/>
      </w:pPr>
      <w:r>
        <w:t>D2: Extend `lesson_blocks.config` jsonb, not typed columns</w:t>
      </w:r>
    </w:p>
    <w:p>
      <w:pPr>
        <w:pStyle w:val="ListBullet"/>
      </w:pPr>
      <w:r>
        <w:t>D3: Padding token mapping locked at 0/12/24/48 px (none/small/medium/large)</w:t>
      </w:r>
    </w:p>
    <w:p>
      <w:pPr>
        <w:pStyle w:val="ListBullet"/>
      </w:pPr>
      <w:r>
        <w:t>D4: Style section at bottom of block form (BlockEditorPane), not top</w:t>
      </w:r>
    </w:p>
    <w:p>
      <w:pPr>
        <w:pStyle w:val="ListBullet"/>
      </w:pPr>
      <w:r>
        <w:t>D5: Default = `null` = truly transparent</w:t>
      </w:r>
    </w:p>
    <w:p>
      <w:pPr>
        <w:pStyle w:val="ListBullet"/>
      </w:pPr>
      <w:r>
        <w:t>D6: Style fields apply to all 9 block types in API, but divider is a visual no-op</w:t>
      </w:r>
    </w:p>
    <w:p>
      <w:pPr>
        <w:pStyle w:val="ListBullet"/>
      </w:pPr>
      <w:r>
        <w:t>Choice B over Choice A: Style section in BlockEditorPane once, NOT duplicated across 9 block forms</w:t>
      </w:r>
    </w:p>
    <w:p>
      <w:r>
        <w:t>**6a-manage**</w:t>
      </w:r>
    </w:p>
    <w:p>
      <w:pPr>
        <w:pStyle w:val="ListBullet"/>
      </w:pPr>
      <w:r>
        <w:t>D2 (corrected): Selection persists across mode toggle (was originally "clear on toggle" until user-first reconsideration)</w:t>
      </w:r>
    </w:p>
    <w:p>
      <w:pPr>
        <w:pStyle w:val="ListBullet"/>
      </w:pPr>
      <w:r>
        <w:t>D5 (corrected): Drag-and-drop always enabled regardless of mode (was originally "disable in Manage")</w:t>
      </w:r>
    </w:p>
    <w:p>
      <w:pPr>
        <w:pStyle w:val="ListBullet"/>
      </w:pPr>
      <w:r>
        <w:t>D7 (corrected): Bulk delete uses 12-second undo timeout, single-block stays at 6 seconds</w:t>
      </w:r>
    </w:p>
    <w:p>
      <w:pPr>
        <w:pStyle w:val="ListBullet"/>
      </w:pPr>
      <w:r>
        <w:t>D11 (new): Keyboard shortcuts in Manage mode only — Shift+click range, Cmd/Ctrl+A select-all, Esc clear</w:t>
      </w:r>
    </w:p>
    <w:p>
      <w:pPr>
        <w:pStyle w:val="ListBullet"/>
      </w:pPr>
      <w:r>
        <w:t>Manage sidebar opens/closes with mode toggle (no separate button)</w:t>
      </w:r>
    </w:p>
    <w:p>
      <w:pPr>
        <w:pStyle w:val="ListBullet"/>
      </w:pPr>
      <w:r>
        <w:t>Click anywhere on a block toggles selection in Manage mode; checkbox is visual indicator only</w:t>
      </w:r>
    </w:p>
    <w:p>
      <w:pPr>
        <w:pStyle w:val="ListBullet"/>
      </w:pPr>
      <w:r>
        <w:t>"+ Add block" inline dividers hidden in Manage mode; BlockHoverToolbar suppressed in Manage mode</w:t>
      </w:r>
    </w:p>
    <w:p>
      <w:pPr>
        <w:pStyle w:val="ListBullet"/>
      </w:pPr>
      <w:r>
        <w:t>Copy-to-another-lesson DEFERRED to a future 6a-manage-copy session</w:t>
      </w:r>
    </w:p>
    <w:p>
      <w:r>
        <w:t>**6a-manage-multidrag**</w:t>
      </w:r>
    </w:p>
    <w:p>
      <w:pPr>
        <w:pStyle w:val="ListBullet"/>
      </w:pPr>
      <w:r>
        <w:t>Group drag triggers when grabbed block is in `selectedClientIds` AND size &gt;= 2</w:t>
      </w:r>
    </w:p>
    <w:p>
      <w:pPr>
        <w:pStyle w:val="ListBullet"/>
      </w:pPr>
      <w:r>
        <w:t>DragOverlay shows "Moving N blocks" pill with topmost-selected block-type icon (NOT a stack of all N block previews)</w:t>
      </w:r>
    </w:p>
    <w:p>
      <w:pPr>
        <w:pStyle w:val="ListBullet"/>
      </w:pPr>
      <w:r>
        <w:t>Group preserves internal relative order; lands contiguously at drop target</w:t>
      </w:r>
    </w:p>
    <w:p>
      <w:pPr>
        <w:pStyle w:val="ListBullet"/>
      </w:pPr>
      <w:r>
        <w:t>Group drag inserts AFTER drop target when dragging down, BEFORE when dragging up</w:t>
      </w:r>
    </w:p>
    <w:p>
      <w:pPr>
        <w:pStyle w:val="ListBullet"/>
      </w:pPr>
      <w:r>
        <w:t>Non-selected drag in Manage mode = single-block drag, no selection mutation</w:t>
      </w:r>
    </w:p>
    <w:p>
      <w:pPr>
        <w:pStyle w:val="ListBullet"/>
      </w:pPr>
      <w:r>
        <w:t>DragOverlay only renders when isGroupDragActive (no overlay for single-block drag)</w:t>
      </w:r>
    </w:p>
    <w:p>
      <w:pPr>
        <w:spacing w:before="240" w:after="120"/>
      </w:pPr>
      <w:r>
        <w:rPr>
          <w:b/>
          <w:sz w:val="32"/>
        </w:rPr>
        <w:t>Open questions / things to lock in Session 62</w:t>
      </w:r>
    </w:p>
    <w:p>
      <w:pPr>
        <w:pStyle w:val="ListBullet"/>
      </w:pPr>
      <w:r>
        <w:t>**6a-AI token cost surfacing UX**: should each "Improve with AI" button show the cost estimate inline before click, or only after clicking ("This will use ~$0.04 worth of tokens — proceed?"). Recommend the latter (modal confirm) for higher-cost actions like "generate full lesson," inline for cheap iterative ones.</w:t>
      </w:r>
    </w:p>
    <w:p>
      <w:pPr>
        <w:pStyle w:val="ListBullet"/>
      </w:pPr>
      <w:r>
        <w:t>**Edge Function choice**: extend `draft-text` for streaming outlines, or create new `draft-lesson-block-stream`. Decide at scoping based on whether the schemas overlap enough to justify one function.</w:t>
      </w:r>
    </w:p>
    <w:p>
      <w:pPr>
        <w:pStyle w:val="ListBullet"/>
      </w:pPr>
      <w:r>
        <w:t>**AI provenance audit**: does each AI-generated block get a marker (e.g., `config._ai_generated_at` ISO timestamp) so future review can distinguish AI vs human authoring? Recommend YES for SOC 2 traceability — adds zero cost.</w:t>
      </w:r>
    </w:p>
    <w:p>
      <w:pPr>
        <w:pStyle w:val="ListBullet"/>
      </w:pPr>
      <w:r>
        <w:t>**Per-block AI vs page-level "generate from outline" flow**: are these two distinct prompts or one unified flow? Recommend one unified Edge Function with a `mode` param to keep auth + audit + retry logic consolidated.</w:t>
      </w:r>
    </w:p>
    <w:p>
      <w:pPr>
        <w:spacing w:before="240" w:after="120"/>
      </w:pPr>
      <w:r>
        <w:rPr>
          <w:b/>
          <w:sz w:val="32"/>
        </w:rPr>
        <w:t>Bugs surfaced in Session 61 added to Build Queue</w:t>
      </w:r>
    </w:p>
    <w:p>
      <w:r>
        <w:t>None. Zero bugs surfaced across all three prompts. All ACs passed on first build for each prompt. No regressions. No production data fixes required.</w:t>
      </w:r>
    </w:p>
    <w:p>
      <w:pPr>
        <w:spacing w:before="240" w:after="120"/>
      </w:pPr>
      <w:r>
        <w:rPr>
          <w:b/>
          <w:sz w:val="32"/>
        </w:rPr>
        <w:t>What's NOT in scope for Session 62</w:t>
      </w:r>
    </w:p>
    <w:p>
      <w:pPr>
        <w:pStyle w:val="ListBullet"/>
      </w:pPr>
      <w:r>
        <w:t>6a-manage-copy (cross-lesson block copy) — deferred to its own session after 6a-AI ships; needs new RPC and asset-rebind semantics</w:t>
      </w:r>
    </w:p>
    <w:p>
      <w:pPr>
        <w:pStyle w:val="ListBullet"/>
      </w:pPr>
      <w:r>
        <w:t>6b (the 7 remaining block types) — only start if 6a-AI is fully done AND 90+ minutes remain</w:t>
      </w:r>
    </w:p>
    <w:p>
      <w:pPr>
        <w:pStyle w:val="ListBullet"/>
      </w:pPr>
      <w:r>
        <w:t>6c (knowledge_check block) — last in the sub-prompt sequence, comes after 6b</w:t>
      </w:r>
    </w:p>
    <w:p>
      <w:pPr>
        <w:pStyle w:val="ListBullet"/>
      </w:pPr>
      <w:r>
        <w:t>Per-org theming or dark mode — building queue revisit item, not in scope for 6a-AI</w:t>
      </w:r>
    </w:p>
    <w:p>
      <w:pPr>
        <w:pStyle w:val="ListBullet"/>
      </w:pPr>
      <w:r>
        <w:t>TipTap StarterKit Link duplicate-extension cleanup — non-blocking, low priority</w:t>
      </w:r>
    </w:p>
    <w:p>
      <w:pPr>
        <w:pStyle w:val="ListBullet"/>
      </w:pPr>
      <w:r>
        <w:t>Backfilling legacy lesson_blocks rows with explicit `padding: "none"` and `background_color: null` — declared benign at Session 61, no functional reason to backfill</w:t>
      </w:r>
    </w:p>
    <w:p>
      <w:pPr>
        <w:spacing w:before="240" w:after="120"/>
      </w:pPr>
      <w:r>
        <w:rPr>
          <w:b/>
          <w:sz w:val="32"/>
        </w:rPr>
        <w:t>Architecture additions in Session 61</w:t>
      </w:r>
    </w:p>
    <w:p>
      <w:r>
        <w:t>Three sections added to architecture-reference.md (all recorded in v61 entry):</w:t>
      </w:r>
    </w:p>
    <w:p>
      <w:pPr>
        <w:pStyle w:val="ListBullet"/>
      </w:pPr>
      <w:r>
        <w:t>**§52: Lesson editor block-level styling architecture** — Choice B locked (BlockStyleSection in BlockEditorPane once, not per-form), schema via config jsonb extension, BlockRenderer wrapper div pattern with divider geometric no-op exception, BRAND_TINT_COLORS palette locked, padding token mapping locked at 0/12/24/48 px, selection chrome change in CSS.</w:t>
      </w:r>
    </w:p>
    <w:p>
      <w:pPr>
        <w:pStyle w:val="ListBullet"/>
      </w:pPr>
      <w:r>
        <w:t>**§53: Manage mode + multi-select + bulk operations architecture** — two-mode editor state with effectiveOpen pattern in EditorSlidePane, parallel selectedClientId + selectedClientIds state, lastClickedClientId for shift-range, ManageBlocksSidebar component, bulk operation algorithms (delete with reverse-walk reinsertion undo, duplicate with reverse-walk to avoid index shift, move-up/move-down with adjacent-selected coherent-group handling), keyboard shortcuts pattern, cross-mode integration rules.</w:t>
      </w:r>
    </w:p>
    <w:p>
      <w:pPr>
        <w:pStyle w:val="ListBullet"/>
      </w:pPr>
      <w:r>
        <w:t>**§54: Multi-block drag with @dnd-kit DragOverlay** — group dispatch via two-prop contract (onReorder + onGroupReorder), isGroupDragActive boolean, DragOverlay pill design, group-member opacity fade pattern, handleGroupReorder math (selectedSeq + remaining + insertAt direction-aware splice).</w:t>
      </w:r>
    </w:p>
    <w:p>
      <w:r>
        <w:t>No new backend RPCs, tables, columns, Edge Functions, or schema migrations. All architecture additions are frontend-only architectural patterns.</w:t>
      </w:r>
    </w:p>
    <w:p>
      <w:pPr>
        <w:spacing w:before="240" w:after="120"/>
      </w:pPr>
      <w:r>
        <w:rPr>
          <w:b/>
          <w:sz w:val="32"/>
        </w:rPr>
        <w:t>Test fixture state at end of Session 61</w:t>
      </w:r>
    </w:p>
    <w:p>
      <w:r>
        <w:t>Test org: BrainWise Test Corp (UUID 2633a225-e071-4a73-b0ad-09b46ec3025f).</w:t>
      </w:r>
    </w:p>
    <w:p>
      <w:r>
        <w:t>Three test users (look up current UUIDs via Supabase MCP; password is in Claude's userMemories):</w:t>
      </w:r>
    </w:p>
    <w:p>
      <w:pPr>
        <w:pStyle w:val="ListBullet"/>
      </w:pPr>
      <w:r>
        <w:t>testclientbwe+orgmember@gmail.com (org_admin)</w:t>
      </w:r>
    </w:p>
    <w:p>
      <w:pPr>
        <w:pStyle w:val="ListBullet"/>
      </w:pPr>
      <w:r>
        <w:t>testclientbwe+supervisor@gmail.com (corporate_employee)</w:t>
      </w:r>
    </w:p>
    <w:p>
      <w:pPr>
        <w:pStyle w:val="ListBullet"/>
      </w:pPr>
      <w:r>
        <w:t>testclientbwe+employee@gmail.com (corporate_employee, supervisor_user_id pointing to +supervisor)</w:t>
      </w:r>
    </w:p>
    <w:p>
      <w:r>
        <w:t>**Lesson block editor fixture:**</w:t>
      </w:r>
    </w:p>
    <w:p>
      <w:pPr>
        <w:pStyle w:val="ListBullet"/>
      </w:pPr>
      <w:r>
        <w:t>content_item `32e0e966-4cb8-4e8b-abf8-5617de346f59` ("Test Lesson Blocks Item" in Test Module C) — 10 active lesson_blocks across all 9 v1 block types (post-multidrag order: text, quote, divider, image, text, list, heading, embed_audio, text, callout)</w:t>
      </w:r>
    </w:p>
    <w:p>
      <w:pPr>
        <w:pStyle w:val="ListBullet"/>
      </w:pPr>
      <w:r>
        <w:t>0 `lesson_block_drafts` rows — autosave race-fix from Session 60 held solid across the session</w:t>
      </w:r>
    </w:p>
    <w:p>
      <w:pPr>
        <w:pStyle w:val="ListBullet"/>
      </w:pPr>
      <w:r>
        <w:t>Image asset `6ce8bc29` active with 1 active version row and 1 active content_asset_ref to its lesson_block</w:t>
      </w:r>
    </w:p>
    <w:p>
      <w:pPr>
        <w:pStyle w:val="ListBullet"/>
      </w:pPr>
      <w:r>
        <w:t>Audio asset active with 1 active block-scoped ref (`ref_field = 'embed_audio_asset'`)</w:t>
      </w:r>
    </w:p>
    <w:p>
      <w:pPr>
        <w:pStyle w:val="ListBullet"/>
      </w:pPr>
      <w:r>
        <w:t>Several `lesson_blocks_replaced` audit rows accumulated across the testing session</w:t>
      </w:r>
    </w:p>
    <w:p>
      <w:r>
        <w:t>**Cleanup status:** none needed. Test fixture is in a clean state ready for 6a-AI testing.</w:t>
      </w:r>
    </w:p>
    <w:p>
      <w:pPr>
        <w:spacing w:before="240" w:after="120"/>
      </w:pPr>
      <w:r>
        <w:rPr>
          <w:b/>
          <w:sz w:val="32"/>
        </w:rPr>
        <w:t>Documents this session leaves behind</w:t>
      </w:r>
    </w:p>
    <w:p>
      <w:pPr>
        <w:pStyle w:val="ListBullet"/>
      </w:pPr>
      <w:r>
        <w:t>`BrainWise_Build_Queue_v65.docx` (uploaded to project knowledge)</w:t>
      </w:r>
    </w:p>
    <w:p>
      <w:pPr>
        <w:pStyle w:val="ListBullet"/>
      </w:pPr>
      <w:r>
        <w:t>`BrainWise_System_Architecture_Reference_v61.docx` (uploaded to project knowledge)</w:t>
      </w:r>
    </w:p>
    <w:p>
      <w:pPr>
        <w:pStyle w:val="ListBullet"/>
      </w:pPr>
      <w:r>
        <w:t>`BrainWise_Session_61_to_62_Handoff.docx` (this document, uploaded to project knowledge)</w:t>
      </w:r>
    </w:p>
    <w:p>
      <w:r>
        <w:t>Markdown source-of-truth at https://github.com/cbastianBWE/brainwise-internal-docs (root files: `build-queue.md`, `architecture-reference.md`, `session-61-to-62.md`).</w:t>
      </w:r>
    </w:p>
    <w:p>
      <w:r>
        <w:t>Three Lovable prompts also persisted in `docs/lovable-prompts/` (NOT in the public repo root because they include implementation specifics that aren't broadly useful as reference):</w:t>
      </w:r>
    </w:p>
    <w:p>
      <w:pPr>
        <w:pStyle w:val="ListBullet"/>
      </w:pPr>
      <w:r>
        <w:t>`prompt-6a-style.md` (664 lines)</w:t>
      </w:r>
    </w:p>
    <w:p>
      <w:pPr>
        <w:pStyle w:val="ListBullet"/>
      </w:pPr>
      <w:r>
        <w:t>`prompt-6a-manage.md` (1224 lines)</w:t>
      </w:r>
    </w:p>
    <w:p>
      <w:pPr>
        <w:pStyle w:val="ListBullet"/>
      </w:pPr>
      <w:r>
        <w:t>`prompt-6a-manage-multidrag.md` (526 lines)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