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BA6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Briefing técnico-funcional — Aplicativo gerador automático do Radar de Inovação em PowerPoint</w:t>
      </w:r>
    </w:p>
    <w:p w14:paraId="1BD6351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1. Objetivo do aplicativo</w:t>
      </w:r>
    </w:p>
    <w:p w14:paraId="03BFE09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Desenvolver um aplicativo que receba uma planilha de projetos em Excel e gere automaticamente um PowerPoint no mesmo formato visual do modelo enviado, mantendo radar, fontes, cores, proporções, elementos decorativos, linhas brancas, legendas e organização visual.</w:t>
      </w:r>
    </w:p>
    <w:p w14:paraId="7317D8E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PPT gerado deve atualizar automaticamente:</w:t>
      </w:r>
    </w:p>
    <w:p w14:paraId="74E8B370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o número total de projetos no título;</w:t>
      </w:r>
    </w:p>
    <w:p w14:paraId="1E38BF68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os números da legenda no canto superior direito;</w:t>
      </w:r>
    </w:p>
    <w:p w14:paraId="0213CC08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as bolhas das categorias;</w:t>
      </w:r>
    </w:p>
    <w:p w14:paraId="4C86FAD0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o tamanho das bolhas conforme a quantidade de projetos;</w:t>
      </w:r>
    </w:p>
    <w:p w14:paraId="7150E856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a posição das bolhas conforme o percentual de projetos direcionados;</w:t>
      </w:r>
    </w:p>
    <w:p w14:paraId="47EE15DD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a segunda página com os projetos destaque escolhidos pelo usuário.</w:t>
      </w:r>
    </w:p>
    <w:p w14:paraId="13C9AB6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arquivo de referência possui duas páginas com o “Radar de Inovação e Novos Negócios”, bolhas por categoria, legenda superior direita e uma segunda página com projetos destaque.</w:t>
      </w:r>
    </w:p>
    <w:p w14:paraId="3AC192B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249522B8">
          <v:rect id="_x0000_i1127" style="width:0;height:1.5pt" o:hralign="center" o:hrstd="t" o:hr="t" fillcolor="#a0a0a0" stroked="f"/>
        </w:pict>
      </w:r>
    </w:p>
    <w:p w14:paraId="2F27545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2. Entrada de dados</w:t>
      </w:r>
    </w:p>
    <w:p w14:paraId="12DAAAB4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aplicativo deve receber uma planilha Excel com os projetos.</w:t>
      </w:r>
    </w:p>
    <w:p w14:paraId="69D377D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planilha deve conter, no mínimo, campos equivalentes a:</w:t>
      </w:r>
    </w:p>
    <w:p w14:paraId="70A9FCCC" w14:textId="77777777" w:rsidR="00BA32D6" w:rsidRPr="00BA32D6" w:rsidRDefault="00BA32D6" w:rsidP="00BA32D6">
      <w:pPr>
        <w:numPr>
          <w:ilvl w:val="0"/>
          <w:numId w:val="15"/>
        </w:numPr>
        <w:rPr>
          <w:b/>
          <w:bCs/>
        </w:rPr>
      </w:pPr>
      <w:r w:rsidRPr="00BA32D6">
        <w:rPr>
          <w:b/>
          <w:bCs/>
        </w:rPr>
        <w:t>nome do projeto;</w:t>
      </w:r>
    </w:p>
    <w:p w14:paraId="4454220F" w14:textId="77777777" w:rsidR="00BA32D6" w:rsidRPr="00BA32D6" w:rsidRDefault="00BA32D6" w:rsidP="00BA32D6">
      <w:pPr>
        <w:numPr>
          <w:ilvl w:val="0"/>
          <w:numId w:val="15"/>
        </w:numPr>
        <w:rPr>
          <w:b/>
          <w:bCs/>
        </w:rPr>
      </w:pPr>
      <w:r w:rsidRPr="00BA32D6">
        <w:rPr>
          <w:b/>
          <w:bCs/>
        </w:rPr>
        <w:t>categoria do projeto;</w:t>
      </w:r>
    </w:p>
    <w:p w14:paraId="1FF94FAE" w14:textId="77777777" w:rsidR="00BA32D6" w:rsidRDefault="00BA32D6" w:rsidP="00BA32D6">
      <w:pPr>
        <w:numPr>
          <w:ilvl w:val="0"/>
          <w:numId w:val="15"/>
        </w:numPr>
        <w:rPr>
          <w:b/>
          <w:bCs/>
        </w:rPr>
      </w:pPr>
      <w:r w:rsidRPr="00BA32D6">
        <w:rPr>
          <w:b/>
          <w:bCs/>
        </w:rPr>
        <w:t>etapa/status do projeto;</w:t>
      </w:r>
    </w:p>
    <w:p w14:paraId="01E99EAB" w14:textId="3E1753DE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sistema deve validar se as colunas obrigatórias existem antes de gerar o PPT. Caso alguma informação essencial esteja ausente, o aplicativo deve informar o problema ao usuário e impedir a geração até que a planilha seja corrigida.</w:t>
      </w:r>
    </w:p>
    <w:p w14:paraId="7A78ADC1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0861B574">
          <v:rect id="_x0000_i1128" style="width:0;height:1.5pt" o:hralign="center" o:hrstd="t" o:hr="t" fillcolor="#a0a0a0" stroked="f"/>
        </w:pict>
      </w:r>
    </w:p>
    <w:p w14:paraId="02AEC8B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3. Regras de filtragem dos projetos</w:t>
      </w:r>
    </w:p>
    <w:p w14:paraId="0655F75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Antes de qualquer cálculo, exibição ou geração visual, o sistema deve excluir todos os projetos nas etapas:</w:t>
      </w:r>
    </w:p>
    <w:p w14:paraId="2AFF3BB9" w14:textId="77777777" w:rsidR="00BA32D6" w:rsidRPr="00BA32D6" w:rsidRDefault="00BA32D6" w:rsidP="00BA32D6">
      <w:pPr>
        <w:numPr>
          <w:ilvl w:val="0"/>
          <w:numId w:val="16"/>
        </w:numPr>
        <w:rPr>
          <w:b/>
          <w:bCs/>
        </w:rPr>
      </w:pPr>
      <w:r w:rsidRPr="00BA32D6">
        <w:rPr>
          <w:b/>
          <w:bCs/>
        </w:rPr>
        <w:t>Cancelado;</w:t>
      </w:r>
    </w:p>
    <w:p w14:paraId="1CA2F4A1" w14:textId="77777777" w:rsidR="00BA32D6" w:rsidRPr="00BA32D6" w:rsidRDefault="00BA32D6" w:rsidP="00BA32D6">
      <w:pPr>
        <w:numPr>
          <w:ilvl w:val="0"/>
          <w:numId w:val="16"/>
        </w:numPr>
        <w:rPr>
          <w:b/>
          <w:bCs/>
        </w:rPr>
      </w:pPr>
      <w:r w:rsidRPr="00BA32D6">
        <w:rPr>
          <w:b/>
          <w:bCs/>
        </w:rPr>
        <w:t>Identificado.</w:t>
      </w:r>
    </w:p>
    <w:p w14:paraId="328F733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Esses projetos não devem aparecer nem ser considerados em nenhuma parte do PowerPoint.</w:t>
      </w:r>
    </w:p>
    <w:p w14:paraId="4443889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Ou seja, projetos nessas etapas não entram:</w:t>
      </w:r>
    </w:p>
    <w:p w14:paraId="6DDCD4BF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no total do título;</w:t>
      </w:r>
    </w:p>
    <w:p w14:paraId="4BDAA683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nas bolhas;</w:t>
      </w:r>
    </w:p>
    <w:p w14:paraId="1E32C4A3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na legenda;</w:t>
      </w:r>
    </w:p>
    <w:p w14:paraId="1CAE5AEA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nos cálculos de percentual;</w:t>
      </w:r>
    </w:p>
    <w:p w14:paraId="67E2713D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na lista de projetos disponíveis para destaque;</w:t>
      </w:r>
    </w:p>
    <w:p w14:paraId="751F0DC5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na segunda página.</w:t>
      </w:r>
    </w:p>
    <w:p w14:paraId="43602BE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Os projetos considerados como direcionados são aqueles nas etapas:</w:t>
      </w:r>
    </w:p>
    <w:p w14:paraId="5B807DE7" w14:textId="77777777" w:rsidR="00BA32D6" w:rsidRPr="00BA32D6" w:rsidRDefault="00BA32D6" w:rsidP="00BA32D6">
      <w:pPr>
        <w:numPr>
          <w:ilvl w:val="0"/>
          <w:numId w:val="18"/>
        </w:numPr>
        <w:rPr>
          <w:b/>
          <w:bCs/>
        </w:rPr>
      </w:pPr>
      <w:r w:rsidRPr="00BA32D6">
        <w:rPr>
          <w:b/>
          <w:bCs/>
        </w:rPr>
        <w:t>Concluído;</w:t>
      </w:r>
    </w:p>
    <w:p w14:paraId="6B6AE9F9" w14:textId="77777777" w:rsidR="00BA32D6" w:rsidRPr="00BA32D6" w:rsidRDefault="00BA32D6" w:rsidP="00BA32D6">
      <w:pPr>
        <w:numPr>
          <w:ilvl w:val="0"/>
          <w:numId w:val="18"/>
        </w:numPr>
        <w:rPr>
          <w:b/>
          <w:bCs/>
        </w:rPr>
      </w:pPr>
      <w:r w:rsidRPr="00BA32D6">
        <w:rPr>
          <w:b/>
          <w:bCs/>
        </w:rPr>
        <w:t>Solução Experimentada.</w:t>
      </w:r>
    </w:p>
    <w:p w14:paraId="7F9ED43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Esses projetos serão usados para calcular o percentual de direcionamento de cada categoria.</w:t>
      </w:r>
    </w:p>
    <w:p w14:paraId="0B411FD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277AD6FE">
          <v:rect id="_x0000_i1129" style="width:0;height:1.5pt" o:hralign="center" o:hrstd="t" o:hr="t" fillcolor="#a0a0a0" stroked="f"/>
        </w:pict>
      </w:r>
    </w:p>
    <w:p w14:paraId="5C6E984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 Cálculos necessários</w:t>
      </w:r>
    </w:p>
    <w:p w14:paraId="19D49F3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Para gerar o PPT, o aplicativo deve calcular:</w:t>
      </w:r>
    </w:p>
    <w:p w14:paraId="0CED603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4.1. Total geral de projetos</w:t>
      </w:r>
    </w:p>
    <w:p w14:paraId="099015C4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Quantidade total de projetos válidos, excluindo os projetos nas etapas Cancelado e Identificado.</w:t>
      </w:r>
    </w:p>
    <w:p w14:paraId="779FAB2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número deve atualizar o título do PPT, por exemplo:</w:t>
      </w:r>
    </w:p>
    <w:p w14:paraId="43753AA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RADAR DE INOVAÇÃO E NOVOS NEGÓCIOS: 60 PROJETOS</w:t>
      </w:r>
    </w:p>
    <w:p w14:paraId="0356EEF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4.2. Total de projetos por categoria</w:t>
      </w:r>
    </w:p>
    <w:p w14:paraId="3919F6E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Quantidade de projetos válidos em cada categoria.</w:t>
      </w:r>
    </w:p>
    <w:p w14:paraId="342119B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número deve aparecer dentro da bolha azul escuro de cada categoria.</w:t>
      </w:r>
    </w:p>
    <w:p w14:paraId="74E349C1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4.3. Total de projetos direcionados por categoria</w:t>
      </w:r>
    </w:p>
    <w:p w14:paraId="4E9162A1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Quantidade de projetos da categoria que estejam nas etapas:</w:t>
      </w:r>
    </w:p>
    <w:p w14:paraId="3A819B85" w14:textId="77777777" w:rsidR="00BA32D6" w:rsidRPr="00BA32D6" w:rsidRDefault="00BA32D6" w:rsidP="00BA32D6">
      <w:pPr>
        <w:numPr>
          <w:ilvl w:val="0"/>
          <w:numId w:val="19"/>
        </w:numPr>
        <w:rPr>
          <w:b/>
          <w:bCs/>
        </w:rPr>
      </w:pPr>
      <w:r w:rsidRPr="00BA32D6">
        <w:rPr>
          <w:b/>
          <w:bCs/>
        </w:rPr>
        <w:t>Concluído;</w:t>
      </w:r>
    </w:p>
    <w:p w14:paraId="19381FC6" w14:textId="77777777" w:rsidR="00BA32D6" w:rsidRPr="00BA32D6" w:rsidRDefault="00BA32D6" w:rsidP="00BA32D6">
      <w:pPr>
        <w:numPr>
          <w:ilvl w:val="0"/>
          <w:numId w:val="19"/>
        </w:numPr>
        <w:rPr>
          <w:b/>
          <w:bCs/>
        </w:rPr>
      </w:pPr>
      <w:r w:rsidRPr="00BA32D6">
        <w:rPr>
          <w:b/>
          <w:bCs/>
        </w:rPr>
        <w:t>Solução Experimentada.</w:t>
      </w:r>
    </w:p>
    <w:p w14:paraId="1927BC5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4.4. Percentual de direcionamento por categoria</w:t>
      </w:r>
    </w:p>
    <w:p w14:paraId="2470D4B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Para cada categoria, calcular:</w:t>
      </w:r>
    </w:p>
    <w:p w14:paraId="179CF6B4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percentual de direcionamento = projetos direcionados da categoria / total de projetos da categoria</w:t>
      </w:r>
    </w:p>
    <w:p w14:paraId="7BB10DC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percentual deve orientar a posição da bolha dentro do radar.</w:t>
      </w:r>
    </w:p>
    <w:p w14:paraId="526AD34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Quanto maior o percentual de projetos direcionados, maior deve ser a parcela da bolha localizada dentro do setor mais interno do radar.</w:t>
      </w:r>
    </w:p>
    <w:p w14:paraId="67381CF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4.5. Total geral de projetos direcionados</w:t>
      </w:r>
    </w:p>
    <w:p w14:paraId="6EBCF9B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Soma de todos os projetos válidos nas etapas:</w:t>
      </w:r>
    </w:p>
    <w:p w14:paraId="62C4B938" w14:textId="77777777" w:rsidR="00BA32D6" w:rsidRPr="00BA32D6" w:rsidRDefault="00BA32D6" w:rsidP="00BA32D6">
      <w:pPr>
        <w:numPr>
          <w:ilvl w:val="0"/>
          <w:numId w:val="20"/>
        </w:numPr>
        <w:rPr>
          <w:b/>
          <w:bCs/>
        </w:rPr>
      </w:pPr>
      <w:r w:rsidRPr="00BA32D6">
        <w:rPr>
          <w:b/>
          <w:bCs/>
        </w:rPr>
        <w:t>Concluído;</w:t>
      </w:r>
    </w:p>
    <w:p w14:paraId="30028E29" w14:textId="77777777" w:rsidR="00BA32D6" w:rsidRPr="00BA32D6" w:rsidRDefault="00BA32D6" w:rsidP="00BA32D6">
      <w:pPr>
        <w:numPr>
          <w:ilvl w:val="0"/>
          <w:numId w:val="20"/>
        </w:numPr>
        <w:rPr>
          <w:b/>
          <w:bCs/>
        </w:rPr>
      </w:pPr>
      <w:r w:rsidRPr="00BA32D6">
        <w:rPr>
          <w:b/>
          <w:bCs/>
        </w:rPr>
        <w:t>Solução Experimentada.</w:t>
      </w:r>
    </w:p>
    <w:p w14:paraId="6D14753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número deve atualizar a legenda superior direita na parte de Direcionados / Tração.</w:t>
      </w:r>
    </w:p>
    <w:p w14:paraId="44E0986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4.6. Total geral de projetos em construção / experimentação</w:t>
      </w:r>
    </w:p>
    <w:p w14:paraId="7743FC9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Quantidade de projetos válidos que não estejam classificados como direcionados.</w:t>
      </w:r>
    </w:p>
    <w:p w14:paraId="063DFDC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Na prática, são os projetos considerados no PPT que não estão nas etapas:</w:t>
      </w:r>
    </w:p>
    <w:p w14:paraId="133D9BBB" w14:textId="77777777" w:rsidR="00BA32D6" w:rsidRPr="00BA32D6" w:rsidRDefault="00BA32D6" w:rsidP="00BA32D6">
      <w:pPr>
        <w:numPr>
          <w:ilvl w:val="0"/>
          <w:numId w:val="21"/>
        </w:numPr>
        <w:rPr>
          <w:b/>
          <w:bCs/>
        </w:rPr>
      </w:pPr>
      <w:r w:rsidRPr="00BA32D6">
        <w:rPr>
          <w:b/>
          <w:bCs/>
        </w:rPr>
        <w:t>Cancelado;</w:t>
      </w:r>
    </w:p>
    <w:p w14:paraId="3D8BFFA5" w14:textId="77777777" w:rsidR="00BA32D6" w:rsidRPr="00BA32D6" w:rsidRDefault="00BA32D6" w:rsidP="00BA32D6">
      <w:pPr>
        <w:numPr>
          <w:ilvl w:val="0"/>
          <w:numId w:val="21"/>
        </w:numPr>
        <w:rPr>
          <w:b/>
          <w:bCs/>
        </w:rPr>
      </w:pPr>
      <w:r w:rsidRPr="00BA32D6">
        <w:rPr>
          <w:b/>
          <w:bCs/>
        </w:rPr>
        <w:t>Identificado;</w:t>
      </w:r>
    </w:p>
    <w:p w14:paraId="3EDB24F3" w14:textId="77777777" w:rsidR="00BA32D6" w:rsidRPr="00BA32D6" w:rsidRDefault="00BA32D6" w:rsidP="00BA32D6">
      <w:pPr>
        <w:numPr>
          <w:ilvl w:val="0"/>
          <w:numId w:val="21"/>
        </w:numPr>
        <w:rPr>
          <w:b/>
          <w:bCs/>
        </w:rPr>
      </w:pPr>
      <w:r w:rsidRPr="00BA32D6">
        <w:rPr>
          <w:b/>
          <w:bCs/>
        </w:rPr>
        <w:t>Concluído;</w:t>
      </w:r>
    </w:p>
    <w:p w14:paraId="7825471B" w14:textId="77777777" w:rsidR="00BA32D6" w:rsidRPr="00BA32D6" w:rsidRDefault="00BA32D6" w:rsidP="00BA32D6">
      <w:pPr>
        <w:numPr>
          <w:ilvl w:val="0"/>
          <w:numId w:val="21"/>
        </w:numPr>
        <w:rPr>
          <w:b/>
          <w:bCs/>
        </w:rPr>
      </w:pPr>
      <w:r w:rsidRPr="00BA32D6">
        <w:rPr>
          <w:b/>
          <w:bCs/>
        </w:rPr>
        <w:t>Solução Experimentada.</w:t>
      </w:r>
    </w:p>
    <w:p w14:paraId="4925C5E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número deve atualizar a legenda superior direita na parte de Em construção / Experimentação.</w:t>
      </w:r>
    </w:p>
    <w:p w14:paraId="4926FD5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2E969C6D">
          <v:rect id="_x0000_i1130" style="width:0;height:1.5pt" o:hralign="center" o:hrstd="t" o:hr="t" fillcolor="#a0a0a0" stroked="f"/>
        </w:pict>
      </w:r>
    </w:p>
    <w:p w14:paraId="77D1260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5. Regras visuais gerais do PowerPoint</w:t>
      </w:r>
    </w:p>
    <w:p w14:paraId="2DACC25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aplicativo deve usar o PowerPoint enviado como template-base.</w:t>
      </w:r>
    </w:p>
    <w:p w14:paraId="57A78D4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A ideia não é reconstruir o layout do zero, mas sim preservar o máximo possível do arquivo original, alterando apenas os campos dinâmicos.</w:t>
      </w:r>
    </w:p>
    <w:p w14:paraId="51E4575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Devem ser preservados exatamente como no modelo:</w:t>
      </w:r>
    </w:p>
    <w:p w14:paraId="3FF8011F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fundo;</w:t>
      </w:r>
    </w:p>
    <w:p w14:paraId="284FCB8B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radar;</w:t>
      </w:r>
    </w:p>
    <w:p w14:paraId="18405FB3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linhas brancas cruzando o radar;</w:t>
      </w:r>
    </w:p>
    <w:p w14:paraId="78A42573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fontes;</w:t>
      </w:r>
    </w:p>
    <w:p w14:paraId="4C3D9B4C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cores;</w:t>
      </w:r>
    </w:p>
    <w:p w14:paraId="727B8973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proporções;</w:t>
      </w:r>
    </w:p>
    <w:p w14:paraId="0854EEA0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elementos decorativos;</w:t>
      </w:r>
    </w:p>
    <w:p w14:paraId="3D532EB1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posição da identificação “GEIN |”;</w:t>
      </w:r>
    </w:p>
    <w:p w14:paraId="3B33097A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estilo das legendas;</w:t>
      </w:r>
    </w:p>
    <w:p w14:paraId="2FFF6A9B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estilo das bolhas;</w:t>
      </w:r>
    </w:p>
    <w:p w14:paraId="74A99B9D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estilo das caixas de destaque;</w:t>
      </w:r>
    </w:p>
    <w:p w14:paraId="29C3D80A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setas e linguagem visual geral.</w:t>
      </w:r>
    </w:p>
    <w:p w14:paraId="5943B0CD" w14:textId="3A5BBA94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 xml:space="preserve">As linhas brancas que cruzam o radar não devem ser removidas ou alteradas. Elas fazem parte do layout fixo do radar </w:t>
      </w:r>
      <w:r w:rsidR="00BE3763">
        <w:rPr>
          <w:b/>
          <w:bCs/>
        </w:rPr>
        <w:t xml:space="preserve">mas as bolhas de categorias podem </w:t>
      </w:r>
      <w:r w:rsidR="000D042A">
        <w:rPr>
          <w:b/>
          <w:bCs/>
        </w:rPr>
        <w:t xml:space="preserve">sobrepô-las </w:t>
      </w:r>
      <w:r w:rsidRPr="00BA32D6">
        <w:rPr>
          <w:b/>
          <w:bCs/>
        </w:rPr>
        <w:t>no PPT final.</w:t>
      </w:r>
    </w:p>
    <w:p w14:paraId="14E2990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62FBC661">
          <v:rect id="_x0000_i1131" style="width:0;height:1.5pt" o:hralign="center" o:hrstd="t" o:hr="t" fillcolor="#a0a0a0" stroked="f"/>
        </w:pict>
      </w:r>
    </w:p>
    <w:p w14:paraId="5415018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6. Regras das bolhas das categorias</w:t>
      </w:r>
    </w:p>
    <w:p w14:paraId="44E9428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Cada bolha azul escuro representa uma categoria de projeto.</w:t>
      </w:r>
    </w:p>
    <w:p w14:paraId="43AB349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Dentro de cada bolha deve aparecer o número total de projetos válidos daquela categoria.</w:t>
      </w:r>
    </w:p>
    <w:p w14:paraId="1A0DCAD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tamanho da bolha deve ser proporcional à quantidade de projetos da categoria em relação às demais categorias.</w:t>
      </w:r>
    </w:p>
    <w:p w14:paraId="1E2A89B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Categorias com mais projetos devem ter bolhas maiores.</w:t>
      </w:r>
      <w:r w:rsidRPr="00BA32D6">
        <w:rPr>
          <w:b/>
          <w:bCs/>
        </w:rPr>
        <w:br/>
        <w:t>Categorias com menos projetos devem ter bolhas menores.</w:t>
      </w:r>
    </w:p>
    <w:p w14:paraId="60F230D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Recomenda-se definir um tamanho mínimo e máximo para evitar bolhas ilegíveis ou excessivamente grandes.</w:t>
      </w:r>
    </w:p>
    <w:p w14:paraId="464939A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Exemplo de lógica:</w:t>
      </w:r>
    </w:p>
    <w:p w14:paraId="0236357C" w14:textId="77777777" w:rsidR="00BA32D6" w:rsidRPr="00BA32D6" w:rsidRDefault="00BA32D6" w:rsidP="00BA32D6">
      <w:pPr>
        <w:numPr>
          <w:ilvl w:val="0"/>
          <w:numId w:val="23"/>
        </w:numPr>
        <w:rPr>
          <w:b/>
          <w:bCs/>
        </w:rPr>
      </w:pPr>
      <w:r w:rsidRPr="00BA32D6">
        <w:rPr>
          <w:b/>
          <w:bCs/>
        </w:rPr>
        <w:lastRenderedPageBreak/>
        <w:t>categoria com menor quantidade de projetos: tamanho mínimo;</w:t>
      </w:r>
    </w:p>
    <w:p w14:paraId="74AE79C9" w14:textId="77777777" w:rsidR="00BA32D6" w:rsidRPr="00BA32D6" w:rsidRDefault="00BA32D6" w:rsidP="00BA32D6">
      <w:pPr>
        <w:numPr>
          <w:ilvl w:val="0"/>
          <w:numId w:val="23"/>
        </w:numPr>
        <w:rPr>
          <w:b/>
          <w:bCs/>
        </w:rPr>
      </w:pPr>
      <w:r w:rsidRPr="00BA32D6">
        <w:rPr>
          <w:b/>
          <w:bCs/>
        </w:rPr>
        <w:t>categoria com maior quantidade de projetos: tamanho máximo;</w:t>
      </w:r>
    </w:p>
    <w:p w14:paraId="64830683" w14:textId="77777777" w:rsidR="00BA32D6" w:rsidRPr="00BA32D6" w:rsidRDefault="00BA32D6" w:rsidP="00BA32D6">
      <w:pPr>
        <w:numPr>
          <w:ilvl w:val="0"/>
          <w:numId w:val="23"/>
        </w:numPr>
        <w:rPr>
          <w:b/>
          <w:bCs/>
        </w:rPr>
      </w:pPr>
      <w:r w:rsidRPr="00BA32D6">
        <w:rPr>
          <w:b/>
          <w:bCs/>
        </w:rPr>
        <w:t>demais categorias: tamanho proporcional entre mínimo e máximo.</w:t>
      </w:r>
    </w:p>
    <w:p w14:paraId="119DAF2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6FF66DB3">
          <v:rect id="_x0000_i1132" style="width:0;height:1.5pt" o:hralign="center" o:hrstd="t" o:hr="t" fillcolor="#a0a0a0" stroked="f"/>
        </w:pict>
      </w:r>
    </w:p>
    <w:p w14:paraId="695428C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7. Regras de posicionamento das bolhas</w:t>
      </w:r>
    </w:p>
    <w:p w14:paraId="5CAE39E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posição das bolhas deve considerar dois fatores:</w:t>
      </w:r>
    </w:p>
    <w:p w14:paraId="22F14A2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7.1. Categoria</w:t>
      </w:r>
    </w:p>
    <w:p w14:paraId="1DB6D38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Cada categoria deve ocupar uma região coerente do radar, respeitando o padrão visual do modelo enviado.</w:t>
      </w:r>
    </w:p>
    <w:p w14:paraId="09DE74B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ideal é criar um mapeamento visual fixo ou semiautomático de categoria para região do slide, baseado no layout original.</w:t>
      </w:r>
    </w:p>
    <w:p w14:paraId="3630FFB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7.2. Percentual de direcionamento</w:t>
      </w:r>
    </w:p>
    <w:p w14:paraId="10CF5B9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percentual de projetos direcionados em relação ao total da categoria deve definir quanto da bolha fica dentro do setor mais interno do radar.</w:t>
      </w:r>
    </w:p>
    <w:p w14:paraId="7DF95B3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Exemplo conceitual:</w:t>
      </w:r>
    </w:p>
    <w:p w14:paraId="622E1384" w14:textId="77777777" w:rsidR="00BA32D6" w:rsidRPr="00BA32D6" w:rsidRDefault="00BA32D6" w:rsidP="00BA32D6">
      <w:pPr>
        <w:numPr>
          <w:ilvl w:val="0"/>
          <w:numId w:val="24"/>
        </w:numPr>
        <w:rPr>
          <w:b/>
          <w:bCs/>
        </w:rPr>
      </w:pPr>
      <w:r w:rsidRPr="00BA32D6">
        <w:rPr>
          <w:b/>
          <w:bCs/>
        </w:rPr>
        <w:t>categoria com baixo percentual de projetos direcionados: bolha mais para fora;</w:t>
      </w:r>
    </w:p>
    <w:p w14:paraId="1CAF9F93" w14:textId="77777777" w:rsidR="00BA32D6" w:rsidRPr="00BA32D6" w:rsidRDefault="00BA32D6" w:rsidP="00BA32D6">
      <w:pPr>
        <w:numPr>
          <w:ilvl w:val="0"/>
          <w:numId w:val="24"/>
        </w:numPr>
        <w:rPr>
          <w:b/>
          <w:bCs/>
        </w:rPr>
      </w:pPr>
      <w:r w:rsidRPr="00BA32D6">
        <w:rPr>
          <w:b/>
          <w:bCs/>
        </w:rPr>
        <w:t>categoria com percentual intermediário: bolha parcialmente inserida no setor interno;</w:t>
      </w:r>
    </w:p>
    <w:p w14:paraId="18897E1B" w14:textId="77777777" w:rsidR="00BA32D6" w:rsidRPr="00BA32D6" w:rsidRDefault="00BA32D6" w:rsidP="00BA32D6">
      <w:pPr>
        <w:numPr>
          <w:ilvl w:val="0"/>
          <w:numId w:val="24"/>
        </w:numPr>
        <w:rPr>
          <w:b/>
          <w:bCs/>
        </w:rPr>
      </w:pPr>
      <w:r w:rsidRPr="00BA32D6">
        <w:rPr>
          <w:b/>
          <w:bCs/>
        </w:rPr>
        <w:t>categoria com alto percentual de projetos direcionados: bolha mais dentro do setor interno.</w:t>
      </w:r>
    </w:p>
    <w:p w14:paraId="6DB7920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posicionamento deve traduzir visualmente o nível de tração ou direcionamento da categoria.</w:t>
      </w:r>
    </w:p>
    <w:p w14:paraId="3669BD3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5BDB4C89">
          <v:rect id="_x0000_i1133" style="width:0;height:1.5pt" o:hralign="center" o:hrstd="t" o:hr="t" fillcolor="#a0a0a0" stroked="f"/>
        </w:pict>
      </w:r>
    </w:p>
    <w:p w14:paraId="118C699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8. Restrições de sobreposição das bolhas</w:t>
      </w:r>
    </w:p>
    <w:p w14:paraId="52BC207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As bolhas das categorias não podem se sobrepor:</w:t>
      </w:r>
    </w:p>
    <w:p w14:paraId="16378307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umas às outras;</w:t>
      </w:r>
    </w:p>
    <w:p w14:paraId="6AAA63AE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ao título;</w:t>
      </w:r>
    </w:p>
    <w:p w14:paraId="25BEF6A2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às legendas;</w:t>
      </w:r>
    </w:p>
    <w:p w14:paraId="2A087853" w14:textId="6C1199D4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elementos decorativos importantes;</w:t>
      </w:r>
    </w:p>
    <w:p w14:paraId="21FCC8F8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lastRenderedPageBreak/>
        <w:t>às caixas de texto externas;</w:t>
      </w:r>
    </w:p>
    <w:p w14:paraId="79B68A23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às caixas de projetos destaque na segunda página.</w:t>
      </w:r>
    </w:p>
    <w:p w14:paraId="6ADE5BD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algoritmo de posicionamento deve considerar áreas de segurança no slide.</w:t>
      </w:r>
    </w:p>
    <w:p w14:paraId="6F7571E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Caso duas bolhas fiquem próximas demais, o sistema deve ajustar automaticamente a posição, mantendo a leitura visual e a coerência com o radar.</w:t>
      </w:r>
    </w:p>
    <w:p w14:paraId="079FE3C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0713FBD0">
          <v:rect id="_x0000_i1134" style="width:0;height:1.5pt" o:hralign="center" o:hrstd="t" o:hr="t" fillcolor="#a0a0a0" stroked="f"/>
        </w:pict>
      </w:r>
    </w:p>
    <w:p w14:paraId="1BF1B43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9. Texto dentro das bolhas</w:t>
      </w:r>
    </w:p>
    <w:p w14:paraId="229C606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caixa de texto da bolha deve ser configurada sem margem interna.</w:t>
      </w:r>
    </w:p>
    <w:p w14:paraId="642C0E6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Ou seja, a margem da caixa de texto dentro da bolha deve ser zero, para aproveitar ao máximo o espaço disponível.</w:t>
      </w:r>
    </w:p>
    <w:p w14:paraId="0930CF2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Quando houver espaço suficiente, a bolha deve conter:</w:t>
      </w:r>
    </w:p>
    <w:p w14:paraId="30889158" w14:textId="77777777" w:rsidR="00BA32D6" w:rsidRPr="00BA32D6" w:rsidRDefault="00BA32D6" w:rsidP="00BA32D6">
      <w:pPr>
        <w:numPr>
          <w:ilvl w:val="0"/>
          <w:numId w:val="26"/>
        </w:numPr>
        <w:rPr>
          <w:b/>
          <w:bCs/>
        </w:rPr>
      </w:pPr>
      <w:r w:rsidRPr="00BA32D6">
        <w:rPr>
          <w:b/>
          <w:bCs/>
        </w:rPr>
        <w:t>número de projetos;</w:t>
      </w:r>
    </w:p>
    <w:p w14:paraId="023CA5F4" w14:textId="77777777" w:rsidR="00BA32D6" w:rsidRPr="00BA32D6" w:rsidRDefault="00BA32D6" w:rsidP="00BA32D6">
      <w:pPr>
        <w:numPr>
          <w:ilvl w:val="0"/>
          <w:numId w:val="26"/>
        </w:numPr>
        <w:rPr>
          <w:b/>
          <w:bCs/>
        </w:rPr>
      </w:pPr>
      <w:r w:rsidRPr="00BA32D6">
        <w:rPr>
          <w:b/>
          <w:bCs/>
        </w:rPr>
        <w:t>nome da categoria.</w:t>
      </w:r>
    </w:p>
    <w:p w14:paraId="6BB731F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Quando a bolha for pequena e não couber o número e o nome da categoria sem ultrapassar seus limites, o sistema deve aplicar a regra visual usada no exemplo de “PRODUTOS FINANCEIROS”:</w:t>
      </w:r>
    </w:p>
    <w:p w14:paraId="6E04D700" w14:textId="77777777" w:rsidR="00BA32D6" w:rsidRPr="00BA32D6" w:rsidRDefault="00BA32D6" w:rsidP="00BA32D6">
      <w:pPr>
        <w:numPr>
          <w:ilvl w:val="0"/>
          <w:numId w:val="27"/>
        </w:numPr>
        <w:rPr>
          <w:b/>
          <w:bCs/>
        </w:rPr>
      </w:pPr>
      <w:r w:rsidRPr="00BA32D6">
        <w:rPr>
          <w:b/>
          <w:bCs/>
        </w:rPr>
        <w:t>manter apenas o número dentro da bolha;</w:t>
      </w:r>
    </w:p>
    <w:p w14:paraId="4AB91F19" w14:textId="77777777" w:rsidR="00BA32D6" w:rsidRPr="00BA32D6" w:rsidRDefault="00BA32D6" w:rsidP="00BA32D6">
      <w:pPr>
        <w:numPr>
          <w:ilvl w:val="0"/>
          <w:numId w:val="27"/>
        </w:numPr>
        <w:rPr>
          <w:b/>
          <w:bCs/>
        </w:rPr>
      </w:pPr>
      <w:r w:rsidRPr="00BA32D6">
        <w:rPr>
          <w:b/>
          <w:bCs/>
        </w:rPr>
        <w:t>posicionar o nome da categoria ao lado da bolha;</w:t>
      </w:r>
    </w:p>
    <w:p w14:paraId="3AEAE4EA" w14:textId="77777777" w:rsidR="00BA32D6" w:rsidRPr="00BA32D6" w:rsidRDefault="00BA32D6" w:rsidP="00BA32D6">
      <w:pPr>
        <w:numPr>
          <w:ilvl w:val="0"/>
          <w:numId w:val="27"/>
        </w:numPr>
        <w:rPr>
          <w:b/>
          <w:bCs/>
        </w:rPr>
      </w:pPr>
      <w:r w:rsidRPr="00BA32D6">
        <w:rPr>
          <w:b/>
          <w:bCs/>
        </w:rPr>
        <w:t>inserir o nome da categoria em uma caixa branca;</w:t>
      </w:r>
    </w:p>
    <w:p w14:paraId="605CAEE3" w14:textId="77777777" w:rsidR="00BA32D6" w:rsidRPr="00BA32D6" w:rsidRDefault="00BA32D6" w:rsidP="00BA32D6">
      <w:pPr>
        <w:numPr>
          <w:ilvl w:val="0"/>
          <w:numId w:val="27"/>
        </w:numPr>
        <w:rPr>
          <w:b/>
          <w:bCs/>
        </w:rPr>
      </w:pPr>
      <w:r w:rsidRPr="00BA32D6">
        <w:rPr>
          <w:b/>
          <w:bCs/>
        </w:rPr>
        <w:t>garantir que essa caixa branca não se sobreponha a outros elementos.</w:t>
      </w:r>
    </w:p>
    <w:p w14:paraId="5EAE180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Essa regra deve ser automática.</w:t>
      </w:r>
    </w:p>
    <w:p w14:paraId="57DD7F8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24B01E73">
          <v:rect id="_x0000_i1135" style="width:0;height:1.5pt" o:hralign="center" o:hrstd="t" o:hr="t" fillcolor="#a0a0a0" stroked="f"/>
        </w:pict>
      </w:r>
    </w:p>
    <w:p w14:paraId="6772C2A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10. Primeira página do PPT</w:t>
      </w:r>
    </w:p>
    <w:p w14:paraId="38A23B4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primeira página deve replicar o layout da primeira página do modelo.</w:t>
      </w:r>
    </w:p>
    <w:p w14:paraId="42C854D4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Ela deve conter:</w:t>
      </w:r>
    </w:p>
    <w:p w14:paraId="1A6B1A8A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título atualizado com o total de projetos válidos;</w:t>
      </w:r>
    </w:p>
    <w:p w14:paraId="19E5EB97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radar preservado;</w:t>
      </w:r>
    </w:p>
    <w:p w14:paraId="248BAFF6" w14:textId="7A47409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linhas brancas do radar;</w:t>
      </w:r>
    </w:p>
    <w:p w14:paraId="1DEA3B5F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bolhas azuis escuras por categoria;</w:t>
      </w:r>
    </w:p>
    <w:p w14:paraId="3DF47E88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lastRenderedPageBreak/>
        <w:t>número de projetos dentro das bolhas;</w:t>
      </w:r>
    </w:p>
    <w:p w14:paraId="67A70B22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nome das categorias dentro da bolha ou em caixa branca externa, conforme o espaço disponível;</w:t>
      </w:r>
    </w:p>
    <w:p w14:paraId="0E630E7E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legenda superior direita atualizada;</w:t>
      </w:r>
    </w:p>
    <w:p w14:paraId="092FA3E9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todos os elementos decorativos preservados;</w:t>
      </w:r>
    </w:p>
    <w:p w14:paraId="03AFD49A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nenhuma sobreposição entre bolhas, título, legendas ou elementos decorativos.</w:t>
      </w:r>
    </w:p>
    <w:p w14:paraId="0B7BB8D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primeira página não deve conter os projetos destaque.</w:t>
      </w:r>
    </w:p>
    <w:p w14:paraId="246EDFF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138CEAFC">
          <v:rect id="_x0000_i1136" style="width:0;height:1.5pt" o:hralign="center" o:hrstd="t" o:hr="t" fillcolor="#a0a0a0" stroked="f"/>
        </w:pict>
      </w:r>
    </w:p>
    <w:p w14:paraId="4C936BC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11. Segunda página do PPT</w:t>
      </w:r>
    </w:p>
    <w:p w14:paraId="4E9AE26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segunda página deve ser visualmente idêntica à primeira página, mantendo:</w:t>
      </w:r>
    </w:p>
    <w:p w14:paraId="26ED325C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mesmo título;</w:t>
      </w:r>
    </w:p>
    <w:p w14:paraId="74B1C730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mesmo radar;</w:t>
      </w:r>
    </w:p>
    <w:p w14:paraId="63337F7C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bolhas;</w:t>
      </w:r>
    </w:p>
    <w:p w14:paraId="49AEAC69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posições;</w:t>
      </w:r>
    </w:p>
    <w:p w14:paraId="4D19155B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legendas;</w:t>
      </w:r>
    </w:p>
    <w:p w14:paraId="56551C66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cores;</w:t>
      </w:r>
    </w:p>
    <w:p w14:paraId="1A2F54D1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fontes;</w:t>
      </w:r>
    </w:p>
    <w:p w14:paraId="24D58EA6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linhas brancas;</w:t>
      </w:r>
    </w:p>
    <w:p w14:paraId="2FCE3D0A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mesmos elementos decorativos.</w:t>
      </w:r>
    </w:p>
    <w:p w14:paraId="16086E1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diferença é que a segunda página deve adicionar os projetos destaque selecionados pelo usuário.</w:t>
      </w:r>
    </w:p>
    <w:p w14:paraId="5C7450C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201F8AC8">
          <v:rect id="_x0000_i1137" style="width:0;height:1.5pt" o:hralign="center" o:hrstd="t" o:hr="t" fillcolor="#a0a0a0" stroked="f"/>
        </w:pict>
      </w:r>
    </w:p>
    <w:p w14:paraId="754CD09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12. Seleção dos projetos destaque</w:t>
      </w:r>
    </w:p>
    <w:p w14:paraId="1EEC18D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Após o upload da planilha, o aplicativo deve apresentar ao usuário uma lista dos projetos disponíveis para destaque.</w:t>
      </w:r>
    </w:p>
    <w:p w14:paraId="6280AE1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Essa lista deve conter apenas projetos válidos, excluindo os projetos nas etapas:</w:t>
      </w:r>
    </w:p>
    <w:p w14:paraId="7DA48478" w14:textId="77777777" w:rsidR="00BA32D6" w:rsidRPr="00BA32D6" w:rsidRDefault="00BA32D6" w:rsidP="00BA32D6">
      <w:pPr>
        <w:numPr>
          <w:ilvl w:val="0"/>
          <w:numId w:val="30"/>
        </w:numPr>
        <w:rPr>
          <w:b/>
          <w:bCs/>
        </w:rPr>
      </w:pPr>
      <w:r w:rsidRPr="00BA32D6">
        <w:rPr>
          <w:b/>
          <w:bCs/>
        </w:rPr>
        <w:t>Cancelado;</w:t>
      </w:r>
    </w:p>
    <w:p w14:paraId="2B7AEC0D" w14:textId="77777777" w:rsidR="00BA32D6" w:rsidRPr="00BA32D6" w:rsidRDefault="00BA32D6" w:rsidP="00BA32D6">
      <w:pPr>
        <w:numPr>
          <w:ilvl w:val="0"/>
          <w:numId w:val="30"/>
        </w:numPr>
        <w:rPr>
          <w:b/>
          <w:bCs/>
        </w:rPr>
      </w:pPr>
      <w:r w:rsidRPr="00BA32D6">
        <w:rPr>
          <w:b/>
          <w:bCs/>
        </w:rPr>
        <w:t>Identificado.</w:t>
      </w:r>
    </w:p>
    <w:p w14:paraId="25BE7D5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A lista deve permitir seleção manual pelo usuário.</w:t>
      </w:r>
    </w:p>
    <w:p w14:paraId="17DAA16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Recomenda-se organizar os projetos por categoria, exibindo informações como:</w:t>
      </w:r>
    </w:p>
    <w:p w14:paraId="396E0A56" w14:textId="77777777" w:rsidR="00BA32D6" w:rsidRPr="00BA32D6" w:rsidRDefault="00BA32D6" w:rsidP="00BA32D6">
      <w:pPr>
        <w:numPr>
          <w:ilvl w:val="0"/>
          <w:numId w:val="31"/>
        </w:numPr>
        <w:rPr>
          <w:b/>
          <w:bCs/>
        </w:rPr>
      </w:pPr>
      <w:r w:rsidRPr="00BA32D6">
        <w:rPr>
          <w:b/>
          <w:bCs/>
        </w:rPr>
        <w:t>nome do projeto;</w:t>
      </w:r>
    </w:p>
    <w:p w14:paraId="5C4204F6" w14:textId="77777777" w:rsidR="00A76CD2" w:rsidRDefault="00BA32D6" w:rsidP="00A76CD2">
      <w:pPr>
        <w:numPr>
          <w:ilvl w:val="0"/>
          <w:numId w:val="31"/>
        </w:numPr>
        <w:rPr>
          <w:b/>
          <w:bCs/>
        </w:rPr>
      </w:pPr>
      <w:r w:rsidRPr="00BA32D6">
        <w:rPr>
          <w:b/>
          <w:bCs/>
        </w:rPr>
        <w:t>categoria;</w:t>
      </w:r>
    </w:p>
    <w:p w14:paraId="3F0AC724" w14:textId="08C3D7FF" w:rsidR="00BA32D6" w:rsidRPr="00BA32D6" w:rsidRDefault="00BA32D6" w:rsidP="00A76CD2">
      <w:pPr>
        <w:rPr>
          <w:b/>
          <w:bCs/>
        </w:rPr>
      </w:pPr>
      <w:r w:rsidRPr="00BA32D6">
        <w:rPr>
          <w:b/>
          <w:bCs/>
        </w:rPr>
        <w:t>O usuário deve selecionar quais projetos serão exibidos como destaque na segunda página.</w:t>
      </w:r>
    </w:p>
    <w:p w14:paraId="1B867EC1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751BEE33">
          <v:rect id="_x0000_i1138" style="width:0;height:1.5pt" o:hralign="center" o:hrstd="t" o:hr="t" fillcolor="#a0a0a0" stroked="f"/>
        </w:pict>
      </w:r>
    </w:p>
    <w:p w14:paraId="11B98151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13. Regras visuais dos projetos destaque na segunda página</w:t>
      </w:r>
    </w:p>
    <w:p w14:paraId="14A2B3A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Os projetos destaque devem aparecer ao lado da bolha da sua categoria específica.</w:t>
      </w:r>
    </w:p>
    <w:p w14:paraId="40D3D6F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Eles não devem ser exibidos em uma lista única e genérica. Cada grupo de projetos destaque deve ficar visualmente associado à categoria correspondente.</w:t>
      </w:r>
    </w:p>
    <w:p w14:paraId="19EB1A9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Para cada categoria com projetos destaque selecionados, o aplicativo deve criar uma caixa no seguinte formato:</w:t>
      </w:r>
    </w:p>
    <w:p w14:paraId="6B674680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forma retangular arredondada;</w:t>
      </w:r>
    </w:p>
    <w:p w14:paraId="7408992E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preenchimento branco;</w:t>
      </w:r>
    </w:p>
    <w:p w14:paraId="08E95D25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borda azul;</w:t>
      </w:r>
    </w:p>
    <w:p w14:paraId="7BA7096A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texto em estilo compatível com o layout original;</w:t>
      </w:r>
    </w:p>
    <w:p w14:paraId="52211175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projetos listados com marcador no início;</w:t>
      </w:r>
    </w:p>
    <w:p w14:paraId="59A78959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um projeto por linha.</w:t>
      </w:r>
    </w:p>
    <w:p w14:paraId="0B4CFEF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Além disso, deve haver uma seta ligando a bolha da categoria à caixa de projetos destaque daquela categoria.</w:t>
      </w:r>
    </w:p>
    <w:p w14:paraId="23DEF9B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seta deve deixar clara a relação entre a categoria e seus projetos.</w:t>
      </w:r>
    </w:p>
    <w:p w14:paraId="3C1EB81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4B8E08AC">
          <v:rect id="_x0000_i1139" style="width:0;height:1.5pt" o:hralign="center" o:hrstd="t" o:hr="t" fillcolor="#a0a0a0" stroked="f"/>
        </w:pict>
      </w:r>
    </w:p>
    <w:p w14:paraId="0189700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14. Restrições de sobreposição na segunda página</w:t>
      </w:r>
    </w:p>
    <w:p w14:paraId="109B60F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As caixas de projetos destaque não podem se sobrepor:</w:t>
      </w:r>
    </w:p>
    <w:p w14:paraId="33E37B7C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umas às outras;</w:t>
      </w:r>
    </w:p>
    <w:p w14:paraId="39051947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às bolhas;</w:t>
      </w:r>
    </w:p>
    <w:p w14:paraId="13A79718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lastRenderedPageBreak/>
        <w:t>ao título;</w:t>
      </w:r>
    </w:p>
    <w:p w14:paraId="2DE55480" w14:textId="7EFD5291" w:rsidR="00BA32D6" w:rsidRPr="00BA32D6" w:rsidRDefault="00BA32D6" w:rsidP="009009FC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às legendas;</w:t>
      </w:r>
    </w:p>
    <w:p w14:paraId="51E781C6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aos elementos decorativos;</w:t>
      </w:r>
    </w:p>
    <w:p w14:paraId="396A6983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às caixas brancas com nomes de categorias.</w:t>
      </w:r>
    </w:p>
    <w:p w14:paraId="425EA59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sistema deve calcular uma posição disponível próxima à bolha da categoria e, se necessário, ajustar automaticamente a posição para preservar a legibilidade.</w:t>
      </w:r>
    </w:p>
    <w:p w14:paraId="4403C4B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As caixas devem permanecer dentro da área útil do slide e não devem ultrapassar os limites da página.</w:t>
      </w:r>
    </w:p>
    <w:p w14:paraId="5F9E43B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22EF88ED">
          <v:rect id="_x0000_i1140" style="width:0;height:1.5pt" o:hralign="center" o:hrstd="t" o:hr="t" fillcolor="#a0a0a0" stroked="f"/>
        </w:pict>
      </w:r>
    </w:p>
    <w:p w14:paraId="5597EBB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15. Fluxo sugerido do aplicativo</w:t>
      </w:r>
    </w:p>
    <w:p w14:paraId="403B96F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fluxo ideal do aplicativo é:</w:t>
      </w:r>
    </w:p>
    <w:p w14:paraId="491B4B62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Usuário faz upload da planilha Excel.</w:t>
      </w:r>
    </w:p>
    <w:p w14:paraId="3727DDA5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lê e valida as colunas obrigatórias.</w:t>
      </w:r>
    </w:p>
    <w:p w14:paraId="0F6EE420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remove projetos nas etapas Cancelado e Identificado.</w:t>
      </w:r>
    </w:p>
    <w:p w14:paraId="2C3269A8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calcula:</w:t>
      </w:r>
    </w:p>
    <w:p w14:paraId="250C1731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total geral de projetos;</w:t>
      </w:r>
    </w:p>
    <w:p w14:paraId="5BE27F60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total por categoria;</w:t>
      </w:r>
    </w:p>
    <w:p w14:paraId="1B3D7825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total direcionado por categoria;</w:t>
      </w:r>
    </w:p>
    <w:p w14:paraId="2036D6FF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percentual de direcionamento por categoria;</w:t>
      </w:r>
    </w:p>
    <w:p w14:paraId="72E2A6E9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totais da legenda.</w:t>
      </w:r>
    </w:p>
    <w:p w14:paraId="7C2A3446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apresenta a lista de projetos válidos para seleção dos destaques.</w:t>
      </w:r>
    </w:p>
    <w:p w14:paraId="7A24568A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Usuário escolhe os projetos destaque.</w:t>
      </w:r>
    </w:p>
    <w:p w14:paraId="5F18E8BD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gera a primeira página do PPT.</w:t>
      </w:r>
    </w:p>
    <w:p w14:paraId="59A57732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gera a segunda página, idêntica à primeira, adicionando os destaques.</w:t>
      </w:r>
    </w:p>
    <w:p w14:paraId="3BDA9F84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disponibiliza o PowerPoint final para download.</w:t>
      </w:r>
    </w:p>
    <w:p w14:paraId="4D26697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5A64A8CA">
          <v:rect id="_x0000_i1141" style="width:0;height:1.5pt" o:hralign="center" o:hrstd="t" o:hr="t" fillcolor="#a0a0a0" stroked="f"/>
        </w:pict>
      </w:r>
    </w:p>
    <w:p w14:paraId="55A7C96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16. Requisitos técnicos sugeridos</w:t>
      </w:r>
    </w:p>
    <w:p w14:paraId="20E6347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O desenvolvimento pode ser feito com uma arquitetura simples:</w:t>
      </w:r>
    </w:p>
    <w:p w14:paraId="3A78382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Frontend</w:t>
      </w:r>
    </w:p>
    <w:p w14:paraId="310E6E4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Interface para:</w:t>
      </w:r>
    </w:p>
    <w:p w14:paraId="11AA8D24" w14:textId="77777777" w:rsidR="00BA32D6" w:rsidRPr="00BA32D6" w:rsidRDefault="00BA32D6" w:rsidP="00BA32D6">
      <w:pPr>
        <w:numPr>
          <w:ilvl w:val="0"/>
          <w:numId w:val="35"/>
        </w:numPr>
        <w:rPr>
          <w:b/>
          <w:bCs/>
        </w:rPr>
      </w:pPr>
      <w:r w:rsidRPr="00BA32D6">
        <w:rPr>
          <w:b/>
          <w:bCs/>
        </w:rPr>
        <w:t>upload da planilha;</w:t>
      </w:r>
    </w:p>
    <w:p w14:paraId="56F559A5" w14:textId="77777777" w:rsidR="00BA32D6" w:rsidRPr="00BA32D6" w:rsidRDefault="00BA32D6" w:rsidP="00BA32D6">
      <w:pPr>
        <w:numPr>
          <w:ilvl w:val="0"/>
          <w:numId w:val="35"/>
        </w:numPr>
        <w:rPr>
          <w:b/>
          <w:bCs/>
        </w:rPr>
      </w:pPr>
      <w:r w:rsidRPr="00BA32D6">
        <w:rPr>
          <w:b/>
          <w:bCs/>
        </w:rPr>
        <w:t>validação visual dos dados;</w:t>
      </w:r>
    </w:p>
    <w:p w14:paraId="1D7CF84B" w14:textId="77777777" w:rsidR="00BA32D6" w:rsidRPr="00BA32D6" w:rsidRDefault="00BA32D6" w:rsidP="00BA32D6">
      <w:pPr>
        <w:numPr>
          <w:ilvl w:val="0"/>
          <w:numId w:val="35"/>
        </w:numPr>
        <w:rPr>
          <w:b/>
          <w:bCs/>
        </w:rPr>
      </w:pPr>
      <w:r w:rsidRPr="00BA32D6">
        <w:rPr>
          <w:b/>
          <w:bCs/>
        </w:rPr>
        <w:t>seleção dos projetos destaque;</w:t>
      </w:r>
    </w:p>
    <w:p w14:paraId="5E4E178E" w14:textId="77777777" w:rsidR="00BA32D6" w:rsidRPr="00BA32D6" w:rsidRDefault="00BA32D6" w:rsidP="00BA32D6">
      <w:pPr>
        <w:numPr>
          <w:ilvl w:val="0"/>
          <w:numId w:val="35"/>
        </w:numPr>
        <w:rPr>
          <w:b/>
          <w:bCs/>
        </w:rPr>
      </w:pPr>
      <w:r w:rsidRPr="00BA32D6">
        <w:rPr>
          <w:b/>
          <w:bCs/>
        </w:rPr>
        <w:t>download do PPT final.</w:t>
      </w:r>
    </w:p>
    <w:p w14:paraId="74EA994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Backend</w:t>
      </w:r>
    </w:p>
    <w:p w14:paraId="6706E17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Responsável por:</w:t>
      </w:r>
    </w:p>
    <w:p w14:paraId="0E04F771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leitura da planilha;</w:t>
      </w:r>
    </w:p>
    <w:p w14:paraId="6F954FAA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tratamento dos dados;</w:t>
      </w:r>
    </w:p>
    <w:p w14:paraId="4E1E0DA4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aplicação das regras de negócio;</w:t>
      </w:r>
    </w:p>
    <w:p w14:paraId="71FE212B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cálculo das métricas;</w:t>
      </w:r>
    </w:p>
    <w:p w14:paraId="3D4B7199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manipulação do template PowerPoint;</w:t>
      </w:r>
    </w:p>
    <w:p w14:paraId="1251C18B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geração do arquivo final.</w:t>
      </w:r>
    </w:p>
    <w:p w14:paraId="657AA57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Bibliotecas possíveis</w:t>
      </w:r>
    </w:p>
    <w:p w14:paraId="2D2BD53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Caso o backend seja em Python:</w:t>
      </w:r>
    </w:p>
    <w:p w14:paraId="059FCE9E" w14:textId="77777777" w:rsidR="00BA32D6" w:rsidRPr="00BA32D6" w:rsidRDefault="00BA32D6" w:rsidP="00BA32D6">
      <w:pPr>
        <w:numPr>
          <w:ilvl w:val="0"/>
          <w:numId w:val="37"/>
        </w:numPr>
        <w:rPr>
          <w:b/>
          <w:bCs/>
        </w:rPr>
      </w:pPr>
      <w:r w:rsidRPr="00BA32D6">
        <w:rPr>
          <w:b/>
          <w:bCs/>
        </w:rPr>
        <w:t>pandas para leitura e tratamento da planilha;</w:t>
      </w:r>
    </w:p>
    <w:p w14:paraId="5EC62DE2" w14:textId="77777777" w:rsidR="00BA32D6" w:rsidRPr="00BA32D6" w:rsidRDefault="00BA32D6" w:rsidP="00BA32D6">
      <w:pPr>
        <w:numPr>
          <w:ilvl w:val="0"/>
          <w:numId w:val="37"/>
        </w:numPr>
        <w:rPr>
          <w:b/>
          <w:bCs/>
        </w:rPr>
      </w:pPr>
      <w:r w:rsidRPr="00BA32D6">
        <w:rPr>
          <w:b/>
          <w:bCs/>
        </w:rPr>
        <w:t>openpyxl para leitura de arquivos Excel;</w:t>
      </w:r>
    </w:p>
    <w:p w14:paraId="73DB1090" w14:textId="77777777" w:rsidR="00BA32D6" w:rsidRPr="00BA32D6" w:rsidRDefault="00BA32D6" w:rsidP="00BA32D6">
      <w:pPr>
        <w:numPr>
          <w:ilvl w:val="0"/>
          <w:numId w:val="37"/>
        </w:numPr>
        <w:rPr>
          <w:b/>
          <w:bCs/>
        </w:rPr>
      </w:pPr>
      <w:r w:rsidRPr="00BA32D6">
        <w:rPr>
          <w:b/>
          <w:bCs/>
        </w:rPr>
        <w:t>python-pptx para manipulação do PowerPoint.</w:t>
      </w:r>
    </w:p>
    <w:p w14:paraId="36175FD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Caso o backend seja em Node.js:</w:t>
      </w:r>
    </w:p>
    <w:p w14:paraId="39C5B5B8" w14:textId="77777777" w:rsidR="00BA32D6" w:rsidRPr="00BA32D6" w:rsidRDefault="00BA32D6" w:rsidP="00BA32D6">
      <w:pPr>
        <w:numPr>
          <w:ilvl w:val="0"/>
          <w:numId w:val="38"/>
        </w:numPr>
        <w:rPr>
          <w:b/>
          <w:bCs/>
        </w:rPr>
      </w:pPr>
      <w:r w:rsidRPr="00BA32D6">
        <w:rPr>
          <w:b/>
          <w:bCs/>
        </w:rPr>
        <w:t>bibliotecas de leitura Excel, como xlsx;</w:t>
      </w:r>
    </w:p>
    <w:p w14:paraId="70D92729" w14:textId="77777777" w:rsidR="00BA32D6" w:rsidRPr="00BA32D6" w:rsidRDefault="00BA32D6" w:rsidP="00BA32D6">
      <w:pPr>
        <w:numPr>
          <w:ilvl w:val="0"/>
          <w:numId w:val="38"/>
        </w:numPr>
        <w:rPr>
          <w:b/>
          <w:bCs/>
        </w:rPr>
      </w:pPr>
      <w:r w:rsidRPr="00BA32D6">
        <w:rPr>
          <w:b/>
          <w:bCs/>
        </w:rPr>
        <w:t>bibliotecas de geração/manipulação de PPT, como PptxGenJS.</w:t>
      </w:r>
    </w:p>
    <w:p w14:paraId="55C04F7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recomendação é utilizar o PPT enviado como template-base e alterar os elementos dinâmicos, evitando recriar manualmente todo o layout.</w:t>
      </w:r>
    </w:p>
    <w:p w14:paraId="4DB6A1D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62AC2C2A">
          <v:rect id="_x0000_i1142" style="width:0;height:1.5pt" o:hralign="center" o:hrstd="t" o:hr="t" fillcolor="#a0a0a0" stroked="f"/>
        </w:pict>
      </w:r>
    </w:p>
    <w:p w14:paraId="726C763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17. Pontos de atenção técnicos</w:t>
      </w:r>
    </w:p>
    <w:p w14:paraId="46013C5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desenvolvedor deve tratar com cuidado:</w:t>
      </w:r>
    </w:p>
    <w:p w14:paraId="3875576F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lastRenderedPageBreak/>
        <w:t>variações de escrita nas etapas, como maiúsculas, minúsculas, acentos e espaços extras;</w:t>
      </w:r>
    </w:p>
    <w:p w14:paraId="08A81824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variações nos nomes das categorias;</w:t>
      </w:r>
    </w:p>
    <w:p w14:paraId="33B2D640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ausência de campos obrigatórios;</w:t>
      </w:r>
    </w:p>
    <w:p w14:paraId="6ED21F6D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categorias com muitos projetos;</w:t>
      </w:r>
    </w:p>
    <w:p w14:paraId="0E0C920F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categorias com poucos projetos;</w:t>
      </w:r>
    </w:p>
    <w:p w14:paraId="134C0DDD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bolhas muito pequenas;</w:t>
      </w:r>
    </w:p>
    <w:p w14:paraId="67BC848A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textos que ultrapassam os limites das formas;</w:t>
      </w:r>
    </w:p>
    <w:p w14:paraId="4635973F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excesso de projetos destaque em uma mesma categoria;</w:t>
      </w:r>
    </w:p>
    <w:p w14:paraId="10F8220F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colisão entre bolhas, caixas, título, legendas e elementos decorativos;</w:t>
      </w:r>
    </w:p>
    <w:p w14:paraId="1A3F4895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preservação fiel do layout do PPT original.</w:t>
      </w:r>
    </w:p>
    <w:p w14:paraId="08D0394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Também é importante criar limites visuais, como:</w:t>
      </w:r>
    </w:p>
    <w:p w14:paraId="3731EE4C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tamanho mínimo de fonte;</w:t>
      </w:r>
    </w:p>
    <w:p w14:paraId="118FB879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tamanho mínimo e máximo de bolha;</w:t>
      </w:r>
    </w:p>
    <w:p w14:paraId="51A4ABC9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quantidade máxima recomendada de destaques por categoria;</w:t>
      </w:r>
    </w:p>
    <w:p w14:paraId="355F0FD8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largura e altura máximas das caixas de destaque;</w:t>
      </w:r>
    </w:p>
    <w:p w14:paraId="1AEF926F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áreas bloqueadas do slide onde nenhum elemento dinâmico pode ser posicionado.</w:t>
      </w:r>
    </w:p>
    <w:p w14:paraId="73D1724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pict w14:anchorId="02273ED9">
          <v:rect id="_x0000_i1143" style="width:0;height:1.5pt" o:hralign="center" o:hrstd="t" o:hr="t" fillcolor="#a0a0a0" stroked="f"/>
        </w:pict>
      </w:r>
    </w:p>
    <w:p w14:paraId="451B0D3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18. Critérios de aceite</w:t>
      </w:r>
    </w:p>
    <w:p w14:paraId="39D648E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solução será considerada concluída quando conseguir gerar automaticamente um PowerPoint que:</w:t>
      </w:r>
    </w:p>
    <w:p w14:paraId="6CB7848E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mantenha o mesmo layout visual do modelo enviado;</w:t>
      </w:r>
    </w:p>
    <w:p w14:paraId="57653618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preserve o radar, as cores, as fontes e os elementos decorativos;</w:t>
      </w:r>
    </w:p>
    <w:p w14:paraId="60D90FF5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preserve as linhas brancas que cruzam o radar;</w:t>
      </w:r>
    </w:p>
    <w:p w14:paraId="024610A9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atualize corretamente o total de projetos no título;</w:t>
      </w:r>
    </w:p>
    <w:p w14:paraId="54F9D106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atualize corretamente os números da legenda superior direita;</w:t>
      </w:r>
    </w:p>
    <w:p w14:paraId="0ED4C4C7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desconsidere completamente projetos nas etapas Cancelado e Identificado;</w:t>
      </w:r>
    </w:p>
    <w:p w14:paraId="138DB87F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lastRenderedPageBreak/>
        <w:t>represente cada categoria com uma bolha azul escuro;</w:t>
      </w:r>
    </w:p>
    <w:p w14:paraId="3EEBAE70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exiba dentro da bolha o número correto de projetos da categoria;</w:t>
      </w:r>
    </w:p>
    <w:p w14:paraId="728FD168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dimensione as bolhas proporcionalmente à quantidade de projetos;</w:t>
      </w:r>
    </w:p>
    <w:p w14:paraId="12617101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posicione as bolhas considerando o percentual de projetos direcionados;</w:t>
      </w:r>
    </w:p>
    <w:p w14:paraId="3F38EE55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impeça sobreposição entre bolhas, título, legendas e elementos decorativos;</w:t>
      </w:r>
    </w:p>
    <w:p w14:paraId="061C0AD9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aplique margem interna zero nas caixas de texto das bolhas;</w:t>
      </w:r>
    </w:p>
    <w:p w14:paraId="7CD8E3BF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coloque o nome da categoria em caixa branca externa quando ele não couber dentro da bolha;</w:t>
      </w:r>
    </w:p>
    <w:p w14:paraId="27A60A14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gere a segunda página idêntica à primeira;</w:t>
      </w:r>
    </w:p>
    <w:p w14:paraId="27DD6620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permita ao usuário selecionar os projetos destaque;</w:t>
      </w:r>
    </w:p>
    <w:p w14:paraId="73A3B0B0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posicione os projetos destaque ao lado da bolha da categoria correspondente;</w:t>
      </w:r>
    </w:p>
    <w:p w14:paraId="69BE52AF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coloque os destaques em retângulos arredondados brancos com borda azul;</w:t>
      </w:r>
    </w:p>
    <w:p w14:paraId="4577026E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adicione seta ligando a bolha da categoria à caixa de destaques;</w:t>
      </w:r>
    </w:p>
    <w:p w14:paraId="01A4FD4C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liste os projetos destaque com marcadores, um projeto por linha;</w:t>
      </w:r>
    </w:p>
    <w:p w14:paraId="3195FD17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impeça sobreposição entre caixas de destaque, bolhas, título, legendas e elementos decorativos;</w:t>
      </w:r>
    </w:p>
    <w:p w14:paraId="621B22D6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gere um arquivo final pronto para apresentação, sem necessidade de ajuste manual.</w:t>
      </w:r>
    </w:p>
    <w:p w14:paraId="5BEB6625" w14:textId="77777777" w:rsidR="003A294B" w:rsidRPr="00BA32D6" w:rsidRDefault="003A294B" w:rsidP="00BA32D6"/>
    <w:sectPr w:rsidR="003A294B" w:rsidRPr="00BA3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4CB"/>
    <w:multiLevelType w:val="multilevel"/>
    <w:tmpl w:val="C12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463"/>
    <w:multiLevelType w:val="multilevel"/>
    <w:tmpl w:val="8A7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60B39"/>
    <w:multiLevelType w:val="multilevel"/>
    <w:tmpl w:val="8B50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C66CB"/>
    <w:multiLevelType w:val="multilevel"/>
    <w:tmpl w:val="994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26D27"/>
    <w:multiLevelType w:val="multilevel"/>
    <w:tmpl w:val="903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E3290"/>
    <w:multiLevelType w:val="multilevel"/>
    <w:tmpl w:val="127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925D4"/>
    <w:multiLevelType w:val="multilevel"/>
    <w:tmpl w:val="F90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55A88"/>
    <w:multiLevelType w:val="multilevel"/>
    <w:tmpl w:val="CAF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8585F"/>
    <w:multiLevelType w:val="multilevel"/>
    <w:tmpl w:val="F6E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2026"/>
    <w:multiLevelType w:val="multilevel"/>
    <w:tmpl w:val="1FC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9365A"/>
    <w:multiLevelType w:val="multilevel"/>
    <w:tmpl w:val="D4D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62149"/>
    <w:multiLevelType w:val="multilevel"/>
    <w:tmpl w:val="6D7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D507A"/>
    <w:multiLevelType w:val="multilevel"/>
    <w:tmpl w:val="4E26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1B0412"/>
    <w:multiLevelType w:val="multilevel"/>
    <w:tmpl w:val="A24C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A364B9"/>
    <w:multiLevelType w:val="multilevel"/>
    <w:tmpl w:val="CE8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86189"/>
    <w:multiLevelType w:val="multilevel"/>
    <w:tmpl w:val="2B3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F71D4"/>
    <w:multiLevelType w:val="multilevel"/>
    <w:tmpl w:val="37E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303E1"/>
    <w:multiLevelType w:val="multilevel"/>
    <w:tmpl w:val="D65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81C1B"/>
    <w:multiLevelType w:val="multilevel"/>
    <w:tmpl w:val="D4F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41371"/>
    <w:multiLevelType w:val="multilevel"/>
    <w:tmpl w:val="F6E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C24C1"/>
    <w:multiLevelType w:val="multilevel"/>
    <w:tmpl w:val="88A0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D19DE"/>
    <w:multiLevelType w:val="multilevel"/>
    <w:tmpl w:val="42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30707"/>
    <w:multiLevelType w:val="multilevel"/>
    <w:tmpl w:val="B24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55A73"/>
    <w:multiLevelType w:val="multilevel"/>
    <w:tmpl w:val="54F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35882"/>
    <w:multiLevelType w:val="multilevel"/>
    <w:tmpl w:val="636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02985"/>
    <w:multiLevelType w:val="multilevel"/>
    <w:tmpl w:val="15D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05B99"/>
    <w:multiLevelType w:val="multilevel"/>
    <w:tmpl w:val="72C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C22F5"/>
    <w:multiLevelType w:val="multilevel"/>
    <w:tmpl w:val="A094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2117AB"/>
    <w:multiLevelType w:val="multilevel"/>
    <w:tmpl w:val="616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B50FE"/>
    <w:multiLevelType w:val="multilevel"/>
    <w:tmpl w:val="F01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80A9D"/>
    <w:multiLevelType w:val="multilevel"/>
    <w:tmpl w:val="A65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8561F"/>
    <w:multiLevelType w:val="multilevel"/>
    <w:tmpl w:val="476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15800"/>
    <w:multiLevelType w:val="multilevel"/>
    <w:tmpl w:val="964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81CB1"/>
    <w:multiLevelType w:val="multilevel"/>
    <w:tmpl w:val="B1C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542F1"/>
    <w:multiLevelType w:val="multilevel"/>
    <w:tmpl w:val="C75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F4AC1"/>
    <w:multiLevelType w:val="multilevel"/>
    <w:tmpl w:val="192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26643"/>
    <w:multiLevelType w:val="multilevel"/>
    <w:tmpl w:val="CF88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F7374"/>
    <w:multiLevelType w:val="multilevel"/>
    <w:tmpl w:val="FD84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C3D41"/>
    <w:multiLevelType w:val="multilevel"/>
    <w:tmpl w:val="6A6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048B5"/>
    <w:multiLevelType w:val="multilevel"/>
    <w:tmpl w:val="1B1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D2CF1"/>
    <w:multiLevelType w:val="multilevel"/>
    <w:tmpl w:val="BF9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07075">
    <w:abstractNumId w:val="15"/>
  </w:num>
  <w:num w:numId="2" w16cid:durableId="741876223">
    <w:abstractNumId w:val="18"/>
  </w:num>
  <w:num w:numId="3" w16cid:durableId="1660113970">
    <w:abstractNumId w:val="34"/>
  </w:num>
  <w:num w:numId="4" w16cid:durableId="1451165836">
    <w:abstractNumId w:val="23"/>
  </w:num>
  <w:num w:numId="5" w16cid:durableId="2143227621">
    <w:abstractNumId w:val="4"/>
  </w:num>
  <w:num w:numId="6" w16cid:durableId="509683677">
    <w:abstractNumId w:val="6"/>
  </w:num>
  <w:num w:numId="7" w16cid:durableId="2106071482">
    <w:abstractNumId w:val="38"/>
  </w:num>
  <w:num w:numId="8" w16cid:durableId="310523906">
    <w:abstractNumId w:val="10"/>
  </w:num>
  <w:num w:numId="9" w16cid:durableId="2042782503">
    <w:abstractNumId w:val="27"/>
  </w:num>
  <w:num w:numId="10" w16cid:durableId="582571510">
    <w:abstractNumId w:val="12"/>
  </w:num>
  <w:num w:numId="11" w16cid:durableId="40253920">
    <w:abstractNumId w:val="0"/>
  </w:num>
  <w:num w:numId="12" w16cid:durableId="876046689">
    <w:abstractNumId w:val="37"/>
  </w:num>
  <w:num w:numId="13" w16cid:durableId="959844475">
    <w:abstractNumId w:val="40"/>
  </w:num>
  <w:num w:numId="14" w16cid:durableId="1085147159">
    <w:abstractNumId w:val="21"/>
  </w:num>
  <w:num w:numId="15" w16cid:durableId="936906773">
    <w:abstractNumId w:val="7"/>
  </w:num>
  <w:num w:numId="16" w16cid:durableId="2022509206">
    <w:abstractNumId w:val="14"/>
  </w:num>
  <w:num w:numId="17" w16cid:durableId="553736840">
    <w:abstractNumId w:val="24"/>
  </w:num>
  <w:num w:numId="18" w16cid:durableId="1418208437">
    <w:abstractNumId w:val="25"/>
  </w:num>
  <w:num w:numId="19" w16cid:durableId="282731711">
    <w:abstractNumId w:val="33"/>
  </w:num>
  <w:num w:numId="20" w16cid:durableId="311638336">
    <w:abstractNumId w:val="29"/>
  </w:num>
  <w:num w:numId="21" w16cid:durableId="1820002660">
    <w:abstractNumId w:val="1"/>
  </w:num>
  <w:num w:numId="22" w16cid:durableId="1900625477">
    <w:abstractNumId w:val="32"/>
  </w:num>
  <w:num w:numId="23" w16cid:durableId="1543905445">
    <w:abstractNumId w:val="11"/>
  </w:num>
  <w:num w:numId="24" w16cid:durableId="1169640906">
    <w:abstractNumId w:val="8"/>
  </w:num>
  <w:num w:numId="25" w16cid:durableId="1565601933">
    <w:abstractNumId w:val="2"/>
  </w:num>
  <w:num w:numId="26" w16cid:durableId="415906092">
    <w:abstractNumId w:val="30"/>
  </w:num>
  <w:num w:numId="27" w16cid:durableId="1572079765">
    <w:abstractNumId w:val="9"/>
  </w:num>
  <w:num w:numId="28" w16cid:durableId="825783281">
    <w:abstractNumId w:val="36"/>
  </w:num>
  <w:num w:numId="29" w16cid:durableId="628171494">
    <w:abstractNumId w:val="22"/>
  </w:num>
  <w:num w:numId="30" w16cid:durableId="75178534">
    <w:abstractNumId w:val="3"/>
  </w:num>
  <w:num w:numId="31" w16cid:durableId="571887687">
    <w:abstractNumId w:val="26"/>
  </w:num>
  <w:num w:numId="32" w16cid:durableId="725030528">
    <w:abstractNumId w:val="35"/>
  </w:num>
  <w:num w:numId="33" w16cid:durableId="1197936497">
    <w:abstractNumId w:val="28"/>
  </w:num>
  <w:num w:numId="34" w16cid:durableId="457990149">
    <w:abstractNumId w:val="13"/>
  </w:num>
  <w:num w:numId="35" w16cid:durableId="1114978722">
    <w:abstractNumId w:val="31"/>
  </w:num>
  <w:num w:numId="36" w16cid:durableId="1448037685">
    <w:abstractNumId w:val="17"/>
  </w:num>
  <w:num w:numId="37" w16cid:durableId="2134669623">
    <w:abstractNumId w:val="16"/>
  </w:num>
  <w:num w:numId="38" w16cid:durableId="1003580914">
    <w:abstractNumId w:val="5"/>
  </w:num>
  <w:num w:numId="39" w16cid:durableId="2002148644">
    <w:abstractNumId w:val="19"/>
  </w:num>
  <w:num w:numId="40" w16cid:durableId="413937414">
    <w:abstractNumId w:val="39"/>
  </w:num>
  <w:num w:numId="41" w16cid:durableId="3815618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28"/>
    <w:rsid w:val="000D042A"/>
    <w:rsid w:val="00101130"/>
    <w:rsid w:val="001803F3"/>
    <w:rsid w:val="003A294B"/>
    <w:rsid w:val="00432728"/>
    <w:rsid w:val="00534355"/>
    <w:rsid w:val="00625E75"/>
    <w:rsid w:val="009009FC"/>
    <w:rsid w:val="00A76CD2"/>
    <w:rsid w:val="00BA32D6"/>
    <w:rsid w:val="00BE3763"/>
    <w:rsid w:val="00E4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4DE09"/>
  <w15:chartTrackingRefBased/>
  <w15:docId w15:val="{E5481DE5-E946-4A1E-B99B-51289410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2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27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2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27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2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2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27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7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27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27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2030</Words>
  <Characters>11575</Characters>
  <Application>Microsoft Office Word</Application>
  <DocSecurity>0</DocSecurity>
  <Lines>282</Lines>
  <Paragraphs>209</Paragraphs>
  <ScaleCrop>false</ScaleCrop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Barone</dc:creator>
  <cp:keywords/>
  <dc:description/>
  <cp:lastModifiedBy>Carolina Barone</cp:lastModifiedBy>
  <cp:revision>7</cp:revision>
  <dcterms:created xsi:type="dcterms:W3CDTF">2026-05-25T21:12:00Z</dcterms:created>
  <dcterms:modified xsi:type="dcterms:W3CDTF">2026-05-26T18:03:00Z</dcterms:modified>
</cp:coreProperties>
</file>