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115C8" w14:textId="77777777" w:rsidR="00601B6F" w:rsidRPr="00E27D6B" w:rsidRDefault="00E27D6B">
      <w:pPr>
        <w:spacing w:after="40"/>
        <w:rPr>
          <w:lang w:val="es-BO"/>
        </w:rPr>
      </w:pPr>
      <w:r w:rsidRPr="00E27D6B">
        <w:rPr>
          <w:b/>
          <w:color w:val="102C57"/>
          <w:sz w:val="44"/>
          <w:lang w:val="es-BO"/>
        </w:rPr>
        <w:t>INFORME TÉCNICO ARQUITECTÓNICO</w:t>
      </w:r>
    </w:p>
    <w:p w14:paraId="679D4FD4" w14:textId="77777777" w:rsidR="00601B6F" w:rsidRPr="00E27D6B" w:rsidRDefault="00E27D6B">
      <w:pPr>
        <w:spacing w:after="360"/>
        <w:rPr>
          <w:lang w:val="es-BO"/>
        </w:rPr>
      </w:pPr>
      <w:r w:rsidRPr="00E27D6B">
        <w:rPr>
          <w:i/>
          <w:color w:val="35598E"/>
          <w:sz w:val="26"/>
          <w:lang w:val="es-BO"/>
        </w:rPr>
        <w:t xml:space="preserve">Transformación de Servidor de Laboratorio a Plataforma Universitaria Virtualizada con </w:t>
      </w:r>
      <w:proofErr w:type="spellStart"/>
      <w:r w:rsidRPr="00E27D6B">
        <w:rPr>
          <w:i/>
          <w:color w:val="35598E"/>
          <w:sz w:val="26"/>
          <w:lang w:val="es-BO"/>
        </w:rPr>
        <w:t>Proxmox</w:t>
      </w:r>
      <w:proofErr w:type="spellEnd"/>
      <w:r w:rsidRPr="00E27D6B">
        <w:rPr>
          <w:i/>
          <w:color w:val="35598E"/>
          <w:sz w:val="26"/>
          <w:lang w:val="es-BO"/>
        </w:rPr>
        <w:t xml:space="preserve"> VE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01B6F" w14:paraId="62439490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976C" w14:textId="4423F233" w:rsidR="00E27D6B" w:rsidRPr="00E27D6B" w:rsidRDefault="00E27D6B" w:rsidP="00E27D6B">
            <w:pPr>
              <w:spacing w:after="0"/>
              <w:rPr>
                <w:rFonts w:eastAsia="Times New Roman" w:cs="Arial"/>
                <w:color w:val="auto"/>
                <w:szCs w:val="21"/>
                <w:lang w:val="es-BO" w:eastAsia="es-BO"/>
              </w:rPr>
            </w:pPr>
            <w:r w:rsidRPr="00E27D6B">
              <w:rPr>
                <w:b/>
                <w:color w:val="102C57"/>
                <w:sz w:val="19"/>
                <w:lang w:val="es-BO"/>
              </w:rPr>
              <w:t>Institución:</w:t>
            </w:r>
            <w:r w:rsidRPr="00E27D6B">
              <w:rPr>
                <w:sz w:val="19"/>
                <w:lang w:val="es-BO"/>
              </w:rPr>
              <w:t xml:space="preserve"> </w:t>
            </w:r>
            <w:r w:rsidRPr="00E27D6B">
              <w:rPr>
                <w:rFonts w:eastAsia="Times New Roman" w:cs="Arial"/>
                <w:color w:val="auto"/>
                <w:sz w:val="24"/>
                <w:szCs w:val="24"/>
                <w:lang w:val="es-BO" w:eastAsia="es-BO"/>
              </w:rPr>
              <w:t xml:space="preserve"> </w:t>
            </w:r>
            <w:hyperlink r:id="rId6" w:tgtFrame="_blank" w:history="1">
              <w:r w:rsidRPr="00E27D6B">
                <w:rPr>
                  <w:rFonts w:eastAsia="Times New Roman" w:cs="Arial"/>
                  <w:color w:val="0000FF"/>
                  <w:sz w:val="24"/>
                  <w:szCs w:val="24"/>
                  <w:u w:val="single"/>
                  <w:lang w:val="es-BO" w:eastAsia="es-BO"/>
                </w:rPr>
                <w:t xml:space="preserve">Universidad Privada Franz Tamayo </w:t>
              </w:r>
            </w:hyperlink>
          </w:p>
          <w:p w14:paraId="190C5E5F" w14:textId="63DF117A" w:rsidR="00601B6F" w:rsidRPr="00E27D6B" w:rsidRDefault="00601B6F">
            <w:pPr>
              <w:spacing w:after="40"/>
              <w:rPr>
                <w:lang w:val="es-BO"/>
              </w:rPr>
            </w:pPr>
          </w:p>
        </w:tc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1AA3" w14:textId="77777777" w:rsidR="00601B6F" w:rsidRDefault="00E27D6B">
            <w:pPr>
              <w:spacing w:after="40"/>
            </w:pPr>
            <w:r>
              <w:rPr>
                <w:b/>
                <w:color w:val="102C57"/>
                <w:sz w:val="19"/>
              </w:rPr>
              <w:t>Proyecto: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Modernización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Lab 302</w:t>
            </w:r>
          </w:p>
        </w:tc>
      </w:tr>
      <w:tr w:rsidR="00601B6F" w:rsidRPr="00E27D6B" w14:paraId="12703621" w14:textId="77777777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3EBD" w14:textId="76D8FEB4" w:rsidR="00601B6F" w:rsidRPr="00E27D6B" w:rsidRDefault="00E27D6B">
            <w:pPr>
              <w:spacing w:after="40"/>
              <w:rPr>
                <w:lang w:val="es-BO"/>
              </w:rPr>
            </w:pPr>
            <w:r w:rsidRPr="00E27D6B">
              <w:rPr>
                <w:b/>
                <w:color w:val="102C57"/>
                <w:sz w:val="19"/>
                <w:lang w:val="es-BO"/>
              </w:rPr>
              <w:t>Autor:</w:t>
            </w:r>
            <w:r w:rsidRPr="00E27D6B">
              <w:rPr>
                <w:sz w:val="19"/>
                <w:lang w:val="es-BO"/>
              </w:rPr>
              <w:t xml:space="preserve"> </w:t>
            </w:r>
            <w:r>
              <w:rPr>
                <w:sz w:val="19"/>
                <w:lang w:val="es-BO"/>
              </w:rPr>
              <w:t xml:space="preserve">Lucas David </w:t>
            </w:r>
            <w:proofErr w:type="spellStart"/>
            <w:r>
              <w:rPr>
                <w:sz w:val="19"/>
                <w:lang w:val="es-BO"/>
              </w:rPr>
              <w:t>loayza</w:t>
            </w:r>
            <w:proofErr w:type="spellEnd"/>
            <w:r>
              <w:rPr>
                <w:sz w:val="19"/>
                <w:lang w:val="es-BO"/>
              </w:rPr>
              <w:t xml:space="preserve"> siles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BE1E" w14:textId="24A1C750" w:rsidR="00601B6F" w:rsidRPr="00E27D6B" w:rsidRDefault="00E27D6B">
            <w:pPr>
              <w:spacing w:after="40"/>
              <w:rPr>
                <w:lang w:val="es-BO"/>
              </w:rPr>
            </w:pPr>
            <w:r w:rsidRPr="00E27D6B">
              <w:rPr>
                <w:b/>
                <w:color w:val="102C57"/>
                <w:sz w:val="19"/>
                <w:lang w:val="es-BO"/>
              </w:rPr>
              <w:t>Fecha / Versión:</w:t>
            </w:r>
            <w:r w:rsidRPr="00E27D6B">
              <w:rPr>
                <w:sz w:val="19"/>
                <w:lang w:val="es-BO"/>
              </w:rPr>
              <w:t xml:space="preserve"> Octubre 2026 </w:t>
            </w:r>
          </w:p>
        </w:tc>
      </w:tr>
    </w:tbl>
    <w:p w14:paraId="75D9506C" w14:textId="77777777" w:rsidR="00601B6F" w:rsidRPr="00E27D6B" w:rsidRDefault="00601B6F">
      <w:pPr>
        <w:spacing w:after="240"/>
        <w:rPr>
          <w:lang w:val="es-BO"/>
        </w:rPr>
      </w:pPr>
    </w:p>
    <w:p w14:paraId="2CEF4788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t>1. Contexto y Desafío Institucional</w:t>
      </w:r>
    </w:p>
    <w:p w14:paraId="7297EF77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 xml:space="preserve">Actualmente, la Universidad cuenta con un servidor físico de laboratorio (Servidor 302) equipado con el hipervisor </w:t>
      </w:r>
      <w:proofErr w:type="spellStart"/>
      <w:r w:rsidRPr="00E27D6B">
        <w:rPr>
          <w:lang w:val="es-BO"/>
        </w:rPr>
        <w:t>Proxmox</w:t>
      </w:r>
      <w:proofErr w:type="spellEnd"/>
      <w:r w:rsidRPr="00E27D6B">
        <w:rPr>
          <w:lang w:val="es-BO"/>
        </w:rPr>
        <w:t xml:space="preserve"> VE. No ob</w:t>
      </w:r>
      <w:r w:rsidRPr="00E27D6B">
        <w:rPr>
          <w:lang w:val="es-BO"/>
        </w:rPr>
        <w:t>stante, su operabilidad se ha limitado a pruebas aisladas e informales, careciendo de una arquitectura organizada, políticas de respaldo, aislamiento de red y control de acceso basado en roles. Esta falta de estructura impide aprovechar el potencial del eq</w:t>
      </w:r>
      <w:r w:rsidRPr="00E27D6B">
        <w:rPr>
          <w:lang w:val="es-BO"/>
        </w:rPr>
        <w:t>uipo y genera riesgos de estabilidad.</w:t>
      </w:r>
    </w:p>
    <w:p w14:paraId="49CA97E0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 xml:space="preserve">El objetivo central de este proyecto es transformar dicho equipo de pruebas en una plataforma de virtualización </w:t>
      </w:r>
      <w:proofErr w:type="spellStart"/>
      <w:r w:rsidRPr="00E27D6B">
        <w:rPr>
          <w:lang w:val="es-BO"/>
        </w:rPr>
        <w:t>multi-inquilino</w:t>
      </w:r>
      <w:proofErr w:type="spellEnd"/>
      <w:r w:rsidRPr="00E27D6B">
        <w:rPr>
          <w:lang w:val="es-BO"/>
        </w:rPr>
        <w:t xml:space="preserve"> (</w:t>
      </w:r>
      <w:proofErr w:type="spellStart"/>
      <w:r w:rsidRPr="00E27D6B">
        <w:rPr>
          <w:lang w:val="es-BO"/>
        </w:rPr>
        <w:t>Multi-tenant</w:t>
      </w:r>
      <w:proofErr w:type="spellEnd"/>
      <w:r w:rsidRPr="00E27D6B">
        <w:rPr>
          <w:lang w:val="es-BO"/>
        </w:rPr>
        <w:t>) altamente disponible, segura y eficiente, capaz de responder a las demandas</w:t>
      </w:r>
      <w:r w:rsidRPr="00E27D6B">
        <w:rPr>
          <w:lang w:val="es-BO"/>
        </w:rPr>
        <w:t xml:space="preserve"> de cuatro entornos universitarios bien delimitados: Producción, Laboratorios Docentes, Desarrollo y Pruebas.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01B6F" w:rsidRPr="00E27D6B" w14:paraId="075A14EF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138B9" w14:textId="77777777" w:rsidR="00601B6F" w:rsidRPr="00E27D6B" w:rsidRDefault="00E27D6B">
            <w:pPr>
              <w:spacing w:after="40"/>
              <w:rPr>
                <w:lang w:val="es-BO"/>
              </w:rPr>
            </w:pPr>
            <w:r w:rsidRPr="00E27D6B">
              <w:rPr>
                <w:b/>
                <w:color w:val="102C57"/>
                <w:sz w:val="20"/>
                <w:lang w:val="es-BO"/>
              </w:rPr>
              <w:t>CRITERIO DE DISEÑO TÉCNICO</w:t>
            </w:r>
            <w:r w:rsidRPr="00E27D6B">
              <w:rPr>
                <w:b/>
                <w:color w:val="102C57"/>
                <w:sz w:val="20"/>
                <w:lang w:val="es-BO"/>
              </w:rPr>
              <w:br/>
            </w:r>
            <w:r w:rsidRPr="00E27D6B">
              <w:rPr>
                <w:i/>
                <w:sz w:val="19"/>
                <w:lang w:val="es-BO"/>
              </w:rPr>
              <w:t>Principios de Diseño: Toda decisión de virtualización responde a una necesidad académica concreta, aplicando aislamient</w:t>
            </w:r>
            <w:r w:rsidRPr="00E27D6B">
              <w:rPr>
                <w:i/>
                <w:sz w:val="19"/>
                <w:lang w:val="es-BO"/>
              </w:rPr>
              <w:t xml:space="preserve">o de </w:t>
            </w:r>
            <w:proofErr w:type="spellStart"/>
            <w:r w:rsidRPr="00E27D6B">
              <w:rPr>
                <w:i/>
                <w:sz w:val="19"/>
                <w:lang w:val="es-BO"/>
              </w:rPr>
              <w:t>kernel</w:t>
            </w:r>
            <w:proofErr w:type="spellEnd"/>
            <w:r w:rsidRPr="00E27D6B">
              <w:rPr>
                <w:i/>
                <w:sz w:val="19"/>
                <w:lang w:val="es-BO"/>
              </w:rPr>
              <w:t xml:space="preserve"> (KVM) para servicios críticos y alta densidad de contenedores (LXC) para laboratorios masivos.</w:t>
            </w:r>
          </w:p>
        </w:tc>
      </w:tr>
    </w:tbl>
    <w:p w14:paraId="25E1D4E4" w14:textId="77777777" w:rsidR="00601B6F" w:rsidRPr="00E27D6B" w:rsidRDefault="00601B6F">
      <w:pPr>
        <w:rPr>
          <w:lang w:val="es-BO"/>
        </w:rPr>
      </w:pPr>
    </w:p>
    <w:p w14:paraId="63B0EDEA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t>2. Diagnóstico y Diseño de la Plataforma</w:t>
      </w:r>
    </w:p>
    <w:p w14:paraId="15A427F7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 xml:space="preserve">2.1 Inventario de Hardware Base y Límites Técnicos (Servidor </w:t>
      </w:r>
      <w:proofErr w:type="spellStart"/>
      <w:r w:rsidRPr="00E27D6B">
        <w:rPr>
          <w:b/>
          <w:color w:val="35598E"/>
          <w:sz w:val="24"/>
          <w:lang w:val="es-BO"/>
        </w:rPr>
        <w:t>Lab</w:t>
      </w:r>
      <w:proofErr w:type="spellEnd"/>
      <w:r w:rsidRPr="00E27D6B">
        <w:rPr>
          <w:b/>
          <w:color w:val="35598E"/>
          <w:sz w:val="24"/>
          <w:lang w:val="es-BO"/>
        </w:rPr>
        <w:t xml:space="preserve"> 302)</w:t>
      </w:r>
    </w:p>
    <w:p w14:paraId="559DEF2B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 xml:space="preserve">A partir de la auditoría </w:t>
      </w:r>
      <w:r w:rsidRPr="00E27D6B">
        <w:rPr>
          <w:lang w:val="es-BO"/>
        </w:rPr>
        <w:t>técnica realizada al Servidor del Laboratorio 302, se identifican las siguientes especificaciones físicas y sus límites de capacidad usable: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1B6F" w14:paraId="600ED9E0" w14:textId="77777777">
        <w:trPr>
          <w:jc w:val="center"/>
        </w:trPr>
        <w:tc>
          <w:tcPr>
            <w:tcW w:w="3120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D268E" w14:textId="77777777" w:rsidR="00601B6F" w:rsidRDefault="00E27D6B">
            <w:proofErr w:type="spellStart"/>
            <w:r>
              <w:rPr>
                <w:b/>
                <w:color w:val="FFFFFF"/>
                <w:sz w:val="19"/>
              </w:rPr>
              <w:t>Componente</w:t>
            </w:r>
            <w:proofErr w:type="spellEnd"/>
          </w:p>
        </w:tc>
        <w:tc>
          <w:tcPr>
            <w:tcW w:w="3120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CD892" w14:textId="77777777" w:rsidR="00601B6F" w:rsidRDefault="00E27D6B">
            <w:r>
              <w:rPr>
                <w:b/>
                <w:color w:val="FFFFFF"/>
                <w:sz w:val="19"/>
              </w:rPr>
              <w:t>Capacidad Actual (Instalada)</w:t>
            </w:r>
          </w:p>
        </w:tc>
        <w:tc>
          <w:tcPr>
            <w:tcW w:w="3120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D41B8" w14:textId="77777777" w:rsidR="00601B6F" w:rsidRDefault="00E27D6B">
            <w:r>
              <w:rPr>
                <w:b/>
                <w:color w:val="FFFFFF"/>
                <w:sz w:val="19"/>
              </w:rPr>
              <w:t>Límite Técnico / Overhead Usable</w:t>
            </w:r>
          </w:p>
        </w:tc>
      </w:tr>
      <w:tr w:rsidR="00601B6F" w:rsidRPr="00E27D6B" w14:paraId="4878DE95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62C2" w14:textId="77777777" w:rsidR="00601B6F" w:rsidRDefault="00E27D6B">
            <w:r>
              <w:rPr>
                <w:sz w:val="18"/>
              </w:rPr>
              <w:t>Procesador (CPU)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8B0A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8"/>
                <w:lang w:val="es-BO"/>
              </w:rPr>
              <w:t xml:space="preserve">1x Intel Xeon </w:t>
            </w:r>
            <w:r w:rsidRPr="00E27D6B">
              <w:rPr>
                <w:sz w:val="18"/>
                <w:lang w:val="es-BO"/>
              </w:rPr>
              <w:t>Silver 4210R (10 Núcleos / 20 Hilos)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BAF3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8"/>
                <w:lang w:val="es-BO"/>
              </w:rPr>
              <w:t xml:space="preserve">20 </w:t>
            </w:r>
            <w:proofErr w:type="spellStart"/>
            <w:r w:rsidRPr="00E27D6B">
              <w:rPr>
                <w:sz w:val="18"/>
                <w:lang w:val="es-BO"/>
              </w:rPr>
              <w:t>vCPUs</w:t>
            </w:r>
            <w:proofErr w:type="spellEnd"/>
            <w:r w:rsidRPr="00E27D6B">
              <w:rPr>
                <w:sz w:val="18"/>
                <w:lang w:val="es-BO"/>
              </w:rPr>
              <w:t xml:space="preserve"> totales. Se reservan 2 hilos para </w:t>
            </w:r>
            <w:proofErr w:type="spellStart"/>
            <w:r w:rsidRPr="00E27D6B">
              <w:rPr>
                <w:sz w:val="18"/>
                <w:lang w:val="es-BO"/>
              </w:rPr>
              <w:t>Proxmox</w:t>
            </w:r>
            <w:proofErr w:type="spellEnd"/>
            <w:r w:rsidRPr="00E27D6B">
              <w:rPr>
                <w:sz w:val="18"/>
                <w:lang w:val="es-BO"/>
              </w:rPr>
              <w:t xml:space="preserve"> VE (18 </w:t>
            </w:r>
            <w:proofErr w:type="spellStart"/>
            <w:r w:rsidRPr="00E27D6B">
              <w:rPr>
                <w:sz w:val="18"/>
                <w:lang w:val="es-BO"/>
              </w:rPr>
              <w:t>vCPUs</w:t>
            </w:r>
            <w:proofErr w:type="spellEnd"/>
            <w:r w:rsidRPr="00E27D6B">
              <w:rPr>
                <w:sz w:val="18"/>
                <w:lang w:val="es-BO"/>
              </w:rPr>
              <w:t xml:space="preserve"> útiles).</w:t>
            </w:r>
          </w:p>
        </w:tc>
      </w:tr>
      <w:tr w:rsidR="00601B6F" w:rsidRPr="00E27D6B" w14:paraId="78E03FF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DFF4" w14:textId="77777777" w:rsidR="00601B6F" w:rsidRDefault="00E27D6B">
            <w:r>
              <w:rPr>
                <w:sz w:val="18"/>
              </w:rPr>
              <w:lastRenderedPageBreak/>
              <w:t>Memoria RAM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8E12" w14:textId="77777777" w:rsidR="00601B6F" w:rsidRDefault="00E27D6B">
            <w:r>
              <w:rPr>
                <w:sz w:val="18"/>
              </w:rPr>
              <w:t>64 GB DDR4 ECC Registered (2 x 32 GB)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4118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8"/>
                <w:lang w:val="es-BO"/>
              </w:rPr>
              <w:t xml:space="preserve">6 GB consumidos por </w:t>
            </w:r>
            <w:proofErr w:type="spellStart"/>
            <w:r w:rsidRPr="00E27D6B">
              <w:rPr>
                <w:sz w:val="18"/>
                <w:lang w:val="es-BO"/>
              </w:rPr>
              <w:t>Kernel</w:t>
            </w:r>
            <w:proofErr w:type="spellEnd"/>
            <w:r w:rsidRPr="00E27D6B">
              <w:rPr>
                <w:sz w:val="18"/>
                <w:lang w:val="es-BO"/>
              </w:rPr>
              <w:t xml:space="preserve"> PVE y ZFS ARC. Quedan 58 GB RAM netos para </w:t>
            </w:r>
            <w:proofErr w:type="spellStart"/>
            <w:r w:rsidRPr="00E27D6B">
              <w:rPr>
                <w:sz w:val="18"/>
                <w:lang w:val="es-BO"/>
              </w:rPr>
              <w:t>VMs</w:t>
            </w:r>
            <w:proofErr w:type="spellEnd"/>
            <w:r w:rsidRPr="00E27D6B">
              <w:rPr>
                <w:sz w:val="18"/>
                <w:lang w:val="es-BO"/>
              </w:rPr>
              <w:t>/LXC.</w:t>
            </w:r>
          </w:p>
        </w:tc>
      </w:tr>
      <w:tr w:rsidR="00601B6F" w:rsidRPr="00E27D6B" w14:paraId="4255BDE9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9F27" w14:textId="77777777" w:rsidR="00601B6F" w:rsidRDefault="00E27D6B">
            <w:proofErr w:type="spellStart"/>
            <w:r>
              <w:rPr>
                <w:sz w:val="18"/>
              </w:rPr>
              <w:t>Almacenamiento</w:t>
            </w:r>
            <w:proofErr w:type="spellEnd"/>
          </w:p>
        </w:tc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6C77" w14:textId="77777777" w:rsidR="00601B6F" w:rsidRDefault="00E27D6B">
            <w:r>
              <w:rPr>
                <w:sz w:val="18"/>
              </w:rPr>
              <w:t>2x 960 GB SSD Enterprise SATA (RAID 1 ZFS Mirror)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EE25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8"/>
                <w:lang w:val="es-BO"/>
              </w:rPr>
              <w:t>890 GB netos. Manteniendo reserva del 20% en ZFS, la capacidad útil es 712 GB.</w:t>
            </w:r>
          </w:p>
        </w:tc>
      </w:tr>
      <w:tr w:rsidR="00601B6F" w:rsidRPr="00E27D6B" w14:paraId="7A5F63C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5D85" w14:textId="77777777" w:rsidR="00601B6F" w:rsidRDefault="00E27D6B">
            <w:r>
              <w:rPr>
                <w:sz w:val="18"/>
              </w:rPr>
              <w:t xml:space="preserve">Red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BB43" w14:textId="77777777" w:rsidR="00601B6F" w:rsidRDefault="00E27D6B">
            <w:r>
              <w:rPr>
                <w:sz w:val="18"/>
              </w:rPr>
              <w:t>4x 1GbE RJ45 + 2x 10GbE SFP+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F499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8"/>
                <w:lang w:val="es-BO"/>
              </w:rPr>
              <w:t xml:space="preserve">Configuración mediante Linux Bridges con etiquetado de </w:t>
            </w:r>
            <w:proofErr w:type="spellStart"/>
            <w:r w:rsidRPr="00E27D6B">
              <w:rPr>
                <w:sz w:val="18"/>
                <w:lang w:val="es-BO"/>
              </w:rPr>
              <w:t>VLANs</w:t>
            </w:r>
            <w:proofErr w:type="spellEnd"/>
            <w:r w:rsidRPr="00E27D6B">
              <w:rPr>
                <w:sz w:val="18"/>
                <w:lang w:val="es-BO"/>
              </w:rPr>
              <w:t xml:space="preserve"> (VLAN </w:t>
            </w:r>
            <w:proofErr w:type="spellStart"/>
            <w:r w:rsidRPr="00E27D6B">
              <w:rPr>
                <w:sz w:val="18"/>
                <w:lang w:val="es-BO"/>
              </w:rPr>
              <w:t>Aware</w:t>
            </w:r>
            <w:proofErr w:type="spellEnd"/>
            <w:r w:rsidRPr="00E27D6B">
              <w:rPr>
                <w:sz w:val="18"/>
                <w:lang w:val="es-BO"/>
              </w:rPr>
              <w:t>).</w:t>
            </w:r>
          </w:p>
        </w:tc>
      </w:tr>
    </w:tbl>
    <w:p w14:paraId="3883AD19" w14:textId="77777777" w:rsidR="00601B6F" w:rsidRPr="00E27D6B" w:rsidRDefault="00601B6F">
      <w:pPr>
        <w:rPr>
          <w:lang w:val="es-BO"/>
        </w:rPr>
      </w:pPr>
    </w:p>
    <w:p w14:paraId="2E946FD3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 xml:space="preserve">2.2 </w:t>
      </w:r>
      <w:r w:rsidRPr="00E27D6B">
        <w:rPr>
          <w:b/>
          <w:color w:val="35598E"/>
          <w:sz w:val="24"/>
          <w:lang w:val="es-BO"/>
        </w:rPr>
        <w:t>Distribución Justificada de Recursos por Entorno</w:t>
      </w:r>
    </w:p>
    <w:p w14:paraId="0F92C008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>La asignación de recursos se realiza bajo prioridades operativas para garantizar la estabilidad de los servicios críticos sin estrangular el rendimiento de las clases grupales: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1B6F" w14:paraId="5AF81B28" w14:textId="77777777">
        <w:trPr>
          <w:jc w:val="center"/>
        </w:trPr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A63C" w14:textId="77777777" w:rsidR="00601B6F" w:rsidRDefault="00E27D6B">
            <w:proofErr w:type="spellStart"/>
            <w:r>
              <w:rPr>
                <w:b/>
                <w:color w:val="FFFFFF"/>
                <w:sz w:val="18"/>
              </w:rPr>
              <w:t>Entorno</w:t>
            </w:r>
            <w:proofErr w:type="spellEnd"/>
          </w:p>
        </w:tc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0F88" w14:textId="77777777" w:rsidR="00601B6F" w:rsidRDefault="00E27D6B">
            <w:r>
              <w:rPr>
                <w:b/>
                <w:color w:val="FFFFFF"/>
                <w:sz w:val="18"/>
              </w:rPr>
              <w:t>Virtualización</w:t>
            </w:r>
          </w:p>
        </w:tc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B609" w14:textId="77777777" w:rsidR="00601B6F" w:rsidRDefault="00E27D6B">
            <w:r>
              <w:rPr>
                <w:b/>
                <w:color w:val="FFFFFF"/>
                <w:sz w:val="18"/>
              </w:rPr>
              <w:t>vCPUs</w:t>
            </w:r>
          </w:p>
        </w:tc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B6B1B" w14:textId="77777777" w:rsidR="00601B6F" w:rsidRDefault="00E27D6B"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E41F" w14:textId="77777777" w:rsidR="00601B6F" w:rsidRDefault="00E27D6B">
            <w:r>
              <w:rPr>
                <w:b/>
                <w:color w:val="FFFFFF"/>
                <w:sz w:val="18"/>
              </w:rPr>
              <w:t>Disco</w:t>
            </w:r>
          </w:p>
        </w:tc>
        <w:tc>
          <w:tcPr>
            <w:tcW w:w="156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2FBD" w14:textId="77777777" w:rsidR="00601B6F" w:rsidRDefault="00E27D6B">
            <w:r>
              <w:rPr>
                <w:b/>
                <w:color w:val="FFFFFF"/>
                <w:sz w:val="18"/>
              </w:rPr>
              <w:t>Justificación Técnica</w:t>
            </w:r>
          </w:p>
        </w:tc>
      </w:tr>
      <w:tr w:rsidR="00601B6F" w14:paraId="7A7F9766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6C1E4" w14:textId="77777777" w:rsidR="00601B6F" w:rsidRDefault="00E27D6B">
            <w:r>
              <w:rPr>
                <w:sz w:val="17"/>
              </w:rPr>
              <w:t>Producción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94B66" w14:textId="77777777" w:rsidR="00601B6F" w:rsidRDefault="00E27D6B">
            <w:r>
              <w:rPr>
                <w:sz w:val="17"/>
              </w:rPr>
              <w:t>KVM (VMs)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E86C3" w14:textId="77777777" w:rsidR="00601B6F" w:rsidRDefault="00E27D6B">
            <w:r>
              <w:rPr>
                <w:sz w:val="17"/>
              </w:rPr>
              <w:t>6 vCPU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4A04F" w14:textId="77777777" w:rsidR="00601B6F" w:rsidRDefault="00E27D6B">
            <w:r>
              <w:rPr>
                <w:sz w:val="17"/>
              </w:rPr>
              <w:t>16 GB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DCC0" w14:textId="77777777" w:rsidR="00601B6F" w:rsidRDefault="00E27D6B">
            <w:r>
              <w:rPr>
                <w:sz w:val="17"/>
              </w:rPr>
              <w:t>250 GB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9AB9" w14:textId="77777777" w:rsidR="00601B6F" w:rsidRDefault="00E27D6B">
            <w:r w:rsidRPr="00E27D6B">
              <w:rPr>
                <w:sz w:val="17"/>
                <w:lang w:val="es-BO"/>
              </w:rPr>
              <w:t xml:space="preserve">Prioridad Máxima. Aislamiento total de </w:t>
            </w:r>
            <w:proofErr w:type="spellStart"/>
            <w:r w:rsidRPr="00E27D6B">
              <w:rPr>
                <w:sz w:val="17"/>
                <w:lang w:val="es-BO"/>
              </w:rPr>
              <w:t>kernel</w:t>
            </w:r>
            <w:proofErr w:type="spellEnd"/>
            <w:r w:rsidRPr="00E27D6B">
              <w:rPr>
                <w:sz w:val="17"/>
                <w:lang w:val="es-BO"/>
              </w:rPr>
              <w:t xml:space="preserve"> para Moodle, BD y DNS. </w:t>
            </w:r>
            <w:r>
              <w:rPr>
                <w:sz w:val="17"/>
              </w:rPr>
              <w:t>Sin SWAP.</w:t>
            </w:r>
          </w:p>
        </w:tc>
      </w:tr>
      <w:tr w:rsidR="00601B6F" w:rsidRPr="00E27D6B" w14:paraId="50DB8C7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02F5A" w14:textId="77777777" w:rsidR="00601B6F" w:rsidRDefault="00E27D6B">
            <w:r>
              <w:rPr>
                <w:sz w:val="17"/>
              </w:rPr>
              <w:t>Laboratorios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53696" w14:textId="77777777" w:rsidR="00601B6F" w:rsidRDefault="00E27D6B">
            <w:r>
              <w:rPr>
                <w:sz w:val="17"/>
              </w:rPr>
              <w:t>LXC / KVM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BD662" w14:textId="77777777" w:rsidR="00601B6F" w:rsidRDefault="00E27D6B">
            <w:r>
              <w:rPr>
                <w:sz w:val="17"/>
              </w:rPr>
              <w:t>8 vCPU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48C9" w14:textId="77777777" w:rsidR="00601B6F" w:rsidRDefault="00E27D6B">
            <w:r>
              <w:rPr>
                <w:sz w:val="17"/>
              </w:rPr>
              <w:t>24 GB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14965" w14:textId="77777777" w:rsidR="00601B6F" w:rsidRDefault="00E27D6B">
            <w:r>
              <w:rPr>
                <w:sz w:val="17"/>
              </w:rPr>
              <w:t>250 GB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83A1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 xml:space="preserve">Dividido en 4 Pools Docentes. Uso de </w:t>
            </w:r>
            <w:r w:rsidRPr="00E27D6B">
              <w:rPr>
                <w:sz w:val="17"/>
                <w:lang w:val="es-BO"/>
              </w:rPr>
              <w:t>LXC permite hasta 25 instancias de alumnos.</w:t>
            </w:r>
          </w:p>
        </w:tc>
      </w:tr>
      <w:tr w:rsidR="00601B6F" w:rsidRPr="00E27D6B" w14:paraId="501D7900" w14:textId="77777777"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3D99" w14:textId="77777777" w:rsidR="00601B6F" w:rsidRDefault="00E27D6B">
            <w:r>
              <w:rPr>
                <w:sz w:val="17"/>
              </w:rPr>
              <w:t>Desarrollo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C8EE" w14:textId="77777777" w:rsidR="00601B6F" w:rsidRDefault="00E27D6B">
            <w:r>
              <w:rPr>
                <w:sz w:val="17"/>
              </w:rPr>
              <w:t>LXC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550F" w14:textId="77777777" w:rsidR="00601B6F" w:rsidRDefault="00E27D6B">
            <w:r>
              <w:rPr>
                <w:sz w:val="17"/>
              </w:rPr>
              <w:t>4 vCPU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8115F" w14:textId="77777777" w:rsidR="00601B6F" w:rsidRDefault="00E27D6B">
            <w:r>
              <w:rPr>
                <w:sz w:val="17"/>
              </w:rPr>
              <w:t>10 GB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12B9" w14:textId="77777777" w:rsidR="00601B6F" w:rsidRDefault="00E27D6B">
            <w:r>
              <w:rPr>
                <w:sz w:val="17"/>
              </w:rPr>
              <w:t>120 GB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194E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 xml:space="preserve">Proyectos académicos y tesis. Uso de </w:t>
            </w:r>
            <w:proofErr w:type="spellStart"/>
            <w:r w:rsidRPr="00E27D6B">
              <w:rPr>
                <w:sz w:val="17"/>
                <w:lang w:val="es-BO"/>
              </w:rPr>
              <w:t>Memory</w:t>
            </w:r>
            <w:proofErr w:type="spellEnd"/>
            <w:r w:rsidRPr="00E27D6B">
              <w:rPr>
                <w:sz w:val="17"/>
                <w:lang w:val="es-BO"/>
              </w:rPr>
              <w:t xml:space="preserve"> </w:t>
            </w:r>
            <w:proofErr w:type="spellStart"/>
            <w:r w:rsidRPr="00E27D6B">
              <w:rPr>
                <w:sz w:val="17"/>
                <w:lang w:val="es-BO"/>
              </w:rPr>
              <w:t>Ballooning</w:t>
            </w:r>
            <w:proofErr w:type="spellEnd"/>
            <w:r w:rsidRPr="00E27D6B">
              <w:rPr>
                <w:sz w:val="17"/>
                <w:lang w:val="es-BO"/>
              </w:rPr>
              <w:t xml:space="preserve"> y </w:t>
            </w:r>
            <w:proofErr w:type="spellStart"/>
            <w:r w:rsidRPr="00E27D6B">
              <w:rPr>
                <w:sz w:val="17"/>
                <w:lang w:val="es-BO"/>
              </w:rPr>
              <w:t>Snapshots</w:t>
            </w:r>
            <w:proofErr w:type="spellEnd"/>
            <w:r w:rsidRPr="00E27D6B">
              <w:rPr>
                <w:sz w:val="17"/>
                <w:lang w:val="es-BO"/>
              </w:rPr>
              <w:t xml:space="preserve"> locales.</w:t>
            </w:r>
          </w:p>
        </w:tc>
      </w:tr>
      <w:tr w:rsidR="00601B6F" w:rsidRPr="00E27D6B" w14:paraId="5C7D983A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C4EA" w14:textId="77777777" w:rsidR="00601B6F" w:rsidRDefault="00E27D6B">
            <w:proofErr w:type="spellStart"/>
            <w:r>
              <w:rPr>
                <w:sz w:val="17"/>
              </w:rPr>
              <w:t>Pruebas</w:t>
            </w:r>
            <w:proofErr w:type="spellEnd"/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A00F3" w14:textId="77777777" w:rsidR="00601B6F" w:rsidRDefault="00E27D6B">
            <w:r>
              <w:rPr>
                <w:sz w:val="17"/>
              </w:rPr>
              <w:t>LXC Efímeros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501C" w14:textId="77777777" w:rsidR="00601B6F" w:rsidRDefault="00E27D6B">
            <w:r>
              <w:rPr>
                <w:sz w:val="17"/>
              </w:rPr>
              <w:t>2 vCPU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EFE1" w14:textId="77777777" w:rsidR="00601B6F" w:rsidRDefault="00E27D6B">
            <w:r>
              <w:rPr>
                <w:sz w:val="17"/>
              </w:rPr>
              <w:t>8 GB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35CF0" w14:textId="77777777" w:rsidR="00601B6F" w:rsidRDefault="00E27D6B">
            <w:r>
              <w:rPr>
                <w:sz w:val="17"/>
              </w:rPr>
              <w:t>92 GB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20A1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 xml:space="preserve">Sandbox temporal. Limitación estricta de I/O </w:t>
            </w:r>
            <w:r w:rsidRPr="00E27D6B">
              <w:rPr>
                <w:sz w:val="17"/>
                <w:lang w:val="es-BO"/>
              </w:rPr>
              <w:t>(</w:t>
            </w:r>
            <w:proofErr w:type="spellStart"/>
            <w:r w:rsidRPr="00E27D6B">
              <w:rPr>
                <w:sz w:val="17"/>
                <w:lang w:val="es-BO"/>
              </w:rPr>
              <w:t>cgroups</w:t>
            </w:r>
            <w:proofErr w:type="spellEnd"/>
            <w:r w:rsidRPr="00E27D6B">
              <w:rPr>
                <w:sz w:val="17"/>
                <w:lang w:val="es-BO"/>
              </w:rPr>
              <w:t>) y purga nocturna vía API.</w:t>
            </w:r>
          </w:p>
        </w:tc>
      </w:tr>
    </w:tbl>
    <w:p w14:paraId="5945DDCF" w14:textId="77777777" w:rsidR="00601B6F" w:rsidRPr="00E27D6B" w:rsidRDefault="00601B6F">
      <w:pPr>
        <w:spacing w:after="200"/>
        <w:rPr>
          <w:lang w:val="es-BO"/>
        </w:rPr>
      </w:pPr>
    </w:p>
    <w:p w14:paraId="685B27E3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lastRenderedPageBreak/>
        <w:t>3. Plan de Expansión de Hardware y Capacidad Objetivo</w:t>
      </w:r>
    </w:p>
    <w:p w14:paraId="0C161991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 xml:space="preserve">El diagnóstico revela que la memoria RAM (64 GB) es el cuello de botella primario de la infraestructura. El procesador Intel Xeon Silver 4210R soporta </w:t>
      </w:r>
      <w:r w:rsidRPr="00E27D6B">
        <w:rPr>
          <w:lang w:val="es-BO"/>
        </w:rPr>
        <w:t>técnicamente hasta 768 GB de RAM en la placa monoprocesador.</w:t>
      </w:r>
    </w:p>
    <w:p w14:paraId="46DF8AF2" w14:textId="77777777" w:rsidR="00601B6F" w:rsidRPr="00E27D6B" w:rsidRDefault="00601B6F">
      <w:pPr>
        <w:spacing w:after="40"/>
        <w:rPr>
          <w:lang w:val="es-BO"/>
        </w:rPr>
      </w:pPr>
    </w:p>
    <w:p w14:paraId="08E23365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>Propuesta de Componentes y Costos Referenciales:</w:t>
      </w:r>
    </w:p>
    <w:p w14:paraId="68DA561F" w14:textId="77777777" w:rsidR="00601B6F" w:rsidRPr="00E27D6B" w:rsidRDefault="00E27D6B">
      <w:pPr>
        <w:pStyle w:val="Listaconvietas"/>
        <w:rPr>
          <w:lang w:val="es-BO"/>
        </w:rPr>
      </w:pPr>
      <w:r w:rsidRPr="00E27D6B">
        <w:rPr>
          <w:b/>
          <w:lang w:val="es-BO"/>
        </w:rPr>
        <w:t xml:space="preserve">Ampliación de RAM (Prioridad Crítica): </w:t>
      </w:r>
      <w:r w:rsidRPr="00E27D6B">
        <w:rPr>
          <w:lang w:val="es-BO"/>
        </w:rPr>
        <w:t xml:space="preserve">Adquisición de 4 módulos de 32 GB DDR4-2933 MHz ECC </w:t>
      </w:r>
      <w:proofErr w:type="spellStart"/>
      <w:r w:rsidRPr="00E27D6B">
        <w:rPr>
          <w:lang w:val="es-BO"/>
        </w:rPr>
        <w:t>Registered</w:t>
      </w:r>
      <w:proofErr w:type="spellEnd"/>
      <w:r w:rsidRPr="00E27D6B">
        <w:rPr>
          <w:lang w:val="es-BO"/>
        </w:rPr>
        <w:t xml:space="preserve"> (~$140 USD c/u = $560 USD). Capacidad objet</w:t>
      </w:r>
      <w:r w:rsidRPr="00E27D6B">
        <w:rPr>
          <w:lang w:val="es-BO"/>
        </w:rPr>
        <w:t xml:space="preserve">ivo total: </w:t>
      </w:r>
      <w:r w:rsidRPr="00E27D6B">
        <w:rPr>
          <w:b/>
          <w:lang w:val="es-BO"/>
        </w:rPr>
        <w:t>192 GB RAM</w:t>
      </w:r>
      <w:r w:rsidRPr="00E27D6B">
        <w:rPr>
          <w:lang w:val="es-BO"/>
        </w:rPr>
        <w:t xml:space="preserve"> (incrementa por 3.2x la capacidad utilizable).</w:t>
      </w:r>
    </w:p>
    <w:p w14:paraId="1B26D874" w14:textId="77777777" w:rsidR="00601B6F" w:rsidRPr="00E27D6B" w:rsidRDefault="00E27D6B">
      <w:pPr>
        <w:pStyle w:val="Listaconvietas"/>
        <w:rPr>
          <w:lang w:val="es-BO"/>
        </w:rPr>
      </w:pPr>
      <w:r w:rsidRPr="00E27D6B">
        <w:rPr>
          <w:b/>
          <w:lang w:val="es-BO"/>
        </w:rPr>
        <w:t xml:space="preserve">Ampliación de Almacenamiento SSD (Prioridad Alta): </w:t>
      </w:r>
      <w:r w:rsidRPr="00E27D6B">
        <w:rPr>
          <w:lang w:val="es-BO"/>
        </w:rPr>
        <w:t xml:space="preserve">Adquisición de 2x SSD Enterprise </w:t>
      </w:r>
      <w:proofErr w:type="spellStart"/>
      <w:r w:rsidRPr="00E27D6B">
        <w:rPr>
          <w:lang w:val="es-BO"/>
        </w:rPr>
        <w:t>NVMe</w:t>
      </w:r>
      <w:proofErr w:type="spellEnd"/>
      <w:r w:rsidRPr="00E27D6B">
        <w:rPr>
          <w:lang w:val="es-BO"/>
        </w:rPr>
        <w:t xml:space="preserve"> U.2 de 1.92 TB (~$280 USD c/u = $560 USD) configurados en ZFS </w:t>
      </w:r>
      <w:proofErr w:type="spellStart"/>
      <w:r w:rsidRPr="00E27D6B">
        <w:rPr>
          <w:lang w:val="es-BO"/>
        </w:rPr>
        <w:t>Mirror</w:t>
      </w:r>
      <w:proofErr w:type="spellEnd"/>
      <w:r w:rsidRPr="00E27D6B">
        <w:rPr>
          <w:lang w:val="es-BO"/>
        </w:rPr>
        <w:t xml:space="preserve"> dedicado para bases de datos </w:t>
      </w:r>
      <w:r w:rsidRPr="00E27D6B">
        <w:rPr>
          <w:lang w:val="es-BO"/>
        </w:rPr>
        <w:t>de Producción.</w:t>
      </w:r>
    </w:p>
    <w:p w14:paraId="3C4A90EA" w14:textId="77777777" w:rsidR="00601B6F" w:rsidRPr="00E27D6B" w:rsidRDefault="00E27D6B">
      <w:pPr>
        <w:spacing w:before="80"/>
        <w:rPr>
          <w:lang w:val="es-BO"/>
        </w:rPr>
      </w:pPr>
      <w:r w:rsidRPr="00E27D6B">
        <w:rPr>
          <w:b/>
          <w:lang w:val="es-BO"/>
        </w:rPr>
        <w:t xml:space="preserve">Presupuesto Estimado Total de Expansión: </w:t>
      </w:r>
      <w:r w:rsidRPr="00E27D6B">
        <w:rPr>
          <w:b/>
          <w:color w:val="102C57"/>
          <w:lang w:val="es-BO"/>
        </w:rPr>
        <w:t>~$1,120 USD.</w:t>
      </w:r>
    </w:p>
    <w:p w14:paraId="13A63262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t xml:space="preserve">4. Operación, Seguridad y Aplicación Técnica de </w:t>
      </w:r>
      <w:proofErr w:type="spellStart"/>
      <w:r w:rsidRPr="00E27D6B">
        <w:rPr>
          <w:b/>
          <w:color w:val="102C57"/>
          <w:sz w:val="30"/>
          <w:lang w:val="es-BO"/>
        </w:rPr>
        <w:t>Proxmox</w:t>
      </w:r>
      <w:proofErr w:type="spellEnd"/>
      <w:r w:rsidRPr="00E27D6B">
        <w:rPr>
          <w:b/>
          <w:color w:val="102C57"/>
          <w:sz w:val="30"/>
          <w:lang w:val="es-BO"/>
        </w:rPr>
        <w:t xml:space="preserve"> VE</w:t>
      </w:r>
    </w:p>
    <w:p w14:paraId="69E7971E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 xml:space="preserve">4.1 Seguridad y Multi-Inquilino (RBAC y </w:t>
      </w:r>
      <w:proofErr w:type="spellStart"/>
      <w:r w:rsidRPr="00E27D6B">
        <w:rPr>
          <w:b/>
          <w:color w:val="35598E"/>
          <w:sz w:val="24"/>
          <w:lang w:val="es-BO"/>
        </w:rPr>
        <w:t>Resource</w:t>
      </w:r>
      <w:proofErr w:type="spellEnd"/>
      <w:r w:rsidRPr="00E27D6B">
        <w:rPr>
          <w:b/>
          <w:color w:val="35598E"/>
          <w:sz w:val="24"/>
          <w:lang w:val="es-BO"/>
        </w:rPr>
        <w:t xml:space="preserve"> Pools)</w:t>
      </w:r>
    </w:p>
    <w:p w14:paraId="749D389B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 xml:space="preserve">Para garantizar la administración independiente de los 4 </w:t>
      </w:r>
      <w:r w:rsidRPr="00E27D6B">
        <w:rPr>
          <w:lang w:val="es-BO"/>
        </w:rPr>
        <w:t xml:space="preserve">docentes sin riesgo de afectación al entorno de Producción, se configuran cuatro </w:t>
      </w:r>
      <w:proofErr w:type="spellStart"/>
      <w:r w:rsidRPr="00E27D6B">
        <w:rPr>
          <w:lang w:val="es-BO"/>
        </w:rPr>
        <w:t>Resource</w:t>
      </w:r>
      <w:proofErr w:type="spellEnd"/>
      <w:r w:rsidRPr="00E27D6B">
        <w:rPr>
          <w:lang w:val="es-BO"/>
        </w:rPr>
        <w:t xml:space="preserve"> Pools ('Pool_Lab_Prof1' a 'Pool_Lab_Prof4') asociados al </w:t>
      </w:r>
      <w:proofErr w:type="spellStart"/>
      <w:r w:rsidRPr="00E27D6B">
        <w:rPr>
          <w:lang w:val="es-BO"/>
        </w:rPr>
        <w:t>Realm</w:t>
      </w:r>
      <w:proofErr w:type="spellEnd"/>
      <w:r w:rsidRPr="00E27D6B">
        <w:rPr>
          <w:lang w:val="es-BO"/>
        </w:rPr>
        <w:t xml:space="preserve"> 'PVE </w:t>
      </w:r>
      <w:proofErr w:type="spellStart"/>
      <w:r w:rsidRPr="00E27D6B">
        <w:rPr>
          <w:lang w:val="es-BO"/>
        </w:rPr>
        <w:t>User</w:t>
      </w:r>
      <w:proofErr w:type="spellEnd"/>
      <w:r w:rsidRPr="00E27D6B">
        <w:rPr>
          <w:lang w:val="es-BO"/>
        </w:rPr>
        <w:t xml:space="preserve"> DB' o LDAP institucional. Mediante un rol personalizado ('</w:t>
      </w:r>
      <w:proofErr w:type="spellStart"/>
      <w:r w:rsidRPr="00E27D6B">
        <w:rPr>
          <w:lang w:val="es-BO"/>
        </w:rPr>
        <w:t>Profesor_Admin</w:t>
      </w:r>
      <w:proofErr w:type="spellEnd"/>
      <w:r w:rsidRPr="00E27D6B">
        <w:rPr>
          <w:lang w:val="es-BO"/>
        </w:rPr>
        <w:t>') con privilegios re</w:t>
      </w:r>
      <w:r w:rsidRPr="00E27D6B">
        <w:rPr>
          <w:lang w:val="es-BO"/>
        </w:rPr>
        <w:t>stringidos (</w:t>
      </w:r>
      <w:proofErr w:type="spellStart"/>
      <w:r w:rsidRPr="00E27D6B">
        <w:rPr>
          <w:lang w:val="es-BO"/>
        </w:rPr>
        <w:t>VM.PowerMgmt</w:t>
      </w:r>
      <w:proofErr w:type="spellEnd"/>
      <w:r w:rsidRPr="00E27D6B">
        <w:rPr>
          <w:lang w:val="es-BO"/>
        </w:rPr>
        <w:t xml:space="preserve">, </w:t>
      </w:r>
      <w:proofErr w:type="spellStart"/>
      <w:r w:rsidRPr="00E27D6B">
        <w:rPr>
          <w:lang w:val="es-BO"/>
        </w:rPr>
        <w:t>VM.Console</w:t>
      </w:r>
      <w:proofErr w:type="spellEnd"/>
      <w:r w:rsidRPr="00E27D6B">
        <w:rPr>
          <w:lang w:val="es-BO"/>
        </w:rPr>
        <w:t xml:space="preserve">, </w:t>
      </w:r>
      <w:proofErr w:type="spellStart"/>
      <w:r w:rsidRPr="00E27D6B">
        <w:rPr>
          <w:lang w:val="es-BO"/>
        </w:rPr>
        <w:t>VM.Snapshot</w:t>
      </w:r>
      <w:proofErr w:type="spellEnd"/>
      <w:r w:rsidRPr="00E27D6B">
        <w:rPr>
          <w:lang w:val="es-BO"/>
        </w:rPr>
        <w:t>), los docentes solo visualizan e interactúan con los recursos de su grupo asignado.</w:t>
      </w:r>
    </w:p>
    <w:p w14:paraId="4E9182ED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 xml:space="preserve">4.2 Estrategia de Protección de Datos: </w:t>
      </w:r>
      <w:proofErr w:type="spellStart"/>
      <w:r w:rsidRPr="00E27D6B">
        <w:rPr>
          <w:b/>
          <w:color w:val="35598E"/>
          <w:sz w:val="24"/>
          <w:lang w:val="es-BO"/>
        </w:rPr>
        <w:t>Snapshots</w:t>
      </w:r>
      <w:proofErr w:type="spellEnd"/>
      <w:r w:rsidRPr="00E27D6B">
        <w:rPr>
          <w:b/>
          <w:color w:val="35598E"/>
          <w:sz w:val="24"/>
          <w:lang w:val="es-BO"/>
        </w:rPr>
        <w:t xml:space="preserve"> vs. </w:t>
      </w:r>
      <w:proofErr w:type="spellStart"/>
      <w:r w:rsidRPr="00E27D6B">
        <w:rPr>
          <w:b/>
          <w:color w:val="35598E"/>
          <w:sz w:val="24"/>
          <w:lang w:val="es-BO"/>
        </w:rPr>
        <w:t>Backups</w:t>
      </w:r>
      <w:proofErr w:type="spellEnd"/>
    </w:p>
    <w:p w14:paraId="3F58983D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>Se establece una distinción clara en la arquitectura de conti</w:t>
      </w:r>
      <w:r w:rsidRPr="00E27D6B">
        <w:rPr>
          <w:lang w:val="es-BO"/>
        </w:rPr>
        <w:t>nuidad operativa:</w:t>
      </w:r>
    </w:p>
    <w:p w14:paraId="44D52358" w14:textId="77777777" w:rsidR="00601B6F" w:rsidRDefault="00E27D6B">
      <w:pPr>
        <w:pStyle w:val="Listaconvietas"/>
      </w:pPr>
      <w:proofErr w:type="spellStart"/>
      <w:r w:rsidRPr="00E27D6B">
        <w:rPr>
          <w:b/>
          <w:lang w:val="es-BO"/>
        </w:rPr>
        <w:t>Snapshots</w:t>
      </w:r>
      <w:proofErr w:type="spellEnd"/>
      <w:r w:rsidRPr="00E27D6B">
        <w:rPr>
          <w:b/>
          <w:lang w:val="es-BO"/>
        </w:rPr>
        <w:t xml:space="preserve"> (Puntos de Restauración Locales): </w:t>
      </w:r>
      <w:r w:rsidRPr="00E27D6B">
        <w:rPr>
          <w:lang w:val="es-BO"/>
        </w:rPr>
        <w:t xml:space="preserve">Ejecutados sobre almacenamiento </w:t>
      </w:r>
      <w:proofErr w:type="spellStart"/>
      <w:r w:rsidRPr="00E27D6B">
        <w:rPr>
          <w:lang w:val="es-BO"/>
        </w:rPr>
        <w:t>Copy-on-Write</w:t>
      </w:r>
      <w:proofErr w:type="spellEnd"/>
      <w:r w:rsidRPr="00E27D6B">
        <w:rPr>
          <w:lang w:val="es-BO"/>
        </w:rPr>
        <w:t xml:space="preserve"> (ZFS). Diseñados para reversión inmediata ante fallas de actualización en Desarrollo o Laboratorios. </w:t>
      </w:r>
      <w:r>
        <w:t xml:space="preserve">Tienen un </w:t>
      </w:r>
      <w:proofErr w:type="spellStart"/>
      <w:r>
        <w:t>tiempo</w:t>
      </w:r>
      <w:proofErr w:type="spellEnd"/>
      <w:r>
        <w:t xml:space="preserve"> de vida máximo de 48-72 </w:t>
      </w:r>
      <w:r>
        <w:t>horas.</w:t>
      </w:r>
    </w:p>
    <w:p w14:paraId="3FB9AFE0" w14:textId="77777777" w:rsidR="00601B6F" w:rsidRDefault="00E27D6B">
      <w:pPr>
        <w:pStyle w:val="Listaconvietas"/>
      </w:pPr>
      <w:proofErr w:type="spellStart"/>
      <w:r w:rsidRPr="00E27D6B">
        <w:rPr>
          <w:b/>
          <w:lang w:val="es-BO"/>
        </w:rPr>
        <w:t>Backups</w:t>
      </w:r>
      <w:proofErr w:type="spellEnd"/>
      <w:r w:rsidRPr="00E27D6B">
        <w:rPr>
          <w:b/>
          <w:lang w:val="es-BO"/>
        </w:rPr>
        <w:t xml:space="preserve"> Persistentes (</w:t>
      </w:r>
      <w:proofErr w:type="spellStart"/>
      <w:r w:rsidRPr="00E27D6B">
        <w:rPr>
          <w:b/>
          <w:lang w:val="es-BO"/>
        </w:rPr>
        <w:t>VZDump</w:t>
      </w:r>
      <w:proofErr w:type="spellEnd"/>
      <w:r w:rsidRPr="00E27D6B">
        <w:rPr>
          <w:b/>
          <w:lang w:val="es-BO"/>
        </w:rPr>
        <w:t xml:space="preserve"> / </w:t>
      </w:r>
      <w:proofErr w:type="spellStart"/>
      <w:r w:rsidRPr="00E27D6B">
        <w:rPr>
          <w:b/>
          <w:lang w:val="es-BO"/>
        </w:rPr>
        <w:t>Proxmox</w:t>
      </w:r>
      <w:proofErr w:type="spellEnd"/>
      <w:r w:rsidRPr="00E27D6B">
        <w:rPr>
          <w:b/>
          <w:lang w:val="es-BO"/>
        </w:rPr>
        <w:t xml:space="preserve"> </w:t>
      </w:r>
      <w:proofErr w:type="spellStart"/>
      <w:r w:rsidRPr="00E27D6B">
        <w:rPr>
          <w:b/>
          <w:lang w:val="es-BO"/>
        </w:rPr>
        <w:t>Backup</w:t>
      </w:r>
      <w:proofErr w:type="spellEnd"/>
      <w:r w:rsidRPr="00E27D6B">
        <w:rPr>
          <w:b/>
          <w:lang w:val="es-BO"/>
        </w:rPr>
        <w:t xml:space="preserve"> Server): </w:t>
      </w:r>
      <w:r w:rsidRPr="00E27D6B">
        <w:rPr>
          <w:lang w:val="es-BO"/>
        </w:rPr>
        <w:t xml:space="preserve">Copias de seguridad completas e independientes en modo </w:t>
      </w:r>
      <w:proofErr w:type="spellStart"/>
      <w:r w:rsidRPr="00E27D6B">
        <w:rPr>
          <w:lang w:val="es-BO"/>
        </w:rPr>
        <w:t>Snapshot</w:t>
      </w:r>
      <w:proofErr w:type="spellEnd"/>
      <w:r w:rsidRPr="00E27D6B">
        <w:rPr>
          <w:lang w:val="es-BO"/>
        </w:rPr>
        <w:t xml:space="preserve"> (sin apagar la VM) programadas diariamente a las 02:00 AM para Producción. </w:t>
      </w:r>
      <w:proofErr w:type="spellStart"/>
      <w:r>
        <w:t>Garantizan</w:t>
      </w:r>
      <w:proofErr w:type="spellEnd"/>
      <w:r>
        <w:t xml:space="preserve"> un RPO ≤ 24h y un RTO ≤ 2h.</w:t>
      </w:r>
    </w:p>
    <w:p w14:paraId="519CF419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>4.3 Automatizaci</w:t>
      </w:r>
      <w:r w:rsidRPr="00E27D6B">
        <w:rPr>
          <w:b/>
          <w:color w:val="35598E"/>
          <w:sz w:val="24"/>
          <w:lang w:val="es-BO"/>
        </w:rPr>
        <w:t xml:space="preserve">ón Mediante la API REST de </w:t>
      </w:r>
      <w:proofErr w:type="spellStart"/>
      <w:r w:rsidRPr="00E27D6B">
        <w:rPr>
          <w:b/>
          <w:color w:val="35598E"/>
          <w:sz w:val="24"/>
          <w:lang w:val="es-BO"/>
        </w:rPr>
        <w:t>Proxmox</w:t>
      </w:r>
      <w:proofErr w:type="spellEnd"/>
      <w:r w:rsidRPr="00E27D6B">
        <w:rPr>
          <w:b/>
          <w:color w:val="35598E"/>
          <w:sz w:val="24"/>
          <w:lang w:val="es-BO"/>
        </w:rPr>
        <w:t xml:space="preserve"> VE</w:t>
      </w:r>
    </w:p>
    <w:p w14:paraId="0D4D471D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>Se especifican dos tareas automatizadas clave para optimizar la gestión universitaria:</w:t>
      </w:r>
    </w:p>
    <w:p w14:paraId="68ADE9D1" w14:textId="77777777" w:rsidR="00601B6F" w:rsidRPr="00E27D6B" w:rsidRDefault="00E27D6B">
      <w:pPr>
        <w:spacing w:after="40"/>
        <w:rPr>
          <w:lang w:val="es-BO"/>
        </w:rPr>
      </w:pPr>
      <w:r w:rsidRPr="00E27D6B">
        <w:rPr>
          <w:b/>
          <w:lang w:val="es-BO"/>
        </w:rPr>
        <w:t xml:space="preserve">1. Aprovisionamiento Automático desde Moodle: </w:t>
      </w:r>
      <w:r w:rsidRPr="00E27D6B">
        <w:rPr>
          <w:lang w:val="es-BO"/>
        </w:rPr>
        <w:t xml:space="preserve">Cuando un docente inicia un laboratorio, Moodle envía un </w:t>
      </w:r>
      <w:proofErr w:type="spellStart"/>
      <w:r w:rsidRPr="00E27D6B">
        <w:rPr>
          <w:lang w:val="es-BO"/>
        </w:rPr>
        <w:t>Webhook</w:t>
      </w:r>
      <w:proofErr w:type="spellEnd"/>
      <w:r w:rsidRPr="00E27D6B">
        <w:rPr>
          <w:lang w:val="es-BO"/>
        </w:rPr>
        <w:t xml:space="preserve"> a un middleware que </w:t>
      </w:r>
      <w:r w:rsidRPr="00E27D6B">
        <w:rPr>
          <w:lang w:val="es-BO"/>
        </w:rPr>
        <w:t xml:space="preserve">invoca el </w:t>
      </w:r>
      <w:proofErr w:type="spellStart"/>
      <w:r w:rsidRPr="00E27D6B">
        <w:rPr>
          <w:lang w:val="es-BO"/>
        </w:rPr>
        <w:t>endpoint</w:t>
      </w:r>
      <w:proofErr w:type="spellEnd"/>
      <w:r w:rsidRPr="00E27D6B">
        <w:rPr>
          <w:lang w:val="es-BO"/>
        </w:rPr>
        <w:t xml:space="preserve"> POST /api2/</w:t>
      </w:r>
      <w:proofErr w:type="spellStart"/>
      <w:r w:rsidRPr="00E27D6B">
        <w:rPr>
          <w:lang w:val="es-BO"/>
        </w:rPr>
        <w:t>json</w:t>
      </w:r>
      <w:proofErr w:type="spellEnd"/>
      <w:r w:rsidRPr="00E27D6B">
        <w:rPr>
          <w:lang w:val="es-BO"/>
        </w:rPr>
        <w:t>/</w:t>
      </w:r>
      <w:proofErr w:type="spellStart"/>
      <w:r w:rsidRPr="00E27D6B">
        <w:rPr>
          <w:lang w:val="es-BO"/>
        </w:rPr>
        <w:t>nodes</w:t>
      </w:r>
      <w:proofErr w:type="spellEnd"/>
      <w:r w:rsidRPr="00E27D6B">
        <w:rPr>
          <w:lang w:val="es-BO"/>
        </w:rPr>
        <w:t>/lab-302/</w:t>
      </w:r>
      <w:proofErr w:type="spellStart"/>
      <w:r w:rsidRPr="00E27D6B">
        <w:rPr>
          <w:lang w:val="es-BO"/>
        </w:rPr>
        <w:t>lxc</w:t>
      </w:r>
      <w:proofErr w:type="spellEnd"/>
      <w:r w:rsidRPr="00E27D6B">
        <w:rPr>
          <w:lang w:val="es-BO"/>
        </w:rPr>
        <w:t>/1000/clone para crear clones vinculados en menos de 3 segundos, asignando la VLAN correspondiente.</w:t>
      </w:r>
    </w:p>
    <w:p w14:paraId="72EFDF4C" w14:textId="77777777" w:rsidR="00601B6F" w:rsidRPr="00E27D6B" w:rsidRDefault="00E27D6B">
      <w:pPr>
        <w:spacing w:after="80"/>
        <w:rPr>
          <w:lang w:val="es-BO"/>
        </w:rPr>
      </w:pPr>
      <w:r w:rsidRPr="00E27D6B">
        <w:rPr>
          <w:b/>
          <w:lang w:val="es-BO"/>
        </w:rPr>
        <w:t xml:space="preserve">2. Purga Nocturna del Entorno de Pruebas: </w:t>
      </w:r>
      <w:r w:rsidRPr="00E27D6B">
        <w:rPr>
          <w:lang w:val="es-BO"/>
        </w:rPr>
        <w:t>Un Cron Job nocturno (03:00 AM) consulta GET /api2/</w:t>
      </w:r>
      <w:proofErr w:type="spellStart"/>
      <w:r w:rsidRPr="00E27D6B">
        <w:rPr>
          <w:lang w:val="es-BO"/>
        </w:rPr>
        <w:t>json</w:t>
      </w:r>
      <w:proofErr w:type="spellEnd"/>
      <w:r w:rsidRPr="00E27D6B">
        <w:rPr>
          <w:lang w:val="es-BO"/>
        </w:rPr>
        <w:t>/</w:t>
      </w:r>
      <w:proofErr w:type="spellStart"/>
      <w:r w:rsidRPr="00E27D6B">
        <w:rPr>
          <w:lang w:val="es-BO"/>
        </w:rPr>
        <w:t>nodes</w:t>
      </w:r>
      <w:proofErr w:type="spellEnd"/>
      <w:r w:rsidRPr="00E27D6B">
        <w:rPr>
          <w:lang w:val="es-BO"/>
        </w:rPr>
        <w:t>/</w:t>
      </w:r>
      <w:r w:rsidRPr="00E27D6B">
        <w:rPr>
          <w:lang w:val="es-BO"/>
        </w:rPr>
        <w:t>lab-302/</w:t>
      </w:r>
      <w:proofErr w:type="spellStart"/>
      <w:r w:rsidRPr="00E27D6B">
        <w:rPr>
          <w:lang w:val="es-BO"/>
        </w:rPr>
        <w:t>lxc</w:t>
      </w:r>
      <w:proofErr w:type="spellEnd"/>
      <w:r w:rsidRPr="00E27D6B">
        <w:rPr>
          <w:lang w:val="es-BO"/>
        </w:rPr>
        <w:t>, filtra contenedores del '</w:t>
      </w:r>
      <w:proofErr w:type="spellStart"/>
      <w:r w:rsidRPr="00E27D6B">
        <w:rPr>
          <w:lang w:val="es-BO"/>
        </w:rPr>
        <w:t>Pool_Pruebas</w:t>
      </w:r>
      <w:proofErr w:type="spellEnd"/>
      <w:r w:rsidRPr="00E27D6B">
        <w:rPr>
          <w:lang w:val="es-BO"/>
        </w:rPr>
        <w:t xml:space="preserve">' con </w:t>
      </w:r>
      <w:proofErr w:type="spellStart"/>
      <w:r w:rsidRPr="00E27D6B">
        <w:rPr>
          <w:lang w:val="es-BO"/>
        </w:rPr>
        <w:t>uptime</w:t>
      </w:r>
      <w:proofErr w:type="spellEnd"/>
      <w:r w:rsidRPr="00E27D6B">
        <w:rPr>
          <w:lang w:val="es-BO"/>
        </w:rPr>
        <w:t xml:space="preserve"> &gt; 24h o etiqueta </w:t>
      </w:r>
      <w:r w:rsidRPr="00E27D6B">
        <w:rPr>
          <w:lang w:val="es-BO"/>
        </w:rPr>
        <w:lastRenderedPageBreak/>
        <w:t>#efimero, y ejecuta apague (POST /stop) y purga completa (DELETE ?</w:t>
      </w:r>
      <w:proofErr w:type="spellStart"/>
      <w:r w:rsidRPr="00E27D6B">
        <w:rPr>
          <w:lang w:val="es-BO"/>
        </w:rPr>
        <w:t>purge</w:t>
      </w:r>
      <w:proofErr w:type="spellEnd"/>
      <w:r w:rsidRPr="00E27D6B">
        <w:rPr>
          <w:lang w:val="es-BO"/>
        </w:rPr>
        <w:t xml:space="preserve">=1) con validación estricta </w:t>
      </w:r>
      <w:proofErr w:type="spellStart"/>
      <w:r w:rsidRPr="00E27D6B">
        <w:rPr>
          <w:lang w:val="es-BO"/>
        </w:rPr>
        <w:t>Fail-Safe</w:t>
      </w:r>
      <w:proofErr w:type="spellEnd"/>
      <w:r w:rsidRPr="00E27D6B">
        <w:rPr>
          <w:lang w:val="es-BO"/>
        </w:rPr>
        <w:t>.</w:t>
      </w:r>
    </w:p>
    <w:p w14:paraId="775667C8" w14:textId="77777777" w:rsidR="00601B6F" w:rsidRPr="00E27D6B" w:rsidRDefault="00E27D6B">
      <w:pPr>
        <w:keepNext/>
        <w:spacing w:before="240" w:after="80"/>
        <w:rPr>
          <w:lang w:val="es-BO"/>
        </w:rPr>
      </w:pPr>
      <w:r w:rsidRPr="00E27D6B">
        <w:rPr>
          <w:b/>
          <w:color w:val="35598E"/>
          <w:sz w:val="24"/>
          <w:lang w:val="es-BO"/>
        </w:rPr>
        <w:t>4.4 Matriz Operativa: Nodo Único vs. Infraestructura Multi-Nodo (C</w:t>
      </w:r>
      <w:r w:rsidRPr="00E27D6B">
        <w:rPr>
          <w:b/>
          <w:color w:val="35598E"/>
          <w:sz w:val="24"/>
          <w:lang w:val="es-BO"/>
        </w:rPr>
        <w:t>lúster)</w:t>
      </w:r>
    </w:p>
    <w:p w14:paraId="48D8698E" w14:textId="77777777" w:rsidR="00601B6F" w:rsidRPr="00E27D6B" w:rsidRDefault="00E27D6B">
      <w:pPr>
        <w:rPr>
          <w:lang w:val="es-BO"/>
        </w:rPr>
      </w:pPr>
      <w:r w:rsidRPr="00E27D6B">
        <w:rPr>
          <w:lang w:val="es-BO"/>
        </w:rPr>
        <w:t>Es fundamental diferenciar las capacidades operativas del servidor actual respecto a un clúster completo: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1B6F" w14:paraId="2DB7998E" w14:textId="77777777">
        <w:trPr>
          <w:jc w:val="center"/>
        </w:trPr>
        <w:tc>
          <w:tcPr>
            <w:tcW w:w="312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36D7" w14:textId="77777777" w:rsidR="00601B6F" w:rsidRDefault="00E27D6B">
            <w:proofErr w:type="spellStart"/>
            <w:r>
              <w:rPr>
                <w:b/>
                <w:color w:val="FFFFFF"/>
                <w:sz w:val="18"/>
              </w:rPr>
              <w:t>Funcionalidad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Proxmox</w:t>
            </w:r>
            <w:proofErr w:type="spellEnd"/>
            <w:r>
              <w:rPr>
                <w:b/>
                <w:color w:val="FFFFFF"/>
                <w:sz w:val="18"/>
              </w:rPr>
              <w:t xml:space="preserve"> VE</w:t>
            </w:r>
          </w:p>
        </w:tc>
        <w:tc>
          <w:tcPr>
            <w:tcW w:w="312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B02B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b/>
                <w:color w:val="FFFFFF"/>
                <w:sz w:val="18"/>
                <w:lang w:val="es-BO"/>
              </w:rPr>
              <w:t>¿Opera en Servidor Actual (1 Nodo)?</w:t>
            </w:r>
          </w:p>
        </w:tc>
        <w:tc>
          <w:tcPr>
            <w:tcW w:w="3120" w:type="dxa"/>
            <w:shd w:val="clear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4832" w14:textId="77777777" w:rsidR="00601B6F" w:rsidRDefault="00E27D6B">
            <w:proofErr w:type="spellStart"/>
            <w:r>
              <w:rPr>
                <w:b/>
                <w:color w:val="FFFFFF"/>
                <w:sz w:val="18"/>
              </w:rPr>
              <w:t>Requisito</w:t>
            </w:r>
            <w:proofErr w:type="spellEnd"/>
            <w:r>
              <w:rPr>
                <w:b/>
                <w:color w:val="FFFFFF"/>
                <w:sz w:val="18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8"/>
              </w:rPr>
              <w:t>Infraestructura</w:t>
            </w:r>
            <w:proofErr w:type="spellEnd"/>
            <w:r>
              <w:rPr>
                <w:b/>
                <w:color w:val="FFFFFF"/>
                <w:sz w:val="18"/>
              </w:rPr>
              <w:t xml:space="preserve"> Futura</w:t>
            </w:r>
          </w:p>
        </w:tc>
      </w:tr>
      <w:tr w:rsidR="00601B6F" w:rsidRPr="00E27D6B" w14:paraId="3488D716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ABEF" w14:textId="77777777" w:rsidR="00601B6F" w:rsidRDefault="00E27D6B">
            <w:r>
              <w:rPr>
                <w:sz w:val="17"/>
              </w:rPr>
              <w:t>Snapshots / Backups / API REST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2D761" w14:textId="77777777" w:rsidR="00601B6F" w:rsidRDefault="00E27D6B">
            <w:r>
              <w:rPr>
                <w:sz w:val="17"/>
              </w:rPr>
              <w:t>SÍ. Totalme</w:t>
            </w:r>
            <w:r>
              <w:rPr>
                <w:sz w:val="17"/>
              </w:rPr>
              <w:t>nte funcional.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58EB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>Ninguno. Operativo en almacenamiento ZFS local.</w:t>
            </w:r>
          </w:p>
        </w:tc>
      </w:tr>
      <w:tr w:rsidR="00601B6F" w:rsidRPr="00E27D6B" w14:paraId="2656C76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024D0" w14:textId="77777777" w:rsidR="00601B6F" w:rsidRDefault="00E27D6B">
            <w:proofErr w:type="spellStart"/>
            <w:r>
              <w:rPr>
                <w:sz w:val="17"/>
              </w:rPr>
              <w:t>Clúster</w:t>
            </w:r>
            <w:proofErr w:type="spellEnd"/>
            <w:r>
              <w:rPr>
                <w:sz w:val="17"/>
              </w:rPr>
              <w:t xml:space="preserve"> &amp; </w:t>
            </w:r>
            <w:proofErr w:type="spellStart"/>
            <w:r>
              <w:rPr>
                <w:sz w:val="17"/>
              </w:rPr>
              <w:t>Corosync</w:t>
            </w:r>
            <w:proofErr w:type="spellEnd"/>
            <w:r>
              <w:rPr>
                <w:sz w:val="17"/>
              </w:rPr>
              <w:t xml:space="preserve"> Quorum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0ED6C" w14:textId="77777777" w:rsidR="00601B6F" w:rsidRDefault="00E27D6B">
            <w:r>
              <w:rPr>
                <w:sz w:val="17"/>
              </w:rPr>
              <w:t>NO. Desactivado.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10201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 xml:space="preserve">Mínimo 3 nodos físicos interconectados (o 2 nodos + </w:t>
            </w:r>
            <w:proofErr w:type="spellStart"/>
            <w:r w:rsidRPr="00E27D6B">
              <w:rPr>
                <w:sz w:val="17"/>
                <w:lang w:val="es-BO"/>
              </w:rPr>
              <w:t>QDevice</w:t>
            </w:r>
            <w:proofErr w:type="spellEnd"/>
            <w:r w:rsidRPr="00E27D6B">
              <w:rPr>
                <w:sz w:val="17"/>
                <w:lang w:val="es-BO"/>
              </w:rPr>
              <w:t>).</w:t>
            </w:r>
          </w:p>
        </w:tc>
      </w:tr>
      <w:tr w:rsidR="00601B6F" w:rsidRPr="00E27D6B" w14:paraId="74E005E8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70D8" w14:textId="77777777" w:rsidR="00601B6F" w:rsidRDefault="00E27D6B">
            <w:r>
              <w:rPr>
                <w:sz w:val="17"/>
              </w:rPr>
              <w:t>Live Migration &amp; High Availability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EFCE9" w14:textId="77777777" w:rsidR="00601B6F" w:rsidRDefault="00E27D6B">
            <w:r>
              <w:rPr>
                <w:sz w:val="17"/>
              </w:rPr>
              <w:t>NO. Desactivado.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96CCF" w14:textId="77777777" w:rsidR="00601B6F" w:rsidRPr="00E27D6B" w:rsidRDefault="00E27D6B">
            <w:pPr>
              <w:rPr>
                <w:lang w:val="es-BO"/>
              </w:rPr>
            </w:pPr>
            <w:r w:rsidRPr="00E27D6B">
              <w:rPr>
                <w:sz w:val="17"/>
                <w:lang w:val="es-BO"/>
              </w:rPr>
              <w:t xml:space="preserve">Clúster de 3 nodos + </w:t>
            </w:r>
            <w:r w:rsidRPr="00E27D6B">
              <w:rPr>
                <w:sz w:val="17"/>
                <w:lang w:val="es-BO"/>
              </w:rPr>
              <w:t>Almacenamiento compartido (</w:t>
            </w:r>
            <w:proofErr w:type="spellStart"/>
            <w:r w:rsidRPr="00E27D6B">
              <w:rPr>
                <w:sz w:val="17"/>
                <w:lang w:val="es-BO"/>
              </w:rPr>
              <w:t>Ceph</w:t>
            </w:r>
            <w:proofErr w:type="spellEnd"/>
            <w:r w:rsidRPr="00E27D6B">
              <w:rPr>
                <w:sz w:val="17"/>
                <w:lang w:val="es-BO"/>
              </w:rPr>
              <w:t>/SAN) + Red 10GbE.</w:t>
            </w:r>
          </w:p>
        </w:tc>
      </w:tr>
    </w:tbl>
    <w:p w14:paraId="514F84C6" w14:textId="77777777" w:rsidR="00601B6F" w:rsidRPr="00E27D6B" w:rsidRDefault="00601B6F">
      <w:pPr>
        <w:spacing w:after="200"/>
        <w:rPr>
          <w:lang w:val="es-BO"/>
        </w:rPr>
      </w:pPr>
    </w:p>
    <w:p w14:paraId="72A5848E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t>5. Guía de Estudio Razonada (Conceptos Hito 3)</w:t>
      </w:r>
    </w:p>
    <w:p w14:paraId="52DB399D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 xml:space="preserve">1. ¿Cuál es la diferencia fundamental entre virtualización Tipo 1 (KVM) y Tipo 2, y por qué </w:t>
      </w:r>
      <w:proofErr w:type="spellStart"/>
      <w:r w:rsidRPr="00E27D6B">
        <w:rPr>
          <w:b/>
          <w:color w:val="102C57"/>
          <w:lang w:val="es-BO"/>
        </w:rPr>
        <w:t>Proxmox</w:t>
      </w:r>
      <w:proofErr w:type="spellEnd"/>
      <w:r w:rsidRPr="00E27D6B">
        <w:rPr>
          <w:b/>
          <w:color w:val="102C57"/>
          <w:lang w:val="es-BO"/>
        </w:rPr>
        <w:t xml:space="preserve"> es Tipo 1?</w:t>
      </w:r>
    </w:p>
    <w:p w14:paraId="3F3E29F5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</w:t>
      </w:r>
      <w:proofErr w:type="spellStart"/>
      <w:r w:rsidRPr="00E27D6B">
        <w:rPr>
          <w:sz w:val="19"/>
          <w:lang w:val="es-BO"/>
        </w:rPr>
        <w:t>Proxmox</w:t>
      </w:r>
      <w:proofErr w:type="spellEnd"/>
      <w:r w:rsidRPr="00E27D6B">
        <w:rPr>
          <w:sz w:val="19"/>
          <w:lang w:val="es-BO"/>
        </w:rPr>
        <w:t xml:space="preserve"> VE se ejecuta </w:t>
      </w:r>
      <w:r w:rsidRPr="00E27D6B">
        <w:rPr>
          <w:sz w:val="19"/>
          <w:lang w:val="es-BO"/>
        </w:rPr>
        <w:t>directamente sobre el hardware físico (</w:t>
      </w:r>
      <w:proofErr w:type="spellStart"/>
      <w:r w:rsidRPr="00E27D6B">
        <w:rPr>
          <w:sz w:val="19"/>
          <w:lang w:val="es-BO"/>
        </w:rPr>
        <w:t>Bare</w:t>
      </w:r>
      <w:proofErr w:type="spellEnd"/>
      <w:r w:rsidRPr="00E27D6B">
        <w:rPr>
          <w:sz w:val="19"/>
          <w:lang w:val="es-BO"/>
        </w:rPr>
        <w:t xml:space="preserve">-Metal) con un </w:t>
      </w:r>
      <w:proofErr w:type="spellStart"/>
      <w:r w:rsidRPr="00E27D6B">
        <w:rPr>
          <w:sz w:val="19"/>
          <w:lang w:val="es-BO"/>
        </w:rPr>
        <w:t>kernel</w:t>
      </w:r>
      <w:proofErr w:type="spellEnd"/>
      <w:r w:rsidRPr="00E27D6B">
        <w:rPr>
          <w:sz w:val="19"/>
          <w:lang w:val="es-BO"/>
        </w:rPr>
        <w:t xml:space="preserve"> Linux optimizado, sin un sistema operativo anfitrión intermedio. Esto minimiza el </w:t>
      </w:r>
      <w:proofErr w:type="spellStart"/>
      <w:r w:rsidRPr="00E27D6B">
        <w:rPr>
          <w:sz w:val="19"/>
          <w:lang w:val="es-BO"/>
        </w:rPr>
        <w:t>overhead</w:t>
      </w:r>
      <w:proofErr w:type="spellEnd"/>
      <w:r w:rsidRPr="00E27D6B">
        <w:rPr>
          <w:sz w:val="19"/>
          <w:lang w:val="es-BO"/>
        </w:rPr>
        <w:t xml:space="preserve"> y maximiza la eficiencia I/O respecto a hipervisores Tipo 2 (ej. VirtualBox).</w:t>
      </w:r>
    </w:p>
    <w:p w14:paraId="4EDC6163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>2. ¿Por qué se utiliza</w:t>
      </w:r>
      <w:r w:rsidRPr="00E27D6B">
        <w:rPr>
          <w:b/>
          <w:color w:val="102C57"/>
          <w:lang w:val="es-BO"/>
        </w:rPr>
        <w:t xml:space="preserve"> LXC para laboratorios masivos y KVM para el entorno de Producción?</w:t>
      </w:r>
    </w:p>
    <w:p w14:paraId="7790F472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LXC comparte el </w:t>
      </w:r>
      <w:proofErr w:type="spellStart"/>
      <w:r w:rsidRPr="00E27D6B">
        <w:rPr>
          <w:sz w:val="19"/>
          <w:lang w:val="es-BO"/>
        </w:rPr>
        <w:t>kernel</w:t>
      </w:r>
      <w:proofErr w:type="spellEnd"/>
      <w:r w:rsidRPr="00E27D6B">
        <w:rPr>
          <w:sz w:val="19"/>
          <w:lang w:val="es-BO"/>
        </w:rPr>
        <w:t xml:space="preserve"> del Host, consumiendo solo ~50-100 MB RAM base por contenedor, permitiendo alta densidad de alumnos. KVM virtualiza completamente el hardware y soporta </w:t>
      </w:r>
      <w:proofErr w:type="spellStart"/>
      <w:r w:rsidRPr="00E27D6B">
        <w:rPr>
          <w:sz w:val="19"/>
          <w:lang w:val="es-BO"/>
        </w:rPr>
        <w:t>ke</w:t>
      </w:r>
      <w:r w:rsidRPr="00E27D6B">
        <w:rPr>
          <w:sz w:val="19"/>
          <w:lang w:val="es-BO"/>
        </w:rPr>
        <w:t>rnels</w:t>
      </w:r>
      <w:proofErr w:type="spellEnd"/>
      <w:r w:rsidRPr="00E27D6B">
        <w:rPr>
          <w:sz w:val="19"/>
          <w:lang w:val="es-BO"/>
        </w:rPr>
        <w:t xml:space="preserve"> independientes (o Windows), garantizando aislamiento total para Producción.</w:t>
      </w:r>
    </w:p>
    <w:p w14:paraId="0EFE9F52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 xml:space="preserve">3. ¿Por qué los </w:t>
      </w:r>
      <w:proofErr w:type="spellStart"/>
      <w:r w:rsidRPr="00E27D6B">
        <w:rPr>
          <w:b/>
          <w:color w:val="102C57"/>
          <w:lang w:val="es-BO"/>
        </w:rPr>
        <w:t>Snapshots</w:t>
      </w:r>
      <w:proofErr w:type="spellEnd"/>
      <w:r w:rsidRPr="00E27D6B">
        <w:rPr>
          <w:b/>
          <w:color w:val="102C57"/>
          <w:lang w:val="es-BO"/>
        </w:rPr>
        <w:t xml:space="preserve"> no deben ser considerados copias de seguridad (</w:t>
      </w:r>
      <w:proofErr w:type="spellStart"/>
      <w:r w:rsidRPr="00E27D6B">
        <w:rPr>
          <w:b/>
          <w:color w:val="102C57"/>
          <w:lang w:val="es-BO"/>
        </w:rPr>
        <w:t>Backups</w:t>
      </w:r>
      <w:proofErr w:type="spellEnd"/>
      <w:r w:rsidRPr="00E27D6B">
        <w:rPr>
          <w:b/>
          <w:color w:val="102C57"/>
          <w:lang w:val="es-BO"/>
        </w:rPr>
        <w:t>)?</w:t>
      </w:r>
    </w:p>
    <w:p w14:paraId="5932C176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Un </w:t>
      </w:r>
      <w:proofErr w:type="spellStart"/>
      <w:r w:rsidRPr="00E27D6B">
        <w:rPr>
          <w:sz w:val="19"/>
          <w:lang w:val="es-BO"/>
        </w:rPr>
        <w:t>Snapshot</w:t>
      </w:r>
      <w:proofErr w:type="spellEnd"/>
      <w:r w:rsidRPr="00E27D6B">
        <w:rPr>
          <w:sz w:val="19"/>
          <w:lang w:val="es-BO"/>
        </w:rPr>
        <w:t xml:space="preserve"> reside en el mismo </w:t>
      </w:r>
      <w:proofErr w:type="spellStart"/>
      <w:r w:rsidRPr="00E27D6B">
        <w:rPr>
          <w:sz w:val="19"/>
          <w:lang w:val="es-BO"/>
        </w:rPr>
        <w:t>storage</w:t>
      </w:r>
      <w:proofErr w:type="spellEnd"/>
      <w:r w:rsidRPr="00E27D6B">
        <w:rPr>
          <w:sz w:val="19"/>
          <w:lang w:val="es-BO"/>
        </w:rPr>
        <w:t xml:space="preserve"> pool físico que la VM base (modificando p</w:t>
      </w:r>
      <w:r w:rsidRPr="00E27D6B">
        <w:rPr>
          <w:sz w:val="19"/>
          <w:lang w:val="es-BO"/>
        </w:rPr>
        <w:t xml:space="preserve">unteros </w:t>
      </w:r>
      <w:proofErr w:type="spellStart"/>
      <w:r w:rsidRPr="00E27D6B">
        <w:rPr>
          <w:sz w:val="19"/>
          <w:lang w:val="es-BO"/>
        </w:rPr>
        <w:t>CoW</w:t>
      </w:r>
      <w:proofErr w:type="spellEnd"/>
      <w:r w:rsidRPr="00E27D6B">
        <w:rPr>
          <w:sz w:val="19"/>
          <w:lang w:val="es-BO"/>
        </w:rPr>
        <w:t xml:space="preserve">). Si el arreglo de discos o la controladora física falla, se pierden tanto la VM como todos sus </w:t>
      </w:r>
      <w:proofErr w:type="spellStart"/>
      <w:r w:rsidRPr="00E27D6B">
        <w:rPr>
          <w:sz w:val="19"/>
          <w:lang w:val="es-BO"/>
        </w:rPr>
        <w:t>Snapshots</w:t>
      </w:r>
      <w:proofErr w:type="spellEnd"/>
      <w:r w:rsidRPr="00E27D6B">
        <w:rPr>
          <w:sz w:val="19"/>
          <w:lang w:val="es-BO"/>
        </w:rPr>
        <w:t>.</w:t>
      </w:r>
    </w:p>
    <w:p w14:paraId="0B34C04F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>4. ¿Qué función cumple la regla del 20% de espacio libre en almacenamiento ZFS?</w:t>
      </w:r>
    </w:p>
    <w:p w14:paraId="01C25485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>Respuesta: ZFS requiere bloques contiguos libres para esc</w:t>
      </w:r>
      <w:r w:rsidRPr="00E27D6B">
        <w:rPr>
          <w:sz w:val="19"/>
          <w:lang w:val="es-BO"/>
        </w:rPr>
        <w:t xml:space="preserve">ribir eficientemente mediante </w:t>
      </w:r>
      <w:proofErr w:type="spellStart"/>
      <w:r w:rsidRPr="00E27D6B">
        <w:rPr>
          <w:sz w:val="19"/>
          <w:lang w:val="es-BO"/>
        </w:rPr>
        <w:t>Copy-on-Write</w:t>
      </w:r>
      <w:proofErr w:type="spellEnd"/>
      <w:r w:rsidRPr="00E27D6B">
        <w:rPr>
          <w:sz w:val="19"/>
          <w:lang w:val="es-BO"/>
        </w:rPr>
        <w:t>. Superar el 80% de ocupación fragmenta severamente el almacenamiento, degradando drásticamente el rendimiento de lectura/escritura (IOPS).</w:t>
      </w:r>
    </w:p>
    <w:p w14:paraId="1731202D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 xml:space="preserve">5. ¿Qué es el Quorum en </w:t>
      </w:r>
      <w:proofErr w:type="spellStart"/>
      <w:r w:rsidRPr="00E27D6B">
        <w:rPr>
          <w:b/>
          <w:color w:val="102C57"/>
          <w:lang w:val="es-BO"/>
        </w:rPr>
        <w:t>Proxmox</w:t>
      </w:r>
      <w:proofErr w:type="spellEnd"/>
      <w:r w:rsidRPr="00E27D6B">
        <w:rPr>
          <w:b/>
          <w:color w:val="102C57"/>
          <w:lang w:val="es-BO"/>
        </w:rPr>
        <w:t xml:space="preserve"> VE y cuántos nodos físicos se requieren c</w:t>
      </w:r>
      <w:r w:rsidRPr="00E27D6B">
        <w:rPr>
          <w:b/>
          <w:color w:val="102C57"/>
          <w:lang w:val="es-BO"/>
        </w:rPr>
        <w:t>omo mínimo?</w:t>
      </w:r>
    </w:p>
    <w:p w14:paraId="52AC181E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El Quorum es el número mínimo de votos activos para tomar decisiones en el clúster (vía </w:t>
      </w:r>
      <w:proofErr w:type="spellStart"/>
      <w:r w:rsidRPr="00E27D6B">
        <w:rPr>
          <w:sz w:val="19"/>
          <w:lang w:val="es-BO"/>
        </w:rPr>
        <w:t>Corosync</w:t>
      </w:r>
      <w:proofErr w:type="spellEnd"/>
      <w:r w:rsidRPr="00E27D6B">
        <w:rPr>
          <w:sz w:val="19"/>
          <w:lang w:val="es-BO"/>
        </w:rPr>
        <w:t xml:space="preserve">). Se requieren mínimo 3 nodos (o 2 nodos + 1 </w:t>
      </w:r>
      <w:proofErr w:type="spellStart"/>
      <w:r w:rsidRPr="00E27D6B">
        <w:rPr>
          <w:sz w:val="19"/>
          <w:lang w:val="es-BO"/>
        </w:rPr>
        <w:t>QDevice</w:t>
      </w:r>
      <w:proofErr w:type="spellEnd"/>
      <w:r w:rsidRPr="00E27D6B">
        <w:rPr>
          <w:sz w:val="19"/>
          <w:lang w:val="es-BO"/>
        </w:rPr>
        <w:t xml:space="preserve"> externo) para evitar el problema de Split-</w:t>
      </w:r>
      <w:proofErr w:type="spellStart"/>
      <w:r w:rsidRPr="00E27D6B">
        <w:rPr>
          <w:sz w:val="19"/>
          <w:lang w:val="es-BO"/>
        </w:rPr>
        <w:t>Brain</w:t>
      </w:r>
      <w:proofErr w:type="spellEnd"/>
      <w:r w:rsidRPr="00E27D6B">
        <w:rPr>
          <w:sz w:val="19"/>
          <w:lang w:val="es-BO"/>
        </w:rPr>
        <w:t>.</w:t>
      </w:r>
    </w:p>
    <w:p w14:paraId="2F262977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>6. ¿Por qué no es posible ejecutar</w:t>
      </w:r>
      <w:r w:rsidRPr="00E27D6B">
        <w:rPr>
          <w:b/>
          <w:color w:val="102C57"/>
          <w:lang w:val="es-BO"/>
        </w:rPr>
        <w:t xml:space="preserve"> Migración en Vivo (Live </w:t>
      </w:r>
      <w:proofErr w:type="spellStart"/>
      <w:r w:rsidRPr="00E27D6B">
        <w:rPr>
          <w:b/>
          <w:color w:val="102C57"/>
          <w:lang w:val="es-BO"/>
        </w:rPr>
        <w:t>Migration</w:t>
      </w:r>
      <w:proofErr w:type="spellEnd"/>
      <w:r w:rsidRPr="00E27D6B">
        <w:rPr>
          <w:b/>
          <w:color w:val="102C57"/>
          <w:lang w:val="es-BO"/>
        </w:rPr>
        <w:t xml:space="preserve">) en el servidor actual del </w:t>
      </w:r>
      <w:proofErr w:type="spellStart"/>
      <w:r w:rsidRPr="00E27D6B">
        <w:rPr>
          <w:b/>
          <w:color w:val="102C57"/>
          <w:lang w:val="es-BO"/>
        </w:rPr>
        <w:t>Lab</w:t>
      </w:r>
      <w:proofErr w:type="spellEnd"/>
      <w:r w:rsidRPr="00E27D6B">
        <w:rPr>
          <w:b/>
          <w:color w:val="102C57"/>
          <w:lang w:val="es-BO"/>
        </w:rPr>
        <w:t xml:space="preserve"> 302?</w:t>
      </w:r>
    </w:p>
    <w:p w14:paraId="661189A7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lastRenderedPageBreak/>
        <w:t>Respuesta: Porque la migración en vivo requiere sincronización de RAM en tiempo real y almacenamiento compartido accesible por múltiples nodos (</w:t>
      </w:r>
      <w:proofErr w:type="spellStart"/>
      <w:r w:rsidRPr="00E27D6B">
        <w:rPr>
          <w:sz w:val="19"/>
          <w:lang w:val="es-BO"/>
        </w:rPr>
        <w:t>Ceph</w:t>
      </w:r>
      <w:proofErr w:type="spellEnd"/>
      <w:r w:rsidRPr="00E27D6B">
        <w:rPr>
          <w:sz w:val="19"/>
          <w:lang w:val="es-BO"/>
        </w:rPr>
        <w:t>, NFS, SAN) a través de una red dedic</w:t>
      </w:r>
      <w:r w:rsidRPr="00E27D6B">
        <w:rPr>
          <w:sz w:val="19"/>
          <w:lang w:val="es-BO"/>
        </w:rPr>
        <w:t>ada de alta velocidad.</w:t>
      </w:r>
    </w:p>
    <w:p w14:paraId="49DABA30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 xml:space="preserve">7. ¿Cómo garantizan los </w:t>
      </w:r>
      <w:proofErr w:type="spellStart"/>
      <w:r w:rsidRPr="00E27D6B">
        <w:rPr>
          <w:b/>
          <w:color w:val="102C57"/>
          <w:lang w:val="es-BO"/>
        </w:rPr>
        <w:t>Resource</w:t>
      </w:r>
      <w:proofErr w:type="spellEnd"/>
      <w:r w:rsidRPr="00E27D6B">
        <w:rPr>
          <w:b/>
          <w:color w:val="102C57"/>
          <w:lang w:val="es-BO"/>
        </w:rPr>
        <w:t xml:space="preserve"> Pools la seguridad entre los 4 docentes?</w:t>
      </w:r>
    </w:p>
    <w:p w14:paraId="67259A34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Aíslan lógicamente la visibilidad y gestión de las </w:t>
      </w:r>
      <w:proofErr w:type="spellStart"/>
      <w:r w:rsidRPr="00E27D6B">
        <w:rPr>
          <w:sz w:val="19"/>
          <w:lang w:val="es-BO"/>
        </w:rPr>
        <w:t>VMs</w:t>
      </w:r>
      <w:proofErr w:type="spellEnd"/>
      <w:r w:rsidRPr="00E27D6B">
        <w:rPr>
          <w:sz w:val="19"/>
          <w:lang w:val="es-BO"/>
        </w:rPr>
        <w:t xml:space="preserve">. Un docente asignado a 'Pool_Lab_Prof1' con rol restringido no puede ver, modificar ni </w:t>
      </w:r>
      <w:r w:rsidRPr="00E27D6B">
        <w:rPr>
          <w:sz w:val="19"/>
          <w:lang w:val="es-BO"/>
        </w:rPr>
        <w:t>apagar instancias de otros docentes o de Producción.</w:t>
      </w:r>
    </w:p>
    <w:p w14:paraId="2899A3C5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 xml:space="preserve">8. ¿Cuál es la función del parámetro 'VLAN </w:t>
      </w:r>
      <w:proofErr w:type="spellStart"/>
      <w:r w:rsidRPr="00E27D6B">
        <w:rPr>
          <w:b/>
          <w:color w:val="102C57"/>
          <w:lang w:val="es-BO"/>
        </w:rPr>
        <w:t>Aware</w:t>
      </w:r>
      <w:proofErr w:type="spellEnd"/>
      <w:r w:rsidRPr="00E27D6B">
        <w:rPr>
          <w:b/>
          <w:color w:val="102C57"/>
          <w:lang w:val="es-BO"/>
        </w:rPr>
        <w:t>' en un Linux Bridge (`vmbr0`)?</w:t>
      </w:r>
    </w:p>
    <w:p w14:paraId="292C7F1B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 xml:space="preserve">Respuesta: Permite que una única interfaz de red física transporte tráfico etiquetado de múltiples </w:t>
      </w:r>
      <w:proofErr w:type="spellStart"/>
      <w:r w:rsidRPr="00E27D6B">
        <w:rPr>
          <w:sz w:val="19"/>
          <w:lang w:val="es-BO"/>
        </w:rPr>
        <w:t>VLANs</w:t>
      </w:r>
      <w:proofErr w:type="spellEnd"/>
      <w:r w:rsidRPr="00E27D6B">
        <w:rPr>
          <w:sz w:val="19"/>
          <w:lang w:val="es-BO"/>
        </w:rPr>
        <w:t xml:space="preserve"> (802.1Q), </w:t>
      </w:r>
      <w:r w:rsidRPr="00E27D6B">
        <w:rPr>
          <w:sz w:val="19"/>
          <w:lang w:val="es-BO"/>
        </w:rPr>
        <w:t>aislando el tráfico broadcast de Producción (VLAN 10) respecto a los laboratorios (</w:t>
      </w:r>
      <w:proofErr w:type="spellStart"/>
      <w:r w:rsidRPr="00E27D6B">
        <w:rPr>
          <w:sz w:val="19"/>
          <w:lang w:val="es-BO"/>
        </w:rPr>
        <w:t>VLANs</w:t>
      </w:r>
      <w:proofErr w:type="spellEnd"/>
      <w:r w:rsidRPr="00E27D6B">
        <w:rPr>
          <w:sz w:val="19"/>
          <w:lang w:val="es-BO"/>
        </w:rPr>
        <w:t xml:space="preserve"> 20-23).</w:t>
      </w:r>
    </w:p>
    <w:p w14:paraId="2B14EDAD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>9. ¿Para qué se utiliza el '</w:t>
      </w:r>
      <w:proofErr w:type="spellStart"/>
      <w:r w:rsidRPr="00E27D6B">
        <w:rPr>
          <w:b/>
          <w:color w:val="102C57"/>
          <w:lang w:val="es-BO"/>
        </w:rPr>
        <w:t>qemu-guest-agent</w:t>
      </w:r>
      <w:proofErr w:type="spellEnd"/>
      <w:r w:rsidRPr="00E27D6B">
        <w:rPr>
          <w:b/>
          <w:color w:val="102C57"/>
          <w:lang w:val="es-BO"/>
        </w:rPr>
        <w:t xml:space="preserve">' dentro de una VM en </w:t>
      </w:r>
      <w:proofErr w:type="spellStart"/>
      <w:r w:rsidRPr="00E27D6B">
        <w:rPr>
          <w:b/>
          <w:color w:val="102C57"/>
          <w:lang w:val="es-BO"/>
        </w:rPr>
        <w:t>Proxmox</w:t>
      </w:r>
      <w:proofErr w:type="spellEnd"/>
      <w:r w:rsidRPr="00E27D6B">
        <w:rPr>
          <w:b/>
          <w:color w:val="102C57"/>
          <w:lang w:val="es-BO"/>
        </w:rPr>
        <w:t>?</w:t>
      </w:r>
    </w:p>
    <w:p w14:paraId="5CEEC888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>Respuesta: Facilita la comunicación directa entre el hipervisor y el SO cliente, per</w:t>
      </w:r>
      <w:r w:rsidRPr="00E27D6B">
        <w:rPr>
          <w:sz w:val="19"/>
          <w:lang w:val="es-BO"/>
        </w:rPr>
        <w:t>mitiendo cierres limpios, sincronización de hora, congelamiento de sistema de archivos (</w:t>
      </w:r>
      <w:proofErr w:type="spellStart"/>
      <w:r w:rsidRPr="00E27D6B">
        <w:rPr>
          <w:sz w:val="19"/>
          <w:lang w:val="es-BO"/>
        </w:rPr>
        <w:t>fs-freeze</w:t>
      </w:r>
      <w:proofErr w:type="spellEnd"/>
      <w:r w:rsidRPr="00E27D6B">
        <w:rPr>
          <w:sz w:val="19"/>
          <w:lang w:val="es-BO"/>
        </w:rPr>
        <w:t xml:space="preserve">) durante </w:t>
      </w:r>
      <w:proofErr w:type="spellStart"/>
      <w:r w:rsidRPr="00E27D6B">
        <w:rPr>
          <w:sz w:val="19"/>
          <w:lang w:val="es-BO"/>
        </w:rPr>
        <w:t>backups</w:t>
      </w:r>
      <w:proofErr w:type="spellEnd"/>
      <w:r w:rsidRPr="00E27D6B">
        <w:rPr>
          <w:sz w:val="19"/>
          <w:lang w:val="es-BO"/>
        </w:rPr>
        <w:t xml:space="preserve"> y reporte real de red/RAM.</w:t>
      </w:r>
    </w:p>
    <w:p w14:paraId="4F8FFC92" w14:textId="77777777" w:rsidR="00601B6F" w:rsidRPr="00E27D6B" w:rsidRDefault="00E27D6B">
      <w:pPr>
        <w:spacing w:before="80" w:after="20"/>
        <w:rPr>
          <w:lang w:val="es-BO"/>
        </w:rPr>
      </w:pPr>
      <w:r w:rsidRPr="00E27D6B">
        <w:rPr>
          <w:b/>
          <w:color w:val="102C57"/>
          <w:lang w:val="es-BO"/>
        </w:rPr>
        <w:t>10. ¿Cómo previene un control '</w:t>
      </w:r>
      <w:proofErr w:type="spellStart"/>
      <w:r w:rsidRPr="00E27D6B">
        <w:rPr>
          <w:b/>
          <w:color w:val="102C57"/>
          <w:lang w:val="es-BO"/>
        </w:rPr>
        <w:t>Fail-Safe</w:t>
      </w:r>
      <w:proofErr w:type="spellEnd"/>
      <w:r w:rsidRPr="00E27D6B">
        <w:rPr>
          <w:b/>
          <w:color w:val="102C57"/>
          <w:lang w:val="es-BO"/>
        </w:rPr>
        <w:t xml:space="preserve">' en la API de </w:t>
      </w:r>
      <w:proofErr w:type="spellStart"/>
      <w:r w:rsidRPr="00E27D6B">
        <w:rPr>
          <w:b/>
          <w:color w:val="102C57"/>
          <w:lang w:val="es-BO"/>
        </w:rPr>
        <w:t>Proxmox</w:t>
      </w:r>
      <w:proofErr w:type="spellEnd"/>
      <w:r w:rsidRPr="00E27D6B">
        <w:rPr>
          <w:b/>
          <w:color w:val="102C57"/>
          <w:lang w:val="es-BO"/>
        </w:rPr>
        <w:t xml:space="preserve"> la eliminación accidental de un servidor crítico?</w:t>
      </w:r>
    </w:p>
    <w:p w14:paraId="61D94DD8" w14:textId="77777777" w:rsidR="00601B6F" w:rsidRPr="00E27D6B" w:rsidRDefault="00E27D6B">
      <w:pPr>
        <w:rPr>
          <w:lang w:val="es-BO"/>
        </w:rPr>
      </w:pPr>
      <w:r w:rsidRPr="00E27D6B">
        <w:rPr>
          <w:sz w:val="19"/>
          <w:lang w:val="es-BO"/>
        </w:rPr>
        <w:t>R</w:t>
      </w:r>
      <w:r w:rsidRPr="00E27D6B">
        <w:rPr>
          <w:sz w:val="19"/>
          <w:lang w:val="es-BO"/>
        </w:rPr>
        <w:t>espuesta: Mediante la validación previa en código que comprueba que la variable 'pool' sea exactamente igual a '</w:t>
      </w:r>
      <w:proofErr w:type="spellStart"/>
      <w:r w:rsidRPr="00E27D6B">
        <w:rPr>
          <w:sz w:val="19"/>
          <w:lang w:val="es-BO"/>
        </w:rPr>
        <w:t>Pool_Pruebas</w:t>
      </w:r>
      <w:proofErr w:type="spellEnd"/>
      <w:r w:rsidRPr="00E27D6B">
        <w:rPr>
          <w:sz w:val="19"/>
          <w:lang w:val="es-BO"/>
        </w:rPr>
        <w:t>' y que exista el tag '#</w:t>
      </w:r>
      <w:proofErr w:type="spellStart"/>
      <w:r w:rsidRPr="00E27D6B">
        <w:rPr>
          <w:sz w:val="19"/>
          <w:lang w:val="es-BO"/>
        </w:rPr>
        <w:t>efimero</w:t>
      </w:r>
      <w:proofErr w:type="spellEnd"/>
      <w:r w:rsidRPr="00E27D6B">
        <w:rPr>
          <w:sz w:val="19"/>
          <w:lang w:val="es-BO"/>
        </w:rPr>
        <w:t>' antes de emitir la orden HTTP DELETE, abortando la ejecución si detecta Producción.</w:t>
      </w:r>
    </w:p>
    <w:p w14:paraId="688C4B61" w14:textId="77777777" w:rsidR="00601B6F" w:rsidRPr="00E27D6B" w:rsidRDefault="00E27D6B">
      <w:pPr>
        <w:keepNext/>
        <w:spacing w:before="320"/>
        <w:rPr>
          <w:lang w:val="es-BO"/>
        </w:rPr>
      </w:pPr>
      <w:r w:rsidRPr="00E27D6B">
        <w:rPr>
          <w:b/>
          <w:color w:val="102C57"/>
          <w:sz w:val="30"/>
          <w:lang w:val="es-BO"/>
        </w:rPr>
        <w:t xml:space="preserve">6. Diagnóstico </w:t>
      </w:r>
      <w:r w:rsidRPr="00E27D6B">
        <w:rPr>
          <w:b/>
          <w:color w:val="102C57"/>
          <w:sz w:val="30"/>
          <w:lang w:val="es-BO"/>
        </w:rPr>
        <w:t>de Evaluación de Aprendizaje (</w:t>
      </w:r>
      <w:proofErr w:type="spellStart"/>
      <w:r w:rsidRPr="00E27D6B">
        <w:rPr>
          <w:b/>
          <w:color w:val="102C57"/>
          <w:sz w:val="30"/>
          <w:lang w:val="es-BO"/>
        </w:rPr>
        <w:t>Prompt</w:t>
      </w:r>
      <w:proofErr w:type="spellEnd"/>
      <w:r w:rsidRPr="00E27D6B">
        <w:rPr>
          <w:b/>
          <w:color w:val="102C57"/>
          <w:sz w:val="30"/>
          <w:lang w:val="es-BO"/>
        </w:rPr>
        <w:t xml:space="preserve"> Espejo)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01B6F" w:rsidRPr="00E27D6B" w14:paraId="28F788DB" w14:textId="77777777">
        <w:trPr>
          <w:jc w:val="center"/>
        </w:trPr>
        <w:tc>
          <w:tcPr>
            <w:tcW w:w="9360" w:type="dxa"/>
            <w:tcBorders>
              <w:left w:val="single" w:sz="24" w:space="0" w:color="102C57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C85D" w14:textId="77777777" w:rsidR="00601B6F" w:rsidRPr="00E27D6B" w:rsidRDefault="00E27D6B">
            <w:pPr>
              <w:spacing w:after="40"/>
              <w:rPr>
                <w:lang w:val="es-BO"/>
              </w:rPr>
            </w:pPr>
            <w:r w:rsidRPr="00E27D6B">
              <w:rPr>
                <w:b/>
                <w:color w:val="102C57"/>
                <w:sz w:val="20"/>
                <w:lang w:val="es-BO"/>
              </w:rPr>
              <w:t>SÍNTESIS DE AUTOEVALUACIÓN Y PROCESO DE APRENDIZAJE</w:t>
            </w:r>
            <w:r w:rsidRPr="00E27D6B">
              <w:rPr>
                <w:b/>
                <w:color w:val="102C57"/>
                <w:sz w:val="20"/>
                <w:lang w:val="es-BO"/>
              </w:rPr>
              <w:br/>
            </w:r>
            <w:r w:rsidRPr="00E27D6B">
              <w:rPr>
                <w:i/>
                <w:sz w:val="19"/>
                <w:lang w:val="es-BO"/>
              </w:rPr>
              <w:t>El siguiente diagnóstico sintetiza la autoevaluación y análisis de aprendizaje durante la interacción completa de este proyecto, diferenciando los aportes prop</w:t>
            </w:r>
            <w:r w:rsidRPr="00E27D6B">
              <w:rPr>
                <w:i/>
                <w:sz w:val="19"/>
                <w:lang w:val="es-BO"/>
              </w:rPr>
              <w:t>ios del estudiante respecto a las soluciones proporcionadas por la IA.</w:t>
            </w:r>
          </w:p>
        </w:tc>
      </w:tr>
    </w:tbl>
    <w:p w14:paraId="3B49F0B5" w14:textId="77777777" w:rsidR="00601B6F" w:rsidRPr="00E27D6B" w:rsidRDefault="00601B6F">
      <w:pPr>
        <w:rPr>
          <w:lang w:val="es-BO"/>
        </w:rPr>
      </w:pPr>
    </w:p>
    <w:p w14:paraId="1EA41D9B" w14:textId="77777777" w:rsidR="00601B6F" w:rsidRPr="00E27D6B" w:rsidRDefault="00E27D6B">
      <w:pPr>
        <w:rPr>
          <w:lang w:val="es-BO"/>
        </w:rPr>
      </w:pPr>
      <w:r w:rsidRPr="00E27D6B">
        <w:rPr>
          <w:b/>
          <w:lang w:val="es-BO"/>
        </w:rPr>
        <w:t xml:space="preserve">1. Fortalezas Demostradas: </w:t>
      </w:r>
      <w:r w:rsidRPr="00E27D6B">
        <w:rPr>
          <w:lang w:val="es-BO"/>
        </w:rPr>
        <w:t xml:space="preserve">Claridad estratégica en los objetivos universitarios, correcta distinción técnica entre </w:t>
      </w:r>
      <w:proofErr w:type="spellStart"/>
      <w:r w:rsidRPr="00E27D6B">
        <w:rPr>
          <w:lang w:val="es-BO"/>
        </w:rPr>
        <w:t>Snapshots</w:t>
      </w:r>
      <w:proofErr w:type="spellEnd"/>
      <w:r w:rsidRPr="00E27D6B">
        <w:rPr>
          <w:lang w:val="es-BO"/>
        </w:rPr>
        <w:t xml:space="preserve"> y </w:t>
      </w:r>
      <w:proofErr w:type="spellStart"/>
      <w:r w:rsidRPr="00E27D6B">
        <w:rPr>
          <w:lang w:val="es-BO"/>
        </w:rPr>
        <w:t>Backups</w:t>
      </w:r>
      <w:proofErr w:type="spellEnd"/>
      <w:r w:rsidRPr="00E27D6B">
        <w:rPr>
          <w:lang w:val="es-BO"/>
        </w:rPr>
        <w:t xml:space="preserve"> (RPO/RTO), y comprensión del valor de la API RES</w:t>
      </w:r>
      <w:r w:rsidRPr="00E27D6B">
        <w:rPr>
          <w:lang w:val="es-BO"/>
        </w:rPr>
        <w:t>T para automatizar el ciclo de vida de laboratorios.</w:t>
      </w:r>
    </w:p>
    <w:p w14:paraId="19109296" w14:textId="77777777" w:rsidR="00601B6F" w:rsidRPr="00E27D6B" w:rsidRDefault="00E27D6B">
      <w:pPr>
        <w:rPr>
          <w:lang w:val="es-BO"/>
        </w:rPr>
      </w:pPr>
      <w:r w:rsidRPr="00E27D6B">
        <w:rPr>
          <w:b/>
          <w:lang w:val="es-BO"/>
        </w:rPr>
        <w:t xml:space="preserve">2. Debilidades a Reforzar: </w:t>
      </w:r>
      <w:r w:rsidRPr="00E27D6B">
        <w:rPr>
          <w:lang w:val="es-BO"/>
        </w:rPr>
        <w:t>Delegación de cálculos numéricos de dimensionamiento (</w:t>
      </w:r>
      <w:proofErr w:type="spellStart"/>
      <w:r w:rsidRPr="00E27D6B">
        <w:rPr>
          <w:lang w:val="es-BO"/>
        </w:rPr>
        <w:t>Sizing</w:t>
      </w:r>
      <w:proofErr w:type="spellEnd"/>
      <w:r w:rsidRPr="00E27D6B">
        <w:rPr>
          <w:lang w:val="es-BO"/>
        </w:rPr>
        <w:t xml:space="preserve">) a la IA sin verificación manual inicial, y necesidad de profundizar en la sintaxis exacta de CLI/API (banderas de </w:t>
      </w:r>
      <w:r w:rsidRPr="00E27D6B">
        <w:rPr>
          <w:lang w:val="es-BO"/>
        </w:rPr>
        <w:t>'</w:t>
      </w:r>
      <w:proofErr w:type="spellStart"/>
      <w:r w:rsidRPr="00E27D6B">
        <w:rPr>
          <w:lang w:val="es-BO"/>
        </w:rPr>
        <w:t>qm</w:t>
      </w:r>
      <w:proofErr w:type="spellEnd"/>
      <w:r w:rsidRPr="00E27D6B">
        <w:rPr>
          <w:lang w:val="es-BO"/>
        </w:rPr>
        <w:t>' y '</w:t>
      </w:r>
      <w:proofErr w:type="spellStart"/>
      <w:r w:rsidRPr="00E27D6B">
        <w:rPr>
          <w:lang w:val="es-BO"/>
        </w:rPr>
        <w:t>pct</w:t>
      </w:r>
      <w:proofErr w:type="spellEnd"/>
      <w:r w:rsidRPr="00E27D6B">
        <w:rPr>
          <w:lang w:val="es-BO"/>
        </w:rPr>
        <w:t>').</w:t>
      </w:r>
    </w:p>
    <w:p w14:paraId="2BD43EB7" w14:textId="77777777" w:rsidR="00601B6F" w:rsidRPr="00E27D6B" w:rsidRDefault="00E27D6B">
      <w:pPr>
        <w:rPr>
          <w:lang w:val="es-BO"/>
        </w:rPr>
      </w:pPr>
      <w:r w:rsidRPr="00E27D6B">
        <w:rPr>
          <w:b/>
          <w:lang w:val="es-BO"/>
        </w:rPr>
        <w:t xml:space="preserve">3. Criterio Técnico: </w:t>
      </w:r>
      <w:r w:rsidRPr="00E27D6B">
        <w:rPr>
          <w:lang w:val="es-BO"/>
        </w:rPr>
        <w:t>Alto criterio para seleccionar arquitecturas mixtas (KVM para Producción y LXC para alta densidad) y reconocimiento claro de las limitaciones de un nodo único (imposibilidad de HA/Quorum).</w:t>
      </w:r>
    </w:p>
    <w:p w14:paraId="0876AB21" w14:textId="77777777" w:rsidR="00601B6F" w:rsidRDefault="00E27D6B">
      <w:r w:rsidRPr="00E27D6B">
        <w:rPr>
          <w:b/>
          <w:lang w:val="es-BO"/>
        </w:rPr>
        <w:t xml:space="preserve">4. Plan de Acción (Preparación </w:t>
      </w:r>
      <w:r w:rsidRPr="00E27D6B">
        <w:rPr>
          <w:b/>
          <w:lang w:val="es-BO"/>
        </w:rPr>
        <w:t xml:space="preserve">Hito 3): </w:t>
      </w:r>
      <w:r w:rsidRPr="00E27D6B">
        <w:rPr>
          <w:lang w:val="es-BO"/>
        </w:rPr>
        <w:t>1) Ejercitar cálculos de memoria usable y reserva del 20% en ZFS a mano. 2) Práctica directa en consola CLI con comandos '</w:t>
      </w:r>
      <w:proofErr w:type="spellStart"/>
      <w:r w:rsidRPr="00E27D6B">
        <w:rPr>
          <w:lang w:val="es-BO"/>
        </w:rPr>
        <w:t>qm</w:t>
      </w:r>
      <w:proofErr w:type="spellEnd"/>
      <w:r w:rsidRPr="00E27D6B">
        <w:rPr>
          <w:lang w:val="es-BO"/>
        </w:rPr>
        <w:t xml:space="preserve"> clone' y '</w:t>
      </w:r>
      <w:proofErr w:type="spellStart"/>
      <w:r w:rsidRPr="00E27D6B">
        <w:rPr>
          <w:lang w:val="es-BO"/>
        </w:rPr>
        <w:t>pct</w:t>
      </w:r>
      <w:proofErr w:type="spellEnd"/>
      <w:r w:rsidRPr="00E27D6B">
        <w:rPr>
          <w:lang w:val="es-BO"/>
        </w:rPr>
        <w:t xml:space="preserve"> </w:t>
      </w:r>
      <w:proofErr w:type="spellStart"/>
      <w:r w:rsidRPr="00E27D6B">
        <w:rPr>
          <w:lang w:val="es-BO"/>
        </w:rPr>
        <w:t>create</w:t>
      </w:r>
      <w:proofErr w:type="spellEnd"/>
      <w:r w:rsidRPr="00E27D6B">
        <w:rPr>
          <w:lang w:val="es-BO"/>
        </w:rPr>
        <w:t xml:space="preserve">'. </w:t>
      </w:r>
      <w:r>
        <w:t xml:space="preserve">3)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L3 e inter-VLAN.</w:t>
      </w:r>
    </w:p>
    <w:sectPr w:rsidR="00601B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B6F"/>
    <w:rsid w:val="00AA1D8D"/>
    <w:rsid w:val="00B47730"/>
    <w:rsid w:val="00CB0664"/>
    <w:rsid w:val="00E27D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4845B1"/>
  <w14:defaultImageDpi w14:val="300"/>
  <w15:docId w15:val="{3E742739-F662-481A-BB43-DF6CD61D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E27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18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480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nifranz.edu.b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1662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gomez</cp:lastModifiedBy>
  <cp:revision>3</cp:revision>
  <dcterms:created xsi:type="dcterms:W3CDTF">2013-12-23T23:15:00Z</dcterms:created>
  <dcterms:modified xsi:type="dcterms:W3CDTF">2026-10-14T20:35:00Z</dcterms:modified>
  <cp:category/>
</cp:coreProperties>
</file>